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F80710C" w14:textId="77777777" w:rsidR="00106817" w:rsidRDefault="00F64EB4">
      <w:pPr>
        <w:pStyle w:val="00cabeos"/>
        <w:rPr>
          <w:rFonts w:eastAsia="Arial"/>
        </w:rPr>
      </w:pPr>
      <w:r>
        <w:rPr>
          <w:rFonts w:eastAsia="Arial"/>
        </w:rPr>
        <w:t>Sequência didática 2</w:t>
      </w:r>
    </w:p>
    <w:p w14:paraId="5D7DB2BF" w14:textId="77777777" w:rsidR="00106817" w:rsidRDefault="00106817">
      <w:pPr>
        <w:pStyle w:val="00cabeos"/>
        <w:rPr>
          <w:rFonts w:eastAsia="Arial"/>
          <w:sz w:val="36"/>
          <w:szCs w:val="36"/>
        </w:rPr>
      </w:pPr>
    </w:p>
    <w:p w14:paraId="3A3F3DFA" w14:textId="77777777" w:rsidR="00106817" w:rsidRPr="00376692" w:rsidRDefault="002666A6" w:rsidP="00376692">
      <w:pPr>
        <w:pStyle w:val="00P1"/>
      </w:pPr>
      <w:r w:rsidRPr="00376692">
        <w:t>Unidade temática</w:t>
      </w:r>
    </w:p>
    <w:p w14:paraId="27396B93" w14:textId="6FA09CE3" w:rsidR="00106817" w:rsidRDefault="00B82975" w:rsidP="002666A6">
      <w:pPr>
        <w:pStyle w:val="00Textogeral"/>
        <w:ind w:firstLine="0"/>
        <w:rPr>
          <w:rFonts w:eastAsia="Arial"/>
        </w:rPr>
      </w:pPr>
      <w:bookmarkStart w:id="0" w:name="_Hlk494816992"/>
      <w:bookmarkEnd w:id="0"/>
      <w:r w:rsidRPr="001D6BBA">
        <w:rPr>
          <w:rFonts w:eastAsia="Arial"/>
        </w:rPr>
        <w:t>Histórias em quadrinhos</w:t>
      </w:r>
    </w:p>
    <w:p w14:paraId="60E0B261" w14:textId="77777777" w:rsidR="00106817" w:rsidRDefault="00106817">
      <w:pPr>
        <w:pStyle w:val="00PESO2"/>
        <w:rPr>
          <w:rFonts w:eastAsia="Arial"/>
        </w:rPr>
      </w:pPr>
    </w:p>
    <w:p w14:paraId="2728141F" w14:textId="77777777" w:rsidR="00106817" w:rsidRDefault="00F64EB4">
      <w:pPr>
        <w:pStyle w:val="00PESO2"/>
        <w:rPr>
          <w:rFonts w:eastAsia="Arial"/>
        </w:rPr>
      </w:pPr>
      <w:r>
        <w:rPr>
          <w:rFonts w:eastAsia="Arial"/>
        </w:rPr>
        <w:t>Objetivos</w:t>
      </w:r>
    </w:p>
    <w:p w14:paraId="4798BDC8" w14:textId="51502425" w:rsidR="00106817" w:rsidRDefault="00EF6D26" w:rsidP="009C3D2C">
      <w:pPr>
        <w:pStyle w:val="00Textogeralbullet"/>
        <w:numPr>
          <w:ilvl w:val="0"/>
          <w:numId w:val="7"/>
        </w:numPr>
        <w:ind w:left="284" w:hanging="284"/>
        <w:rPr>
          <w:rFonts w:eastAsiaTheme="minorHAnsi"/>
        </w:rPr>
      </w:pPr>
      <w:r w:rsidRPr="001D6BBA">
        <w:t>Conhecer outros elementos comuns aos gibis: cartas de leitores e passatempos</w:t>
      </w:r>
      <w:r w:rsidR="00F64EB4">
        <w:t>.</w:t>
      </w:r>
    </w:p>
    <w:p w14:paraId="49B5774D" w14:textId="5C1F1F1E" w:rsidR="00106817" w:rsidRPr="00FF3944" w:rsidRDefault="003C7677" w:rsidP="009C3D2C">
      <w:pPr>
        <w:pStyle w:val="00Textogeralbullet"/>
        <w:numPr>
          <w:ilvl w:val="0"/>
          <w:numId w:val="7"/>
        </w:numPr>
        <w:ind w:left="284" w:hanging="284"/>
      </w:pPr>
      <w:r w:rsidRPr="001D6BBA">
        <w:t>Elaborar cartas e passatempos, além de solucioná-los</w:t>
      </w:r>
      <w:r w:rsidR="00FF3944" w:rsidRPr="00FF3944">
        <w:t>.</w:t>
      </w:r>
    </w:p>
    <w:p w14:paraId="51AE900D" w14:textId="77777777" w:rsidR="00106817" w:rsidRDefault="00106817">
      <w:pPr>
        <w:pStyle w:val="00PESO2"/>
        <w:rPr>
          <w:rFonts w:eastAsia="Arial"/>
        </w:rPr>
      </w:pPr>
    </w:p>
    <w:p w14:paraId="30D91CB6" w14:textId="4B84BF01" w:rsidR="00106817" w:rsidRDefault="00F64EB4">
      <w:pPr>
        <w:pStyle w:val="00PESO2"/>
        <w:rPr>
          <w:rFonts w:eastAsia="Arial"/>
        </w:rPr>
      </w:pPr>
      <w:r>
        <w:rPr>
          <w:rFonts w:eastAsia="Arial"/>
        </w:rPr>
        <w:t>Habilidade</w:t>
      </w:r>
      <w:r w:rsidR="00A60055">
        <w:rPr>
          <w:rFonts w:eastAsia="Arial"/>
        </w:rPr>
        <w:t>s</w:t>
      </w:r>
      <w:r>
        <w:rPr>
          <w:rFonts w:eastAsia="Arial"/>
        </w:rPr>
        <w:t xml:space="preserve"> da BNCC – 3</w:t>
      </w:r>
      <w:r>
        <w:rPr>
          <w:rFonts w:eastAsia="Arial"/>
          <w:u w:val="single"/>
          <w:vertAlign w:val="superscript"/>
        </w:rPr>
        <w:t>a</w:t>
      </w:r>
      <w:r>
        <w:rPr>
          <w:rFonts w:eastAsia="Arial"/>
        </w:rPr>
        <w:t xml:space="preserve"> versão</w:t>
      </w:r>
    </w:p>
    <w:p w14:paraId="142F51BB" w14:textId="01F5D4C7" w:rsidR="00106817" w:rsidRPr="009C3D2C" w:rsidRDefault="003C7677" w:rsidP="009C3D2C">
      <w:pPr>
        <w:pStyle w:val="00Textogeralbullet"/>
        <w:numPr>
          <w:ilvl w:val="0"/>
          <w:numId w:val="7"/>
        </w:numPr>
        <w:ind w:left="284" w:hanging="284"/>
      </w:pPr>
      <w:r w:rsidRPr="001D6BBA">
        <w:t>(</w:t>
      </w:r>
      <w:r w:rsidRPr="009C3D2C">
        <w:t>EF15AR04) Experimentar diferentes formas de expressão artística (desenho, pintura, colagem, quadrinhos, dobradura, escultura, modelagem, instalação, vídeo, fotografia etc.), fazendo uso sustentável de materiais, instrumentos, recursos e técnicas convencionais e não convencionais</w:t>
      </w:r>
      <w:r w:rsidR="00FF3944" w:rsidRPr="009C3D2C">
        <w:t>.</w:t>
      </w:r>
    </w:p>
    <w:p w14:paraId="453B9E5B" w14:textId="27D9FDA1" w:rsidR="00FF3944" w:rsidRPr="009C3D2C" w:rsidRDefault="003C7677" w:rsidP="009C3D2C">
      <w:pPr>
        <w:pStyle w:val="00Textogeralbullet"/>
        <w:numPr>
          <w:ilvl w:val="0"/>
          <w:numId w:val="7"/>
        </w:numPr>
        <w:ind w:left="284" w:hanging="284"/>
      </w:pPr>
      <w:r w:rsidRPr="009C3D2C">
        <w:t>(EF15AR23) Reconhecer e experimentar, em projetos temáticos, as relações processuais entre diversas linguagens artísticas</w:t>
      </w:r>
      <w:r w:rsidR="00AC490E" w:rsidRPr="009C3D2C">
        <w:t>.</w:t>
      </w:r>
    </w:p>
    <w:p w14:paraId="70E3CDD2" w14:textId="731636C3" w:rsidR="003C7677" w:rsidRDefault="003C7677" w:rsidP="009C3D2C">
      <w:pPr>
        <w:pStyle w:val="00Textogeralbullet"/>
        <w:numPr>
          <w:ilvl w:val="0"/>
          <w:numId w:val="7"/>
        </w:numPr>
        <w:ind w:left="284" w:hanging="284"/>
      </w:pPr>
      <w:r w:rsidRPr="009C3D2C">
        <w:t>(EF15AR26</w:t>
      </w:r>
      <w:r w:rsidRPr="001D6BBA">
        <w:t>) Explorar diferentes tecnologias e recursos digitais (</w:t>
      </w:r>
      <w:proofErr w:type="spellStart"/>
      <w:r w:rsidRPr="001D6BBA">
        <w:t>multimeios</w:t>
      </w:r>
      <w:proofErr w:type="spellEnd"/>
      <w:r w:rsidRPr="001D6BBA">
        <w:t>, animações, jogos eletrônicos, gravações em áudio e vídeo, fotografia, softwares etc.) nos processos de criação artística.</w:t>
      </w:r>
    </w:p>
    <w:p w14:paraId="765F1DB7" w14:textId="77777777" w:rsidR="00106817" w:rsidRDefault="00106817">
      <w:pPr>
        <w:pStyle w:val="00PESO2"/>
        <w:rPr>
          <w:rFonts w:eastAsia="Arial"/>
        </w:rPr>
      </w:pPr>
    </w:p>
    <w:p w14:paraId="3A03EAD2" w14:textId="77777777" w:rsidR="00106817" w:rsidRDefault="00F64EB4">
      <w:pPr>
        <w:pStyle w:val="00PESO2"/>
        <w:rPr>
          <w:rFonts w:eastAsia="Arial"/>
        </w:rPr>
      </w:pPr>
      <w:r>
        <w:rPr>
          <w:rFonts w:eastAsia="Arial"/>
        </w:rPr>
        <w:t>Gestão de sala de aula</w:t>
      </w:r>
    </w:p>
    <w:p w14:paraId="43543F26" w14:textId="355033CD" w:rsidR="00C63D44" w:rsidRPr="00D616E8" w:rsidRDefault="00061CB0" w:rsidP="00496C34">
      <w:pPr>
        <w:pStyle w:val="00Textogeral"/>
        <w:ind w:firstLine="0"/>
        <w:rPr>
          <w:rFonts w:eastAsia="Arial"/>
        </w:rPr>
      </w:pPr>
      <w:r>
        <w:rPr>
          <w:rFonts w:eastAsia="Arial"/>
        </w:rPr>
        <w:t>N</w:t>
      </w:r>
      <w:r w:rsidR="003C7677" w:rsidRPr="001D6BBA">
        <w:rPr>
          <w:rFonts w:eastAsia="Arial"/>
        </w:rPr>
        <w:t>a primeira aula, os estudantes devem estar organizados em duplas para a realização das atividades</w:t>
      </w:r>
      <w:r w:rsidR="00C63D44" w:rsidRPr="00D616E8">
        <w:rPr>
          <w:rFonts w:eastAsia="Arial"/>
        </w:rPr>
        <w:t xml:space="preserve">. </w:t>
      </w:r>
    </w:p>
    <w:p w14:paraId="12076BE0" w14:textId="524BFBF2" w:rsidR="00106817" w:rsidRDefault="003C7677" w:rsidP="00496C34">
      <w:pPr>
        <w:pStyle w:val="00Textogeral"/>
        <w:ind w:firstLine="0"/>
        <w:rPr>
          <w:rFonts w:eastAsia="Arial"/>
        </w:rPr>
      </w:pPr>
      <w:r w:rsidRPr="001D6BBA">
        <w:rPr>
          <w:rFonts w:eastAsia="Arial"/>
        </w:rPr>
        <w:t>Na aula seguinte, as carteiras podem estar dispostas em círculo ou semicírculo, para que a turma compartilhe o resultado da atividade com os colegas de modo que todos possam se olhar</w:t>
      </w:r>
      <w:r w:rsidR="00C63D44" w:rsidRPr="00095DB8">
        <w:rPr>
          <w:rFonts w:eastAsia="Arial"/>
        </w:rPr>
        <w:t>.</w:t>
      </w:r>
    </w:p>
    <w:p w14:paraId="41C22666" w14:textId="77777777" w:rsidR="00106817" w:rsidRDefault="00106817">
      <w:pPr>
        <w:pStyle w:val="00PESO2"/>
        <w:rPr>
          <w:rFonts w:eastAsia="Arial"/>
        </w:rPr>
      </w:pPr>
    </w:p>
    <w:p w14:paraId="5047EF78" w14:textId="77777777" w:rsidR="00106817" w:rsidRDefault="00F64EB4">
      <w:pPr>
        <w:pStyle w:val="00PESO2"/>
        <w:rPr>
          <w:rFonts w:eastAsia="Arial"/>
        </w:rPr>
      </w:pPr>
      <w:r>
        <w:rPr>
          <w:rFonts w:eastAsia="Arial"/>
        </w:rPr>
        <w:t>Número de aulas estimado</w:t>
      </w:r>
    </w:p>
    <w:p w14:paraId="72BAB551" w14:textId="65421240" w:rsidR="00106817" w:rsidRDefault="00AC490E" w:rsidP="002865F3">
      <w:pPr>
        <w:pStyle w:val="00Textogeral"/>
        <w:ind w:firstLine="0"/>
        <w:rPr>
          <w:rFonts w:eastAsia="Times New Roman"/>
          <w:sz w:val="24"/>
          <w:szCs w:val="24"/>
        </w:rPr>
      </w:pPr>
      <w:r w:rsidRPr="00573663">
        <w:rPr>
          <w:rFonts w:eastAsia="Arial"/>
        </w:rPr>
        <w:t>2 aulas de 50 minutos cada uma</w:t>
      </w:r>
      <w:r w:rsidR="00F64EB4">
        <w:rPr>
          <w:rFonts w:eastAsia="Arial"/>
        </w:rPr>
        <w:t>.</w:t>
      </w:r>
    </w:p>
    <w:p w14:paraId="214BFFE3" w14:textId="77777777" w:rsidR="002865F3" w:rsidRDefault="002865F3" w:rsidP="002666A6">
      <w:pPr>
        <w:pStyle w:val="00PESO2"/>
      </w:pPr>
    </w:p>
    <w:p w14:paraId="25DCE45F" w14:textId="66FD5FAB" w:rsidR="00106817" w:rsidRPr="002666A6" w:rsidRDefault="002666A6" w:rsidP="002666A6">
      <w:pPr>
        <w:pStyle w:val="00PESO2"/>
      </w:pPr>
      <w:r w:rsidRPr="002666A6">
        <w:t>AULA 1</w:t>
      </w:r>
    </w:p>
    <w:p w14:paraId="2631E076" w14:textId="77777777" w:rsidR="00106817" w:rsidRDefault="00106817">
      <w:pPr>
        <w:pStyle w:val="00PESO2"/>
        <w:rPr>
          <w:rFonts w:eastAsia="Arial"/>
        </w:rPr>
      </w:pPr>
    </w:p>
    <w:p w14:paraId="627CE170" w14:textId="77777777" w:rsidR="00106817" w:rsidRDefault="00F64EB4">
      <w:pPr>
        <w:pStyle w:val="00PESO2"/>
        <w:rPr>
          <w:rFonts w:eastAsia="Arial"/>
        </w:rPr>
      </w:pPr>
      <w:r>
        <w:rPr>
          <w:rFonts w:eastAsia="Arial"/>
        </w:rPr>
        <w:t>Conteúdo específico</w:t>
      </w:r>
    </w:p>
    <w:p w14:paraId="6BE165F8" w14:textId="2BB23760" w:rsidR="00106817" w:rsidRDefault="003C7677" w:rsidP="002666A6">
      <w:pPr>
        <w:pStyle w:val="00Textogeral"/>
        <w:ind w:firstLine="0"/>
        <w:rPr>
          <w:rFonts w:eastAsia="Arial"/>
        </w:rPr>
      </w:pPr>
      <w:r w:rsidRPr="001D6BBA">
        <w:rPr>
          <w:rFonts w:eastAsia="Arial"/>
        </w:rPr>
        <w:t>Passatempos</w:t>
      </w:r>
      <w:r w:rsidR="00F64EB4">
        <w:rPr>
          <w:rFonts w:eastAsia="Arial"/>
        </w:rPr>
        <w:t>.</w:t>
      </w:r>
    </w:p>
    <w:p w14:paraId="4111C498" w14:textId="77777777" w:rsidR="00106817" w:rsidRDefault="00106817">
      <w:pPr>
        <w:pStyle w:val="00PESO2"/>
        <w:rPr>
          <w:rFonts w:eastAsia="Arial"/>
        </w:rPr>
      </w:pPr>
    </w:p>
    <w:p w14:paraId="61AFCB77" w14:textId="77777777" w:rsidR="00106817" w:rsidRDefault="00F64EB4">
      <w:pPr>
        <w:pStyle w:val="00PESO2"/>
        <w:rPr>
          <w:rFonts w:eastAsia="Arial"/>
        </w:rPr>
      </w:pPr>
      <w:r>
        <w:rPr>
          <w:rFonts w:eastAsia="Arial"/>
        </w:rPr>
        <w:t>Recursos didáticos</w:t>
      </w:r>
    </w:p>
    <w:p w14:paraId="301D82AD" w14:textId="3BEB02CC" w:rsidR="00106817" w:rsidRDefault="003C7677" w:rsidP="009C3D2C">
      <w:pPr>
        <w:pStyle w:val="00Textogeralbullet"/>
        <w:numPr>
          <w:ilvl w:val="0"/>
          <w:numId w:val="7"/>
        </w:numPr>
        <w:ind w:left="284" w:hanging="284"/>
        <w:rPr>
          <w:rFonts w:eastAsia="Calibri"/>
        </w:rPr>
      </w:pPr>
      <w:r w:rsidRPr="001D6BBA">
        <w:t>Fotocópias ou impressões de atividades conhecidas como passatempo</w:t>
      </w:r>
      <w:r w:rsidR="00061CB0">
        <w:t>s</w:t>
      </w:r>
      <w:r w:rsidR="00F64EB4">
        <w:t>.</w:t>
      </w:r>
    </w:p>
    <w:p w14:paraId="608E99B6" w14:textId="403BF887" w:rsidR="002865F3" w:rsidRDefault="002865F3">
      <w:pPr>
        <w:rPr>
          <w:rFonts w:ascii="Cambria-Bold" w:eastAsia="Arial" w:hAnsi="Cambria-Bold" w:cs="Cambria-Bold"/>
          <w:b/>
          <w:bCs/>
          <w:color w:val="000000"/>
          <w:sz w:val="29"/>
          <w:szCs w:val="29"/>
          <w:lang w:val="pt-BR" w:eastAsia="es-ES"/>
        </w:rPr>
      </w:pPr>
      <w:r w:rsidRPr="00573663">
        <w:rPr>
          <w:rFonts w:eastAsia="Arial"/>
          <w:lang w:val="pt-BR"/>
        </w:rPr>
        <w:br w:type="page"/>
      </w:r>
    </w:p>
    <w:p w14:paraId="59ABC3DE" w14:textId="77777777" w:rsidR="00106817" w:rsidRDefault="00F64EB4">
      <w:pPr>
        <w:pStyle w:val="00PESO2"/>
        <w:rPr>
          <w:rFonts w:eastAsia="Arial"/>
        </w:rPr>
      </w:pPr>
      <w:r>
        <w:rPr>
          <w:rFonts w:eastAsia="Arial"/>
        </w:rPr>
        <w:lastRenderedPageBreak/>
        <w:t>Encaminhamento</w:t>
      </w:r>
    </w:p>
    <w:p w14:paraId="06C5D27C" w14:textId="20E42319" w:rsidR="00C63D44" w:rsidRPr="00C63D44" w:rsidRDefault="003C7677" w:rsidP="009C3D2C">
      <w:pPr>
        <w:pStyle w:val="00Textogeralbullet"/>
        <w:numPr>
          <w:ilvl w:val="0"/>
          <w:numId w:val="7"/>
        </w:numPr>
        <w:ind w:left="284" w:hanging="284"/>
      </w:pPr>
      <w:r w:rsidRPr="001D6BBA">
        <w:t>Inicie a aula perguntando aos estudantes se eles sabem o que é um passatempo. É provável que muitos já saibam. Se for o caso, deixe que eles comentem sobre o assunto e peça exemplos. Se achar necessário, complemente as respostas dos estudantes explicando que os passatempos são atividades que procuram desenvolver conhecimentos, reforçar aprendizados</w:t>
      </w:r>
      <w:r w:rsidR="00B34B79">
        <w:t xml:space="preserve"> e</w:t>
      </w:r>
      <w:r w:rsidR="00B34B79" w:rsidRPr="001D6BBA">
        <w:t xml:space="preserve"> </w:t>
      </w:r>
      <w:r w:rsidRPr="001D6BBA">
        <w:t>propor desafios intelectuais, trabalhando com a cognição de maneira lúdica. Acrescente que é bastante comum que os gibis tenham uma seção assim</w:t>
      </w:r>
      <w:r w:rsidR="00AC490E" w:rsidRPr="00AC490E">
        <w:t>.</w:t>
      </w:r>
    </w:p>
    <w:p w14:paraId="03C262F5" w14:textId="6B385746" w:rsidR="00E163C5" w:rsidRDefault="003C7677" w:rsidP="009C3D2C">
      <w:pPr>
        <w:pStyle w:val="00Textogeralbullet"/>
        <w:numPr>
          <w:ilvl w:val="0"/>
          <w:numId w:val="7"/>
        </w:numPr>
        <w:ind w:left="284" w:hanging="284"/>
      </w:pPr>
      <w:r w:rsidRPr="001D6BBA">
        <w:t xml:space="preserve">A seguir, distribua fotocópias ou impressões de passatempos diversos para cada par de estudantes. Explique as regras e peça </w:t>
      </w:r>
      <w:r w:rsidR="00B34B79">
        <w:t>que</w:t>
      </w:r>
      <w:r w:rsidR="00B34B79" w:rsidRPr="001D6BBA">
        <w:t xml:space="preserve"> resolv</w:t>
      </w:r>
      <w:r w:rsidR="00B34B79">
        <w:t>am</w:t>
      </w:r>
      <w:r w:rsidR="00B34B79" w:rsidRPr="001D6BBA">
        <w:t xml:space="preserve"> </w:t>
      </w:r>
      <w:r w:rsidRPr="001D6BBA">
        <w:t xml:space="preserve">o que se pede. A atividade em dupla ajuda os estudantes a cooperar entre si pensando na resolução dos passatempos. </w:t>
      </w:r>
      <w:r w:rsidRPr="003C7677">
        <w:rPr>
          <w:lang w:val="en-US"/>
        </w:rPr>
        <w:t xml:space="preserve">A </w:t>
      </w:r>
      <w:proofErr w:type="spellStart"/>
      <w:r w:rsidRPr="003C7677">
        <w:rPr>
          <w:lang w:val="en-US"/>
        </w:rPr>
        <w:t>seguir</w:t>
      </w:r>
      <w:proofErr w:type="spellEnd"/>
      <w:r w:rsidRPr="003C7677">
        <w:rPr>
          <w:lang w:val="en-US"/>
        </w:rPr>
        <w:t xml:space="preserve"> </w:t>
      </w:r>
      <w:proofErr w:type="spellStart"/>
      <w:r w:rsidRPr="003C7677">
        <w:rPr>
          <w:lang w:val="en-US"/>
        </w:rPr>
        <w:t>damos</w:t>
      </w:r>
      <w:proofErr w:type="spellEnd"/>
      <w:r w:rsidRPr="003C7677">
        <w:rPr>
          <w:lang w:val="en-US"/>
        </w:rPr>
        <w:t xml:space="preserve"> </w:t>
      </w:r>
      <w:proofErr w:type="spellStart"/>
      <w:r w:rsidRPr="003C7677">
        <w:rPr>
          <w:lang w:val="en-US"/>
        </w:rPr>
        <w:t>sugestões</w:t>
      </w:r>
      <w:proofErr w:type="spellEnd"/>
      <w:r w:rsidRPr="003C7677">
        <w:rPr>
          <w:lang w:val="en-US"/>
        </w:rPr>
        <w:t xml:space="preserve"> </w:t>
      </w:r>
      <w:proofErr w:type="spellStart"/>
      <w:r w:rsidRPr="003C7677">
        <w:rPr>
          <w:lang w:val="en-US"/>
        </w:rPr>
        <w:t>dessas</w:t>
      </w:r>
      <w:proofErr w:type="spellEnd"/>
      <w:r w:rsidRPr="003C7677">
        <w:rPr>
          <w:lang w:val="en-US"/>
        </w:rPr>
        <w:t xml:space="preserve"> </w:t>
      </w:r>
      <w:proofErr w:type="spellStart"/>
      <w:r w:rsidRPr="003C7677">
        <w:rPr>
          <w:lang w:val="en-US"/>
        </w:rPr>
        <w:t>atividades</w:t>
      </w:r>
      <w:proofErr w:type="spellEnd"/>
      <w:r w:rsidR="00C63D44" w:rsidRPr="00C63D44">
        <w:t>.</w:t>
      </w:r>
    </w:p>
    <w:p w14:paraId="6F578005" w14:textId="77777777" w:rsidR="003C7677" w:rsidRDefault="003C7677" w:rsidP="001D6BBA">
      <w:pPr>
        <w:pStyle w:val="00Textogeralbullet"/>
      </w:pPr>
    </w:p>
    <w:p w14:paraId="7A676389" w14:textId="77777777" w:rsidR="003C7677" w:rsidRPr="009C3D2C" w:rsidRDefault="003C7677" w:rsidP="003C7677">
      <w:pPr>
        <w:ind w:left="426" w:hanging="426"/>
        <w:jc w:val="center"/>
        <w:rPr>
          <w:rFonts w:ascii="Tahoma" w:eastAsia="Arial" w:hAnsi="Tahoma" w:cs="Tahoma"/>
          <w:b/>
          <w:sz w:val="28"/>
          <w:szCs w:val="28"/>
          <w:lang w:val="pt-BR"/>
        </w:rPr>
      </w:pPr>
      <w:r w:rsidRPr="009C3D2C">
        <w:rPr>
          <w:rFonts w:ascii="Tahoma" w:eastAsia="Arial" w:hAnsi="Tahoma" w:cs="Tahoma"/>
          <w:b/>
          <w:sz w:val="28"/>
          <w:szCs w:val="28"/>
          <w:lang w:val="pt-BR"/>
        </w:rPr>
        <w:t>LABIRINTO</w:t>
      </w:r>
    </w:p>
    <w:p w14:paraId="6B626E1C" w14:textId="77777777" w:rsidR="003C7677" w:rsidRPr="003C7677" w:rsidRDefault="003C7677" w:rsidP="003C7677">
      <w:pPr>
        <w:spacing w:line="300" w:lineRule="exact"/>
        <w:jc w:val="both"/>
        <w:rPr>
          <w:rFonts w:ascii="Tahoma" w:eastAsia="Arial" w:hAnsi="Tahoma" w:cs="Tahoma"/>
          <w:sz w:val="22"/>
          <w:szCs w:val="22"/>
          <w:lang w:val="pt-BR"/>
        </w:rPr>
      </w:pPr>
    </w:p>
    <w:p w14:paraId="3A272561" w14:textId="50E5EDC3" w:rsidR="003C7677" w:rsidRDefault="003C7677" w:rsidP="003C7677">
      <w:pPr>
        <w:spacing w:line="340" w:lineRule="exact"/>
        <w:jc w:val="both"/>
        <w:rPr>
          <w:rFonts w:ascii="Tahoma" w:eastAsia="Arial" w:hAnsi="Tahoma" w:cs="Tahoma"/>
          <w:sz w:val="22"/>
          <w:szCs w:val="22"/>
          <w:lang w:val="pt-BR"/>
        </w:rPr>
      </w:pPr>
      <w:r w:rsidRPr="003C7677">
        <w:rPr>
          <w:rFonts w:ascii="Tahoma" w:eastAsia="Arial" w:hAnsi="Tahoma" w:cs="Tahoma"/>
          <w:sz w:val="22"/>
          <w:szCs w:val="22"/>
          <w:lang w:val="pt-BR"/>
        </w:rPr>
        <w:t>AJUDE O CAVALEIRO A ENCONTRAR A PRINCESA, TRAÇANDO O CAMINHO COM LÁPIS DE COR. DEPOIS, CONFIRA A RESPOSTA!</w:t>
      </w:r>
    </w:p>
    <w:p w14:paraId="1FDF29E2" w14:textId="77777777" w:rsidR="009C3D2C" w:rsidRPr="003C7677" w:rsidRDefault="009C3D2C" w:rsidP="003C7677">
      <w:pPr>
        <w:spacing w:line="340" w:lineRule="exact"/>
        <w:jc w:val="both"/>
        <w:rPr>
          <w:rFonts w:ascii="Tahoma" w:eastAsia="Arial" w:hAnsi="Tahoma" w:cs="Tahoma"/>
          <w:sz w:val="22"/>
          <w:szCs w:val="22"/>
          <w:lang w:val="pt-BR"/>
        </w:rPr>
      </w:pPr>
    </w:p>
    <w:p w14:paraId="39D78C51" w14:textId="492D3F3B" w:rsidR="00EC16DB" w:rsidRPr="009C3D2C" w:rsidRDefault="005E45B1" w:rsidP="009C3D2C">
      <w:pPr>
        <w:pStyle w:val="00Textogeralbullet"/>
      </w:pPr>
      <w:r>
        <w:rPr>
          <w:b/>
          <w:noProof/>
          <w:sz w:val="16"/>
          <w:szCs w:val="16"/>
        </w:rPr>
        <w:drawing>
          <wp:inline distT="0" distB="0" distL="0" distR="0" wp14:anchorId="67DF87D5" wp14:editId="201B39C1">
            <wp:extent cx="5346192" cy="4681728"/>
            <wp:effectExtent l="0" t="0" r="6985" b="5080"/>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01_f_PBA1_MD_LT4_4bim_SD2_G19.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346192" cy="4681728"/>
                    </a:xfrm>
                    <a:prstGeom prst="rect">
                      <a:avLst/>
                    </a:prstGeom>
                  </pic:spPr>
                </pic:pic>
              </a:graphicData>
            </a:graphic>
          </wp:inline>
        </w:drawing>
      </w:r>
      <w:r w:rsidR="00EC16DB" w:rsidRPr="00EC16DB">
        <w:rPr>
          <w:b/>
          <w:sz w:val="16"/>
          <w:szCs w:val="16"/>
        </w:rPr>
        <w:br w:type="page"/>
      </w:r>
    </w:p>
    <w:p w14:paraId="4FB5BA25" w14:textId="07F76B2F" w:rsidR="00875E87" w:rsidRPr="009C3D2C" w:rsidRDefault="00875E87" w:rsidP="00875E87">
      <w:pPr>
        <w:ind w:left="426" w:hanging="426"/>
        <w:jc w:val="center"/>
        <w:rPr>
          <w:rFonts w:ascii="Tahoma" w:eastAsia="Arial" w:hAnsi="Tahoma" w:cs="Tahoma"/>
          <w:b/>
          <w:sz w:val="28"/>
          <w:szCs w:val="28"/>
          <w:lang w:val="pt-BR"/>
        </w:rPr>
      </w:pPr>
      <w:r w:rsidRPr="009C3D2C">
        <w:rPr>
          <w:rFonts w:ascii="Tahoma" w:eastAsia="Arial" w:hAnsi="Tahoma" w:cs="Tahoma"/>
          <w:b/>
          <w:sz w:val="28"/>
          <w:szCs w:val="28"/>
          <w:lang w:val="pt-BR"/>
        </w:rPr>
        <w:lastRenderedPageBreak/>
        <w:t>DIFERENÇAS</w:t>
      </w:r>
    </w:p>
    <w:p w14:paraId="09B306F2" w14:textId="77777777" w:rsidR="00875E87" w:rsidRPr="00875E87" w:rsidRDefault="00875E87" w:rsidP="00875E87">
      <w:pPr>
        <w:spacing w:line="300" w:lineRule="exact"/>
        <w:jc w:val="both"/>
        <w:rPr>
          <w:rFonts w:ascii="Tahoma" w:eastAsia="Arial" w:hAnsi="Tahoma" w:cs="Tahoma"/>
          <w:sz w:val="16"/>
          <w:szCs w:val="16"/>
          <w:lang w:val="pt-BR"/>
        </w:rPr>
      </w:pPr>
    </w:p>
    <w:p w14:paraId="341E1BCD" w14:textId="77777777" w:rsidR="00875E87" w:rsidRPr="00875E87" w:rsidRDefault="00875E87" w:rsidP="00875E87">
      <w:pPr>
        <w:spacing w:line="300" w:lineRule="exact"/>
        <w:jc w:val="both"/>
        <w:rPr>
          <w:rFonts w:ascii="Tahoma" w:eastAsia="Arial" w:hAnsi="Tahoma" w:cs="Tahoma"/>
          <w:sz w:val="22"/>
          <w:szCs w:val="22"/>
          <w:lang w:val="pt-BR"/>
        </w:rPr>
      </w:pPr>
      <w:r w:rsidRPr="00875E87">
        <w:rPr>
          <w:rFonts w:ascii="Tahoma" w:eastAsia="Arial" w:hAnsi="Tahoma" w:cs="Tahoma"/>
          <w:sz w:val="22"/>
          <w:szCs w:val="22"/>
          <w:lang w:val="pt-BR"/>
        </w:rPr>
        <w:t>ENCONTRE AS 10 DIFERENÇAS ENTRE AS IMAGENS. CIRCULE AS DIFERENÇAS COM LÁPIS DE COR, NO SEGUNDO QUADRO.</w:t>
      </w:r>
    </w:p>
    <w:p w14:paraId="1AB925BB" w14:textId="195E2645" w:rsidR="00875E87" w:rsidRDefault="00875E87" w:rsidP="001D6BBA">
      <w:pPr>
        <w:pStyle w:val="00Textogeralbullet"/>
      </w:pPr>
    </w:p>
    <w:p w14:paraId="4BE94981" w14:textId="30E84F3F" w:rsidR="00875E87" w:rsidRDefault="005E45B1" w:rsidP="001D6BBA">
      <w:pPr>
        <w:pStyle w:val="00Textogeralbullet"/>
      </w:pPr>
      <w:bookmarkStart w:id="1" w:name="_GoBack"/>
      <w:r>
        <w:rPr>
          <w:noProof/>
        </w:rPr>
        <w:drawing>
          <wp:inline distT="0" distB="0" distL="0" distR="0" wp14:anchorId="5B34F7BB" wp14:editId="1572C277">
            <wp:extent cx="5940552" cy="6480048"/>
            <wp:effectExtent l="0" t="0" r="3175" b="0"/>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002_f_PBA1_MD_LT4_4bim_SD2_G19.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0552" cy="6480048"/>
                    </a:xfrm>
                    <a:prstGeom prst="rect">
                      <a:avLst/>
                    </a:prstGeom>
                  </pic:spPr>
                </pic:pic>
              </a:graphicData>
            </a:graphic>
          </wp:inline>
        </w:drawing>
      </w:r>
      <w:bookmarkEnd w:id="1"/>
    </w:p>
    <w:p w14:paraId="780D6A4A" w14:textId="77777777" w:rsidR="00875E87" w:rsidRPr="0038041C" w:rsidRDefault="00875E87" w:rsidP="001D6BBA">
      <w:pPr>
        <w:pStyle w:val="00Textogeralbullet"/>
      </w:pPr>
    </w:p>
    <w:p w14:paraId="6D5D1E2F" w14:textId="1E3AD228" w:rsidR="009C3D2C" w:rsidRPr="009C3D2C" w:rsidRDefault="00875E87" w:rsidP="009C3D2C">
      <w:pPr>
        <w:pStyle w:val="00Textogeralbullet"/>
        <w:numPr>
          <w:ilvl w:val="0"/>
          <w:numId w:val="7"/>
        </w:numPr>
        <w:ind w:left="284" w:hanging="284"/>
      </w:pPr>
      <w:r w:rsidRPr="001D6BBA">
        <w:t xml:space="preserve">Por fim, peça às duplas que exponham suas respostas e promova um diálogo entre </w:t>
      </w:r>
      <w:r w:rsidR="00B34B79" w:rsidRPr="001D6BBA">
        <w:t>el</w:t>
      </w:r>
      <w:r w:rsidR="00B34B79">
        <w:t>a</w:t>
      </w:r>
      <w:r w:rsidR="00B34B79" w:rsidRPr="001D6BBA">
        <w:t>s</w:t>
      </w:r>
      <w:r w:rsidRPr="001D6BBA">
        <w:t xml:space="preserve">. Deixe que os estudantes que conseguiram solucionar os passatempos de forma adequada auxiliem aqueles que tiveram dificuldade. </w:t>
      </w:r>
      <w:proofErr w:type="spellStart"/>
      <w:r w:rsidRPr="00875E87">
        <w:rPr>
          <w:lang w:val="en-US"/>
        </w:rPr>
        <w:t>Intervenha</w:t>
      </w:r>
      <w:proofErr w:type="spellEnd"/>
      <w:r w:rsidRPr="00875E87">
        <w:rPr>
          <w:lang w:val="en-US"/>
        </w:rPr>
        <w:t xml:space="preserve"> </w:t>
      </w:r>
      <w:proofErr w:type="spellStart"/>
      <w:r w:rsidRPr="00875E87">
        <w:rPr>
          <w:lang w:val="en-US"/>
        </w:rPr>
        <w:t>quando</w:t>
      </w:r>
      <w:proofErr w:type="spellEnd"/>
      <w:r w:rsidRPr="00875E87">
        <w:rPr>
          <w:lang w:val="en-US"/>
        </w:rPr>
        <w:t xml:space="preserve"> </w:t>
      </w:r>
      <w:proofErr w:type="spellStart"/>
      <w:r w:rsidRPr="00875E87">
        <w:rPr>
          <w:lang w:val="en-US"/>
        </w:rPr>
        <w:t>julgar</w:t>
      </w:r>
      <w:proofErr w:type="spellEnd"/>
      <w:r w:rsidRPr="00875E87">
        <w:rPr>
          <w:lang w:val="en-US"/>
        </w:rPr>
        <w:t xml:space="preserve"> </w:t>
      </w:r>
      <w:proofErr w:type="spellStart"/>
      <w:r w:rsidRPr="00875E87">
        <w:rPr>
          <w:lang w:val="en-US"/>
        </w:rPr>
        <w:t>necessário</w:t>
      </w:r>
      <w:proofErr w:type="spellEnd"/>
      <w:r w:rsidR="00C63D44" w:rsidRPr="00C63D44">
        <w:t xml:space="preserve">. </w:t>
      </w:r>
      <w:r w:rsidR="009C3D2C">
        <w:br w:type="page"/>
      </w:r>
    </w:p>
    <w:p w14:paraId="51E7E892" w14:textId="4F7F9AA9" w:rsidR="00063A91" w:rsidRDefault="002666A6" w:rsidP="002666A6">
      <w:pPr>
        <w:pStyle w:val="00PESO2"/>
      </w:pPr>
      <w:r>
        <w:lastRenderedPageBreak/>
        <w:t>AULA 2</w:t>
      </w:r>
    </w:p>
    <w:p w14:paraId="48D21336" w14:textId="77777777" w:rsidR="00063A91" w:rsidRDefault="00063A91" w:rsidP="00063A91">
      <w:pPr>
        <w:pStyle w:val="00PESO2"/>
        <w:rPr>
          <w:rFonts w:eastAsia="Arial"/>
        </w:rPr>
      </w:pPr>
    </w:p>
    <w:p w14:paraId="3E37E738" w14:textId="77777777" w:rsidR="00063A91" w:rsidRDefault="00063A91" w:rsidP="00063A91">
      <w:pPr>
        <w:pStyle w:val="00PESO2"/>
        <w:rPr>
          <w:rFonts w:eastAsia="Arial"/>
        </w:rPr>
      </w:pPr>
      <w:r>
        <w:rPr>
          <w:rFonts w:eastAsia="Arial"/>
        </w:rPr>
        <w:t>Conteúdo específico</w:t>
      </w:r>
    </w:p>
    <w:p w14:paraId="01AE18B4" w14:textId="552A5375" w:rsidR="00063A91" w:rsidRDefault="00536E76" w:rsidP="002666A6">
      <w:pPr>
        <w:pStyle w:val="00Textogeral"/>
        <w:ind w:firstLine="0"/>
        <w:rPr>
          <w:rFonts w:eastAsia="Arial"/>
        </w:rPr>
      </w:pPr>
      <w:r w:rsidRPr="001D6BBA">
        <w:rPr>
          <w:rFonts w:eastAsia="Arial"/>
        </w:rPr>
        <w:t>Seção de cartas de leitores nos gibis</w:t>
      </w:r>
      <w:r w:rsidR="00063A91">
        <w:rPr>
          <w:rFonts w:eastAsia="Arial"/>
        </w:rPr>
        <w:t>.</w:t>
      </w:r>
    </w:p>
    <w:p w14:paraId="0EF65E33" w14:textId="77777777" w:rsidR="00063A91" w:rsidRDefault="00063A91" w:rsidP="00063A91">
      <w:pPr>
        <w:pStyle w:val="00PESO2"/>
        <w:rPr>
          <w:rFonts w:eastAsia="Arial"/>
        </w:rPr>
      </w:pPr>
    </w:p>
    <w:p w14:paraId="1C8895D6" w14:textId="77777777" w:rsidR="00063A91" w:rsidRDefault="00063A91" w:rsidP="00063A91">
      <w:pPr>
        <w:pStyle w:val="00PESO2"/>
        <w:rPr>
          <w:rFonts w:eastAsia="Arial"/>
        </w:rPr>
      </w:pPr>
      <w:r>
        <w:rPr>
          <w:rFonts w:eastAsia="Arial"/>
        </w:rPr>
        <w:t>Recursos didáticos</w:t>
      </w:r>
    </w:p>
    <w:p w14:paraId="3EE8EBEA" w14:textId="71C45C78" w:rsidR="00B2429E" w:rsidRPr="00E46678" w:rsidRDefault="00536E76" w:rsidP="009C3D2C">
      <w:pPr>
        <w:pStyle w:val="00Textogeralbullet"/>
        <w:numPr>
          <w:ilvl w:val="0"/>
          <w:numId w:val="7"/>
        </w:numPr>
        <w:ind w:left="284" w:hanging="284"/>
      </w:pPr>
      <w:r w:rsidRPr="001D6BBA">
        <w:t>Fotocópias de páginas de gibis com a seção de cartas ou os próprios gibis expostos para os estudantes</w:t>
      </w:r>
      <w:r w:rsidR="00AC490E" w:rsidRPr="00AC490E">
        <w:t>.</w:t>
      </w:r>
      <w:r w:rsidR="00B2429E" w:rsidRPr="00E46678">
        <w:t xml:space="preserve"> </w:t>
      </w:r>
    </w:p>
    <w:p w14:paraId="5F654A1A" w14:textId="77777777" w:rsidR="00063A91" w:rsidRDefault="00063A91" w:rsidP="00063A91">
      <w:pPr>
        <w:pStyle w:val="00PESO2"/>
        <w:rPr>
          <w:rFonts w:eastAsia="Arial"/>
        </w:rPr>
      </w:pPr>
    </w:p>
    <w:p w14:paraId="4BD8BA76" w14:textId="77777777" w:rsidR="00063A91" w:rsidRDefault="00063A91" w:rsidP="00063A91">
      <w:pPr>
        <w:pStyle w:val="00PESO2"/>
        <w:rPr>
          <w:rFonts w:eastAsia="Arial"/>
        </w:rPr>
      </w:pPr>
      <w:r>
        <w:rPr>
          <w:rFonts w:eastAsia="Arial"/>
        </w:rPr>
        <w:t>Encaminhamento</w:t>
      </w:r>
    </w:p>
    <w:p w14:paraId="3EBDAE28" w14:textId="09EE1E85" w:rsidR="00B2429E" w:rsidRDefault="00536E76" w:rsidP="009C3D2C">
      <w:pPr>
        <w:pStyle w:val="00Textogeralbullet"/>
        <w:numPr>
          <w:ilvl w:val="0"/>
          <w:numId w:val="7"/>
        </w:numPr>
        <w:ind w:left="284" w:hanging="284"/>
      </w:pPr>
      <w:r w:rsidRPr="001D6BBA">
        <w:t xml:space="preserve">Apresente aos estudantes as fotocópias com as seções de cartas dos gibis. Pergunte se eles já </w:t>
      </w:r>
      <w:r w:rsidR="00AB16BA">
        <w:t>haviam</w:t>
      </w:r>
      <w:r w:rsidR="00AB16BA" w:rsidRPr="00BF174B">
        <w:t xml:space="preserve"> </w:t>
      </w:r>
      <w:r w:rsidRPr="00BF174B">
        <w:t>visto essa seção nos gibis. Em caso afirmativo, questione</w:t>
      </w:r>
      <w:r w:rsidR="00AB16BA">
        <w:t>-os</w:t>
      </w:r>
      <w:r w:rsidRPr="001D6BBA">
        <w:t xml:space="preserve"> se leem as cartas e o que acham delas e se já escreveram alguma cartinha endereçada a uma personagem de gibi. Chame a atenção para a resposta que as cartas selecionadas recebem em algumas revistinhas e para as fotos dos leitores. Deixe que eles expressem suas impressões sobre todas essas questões</w:t>
      </w:r>
      <w:r w:rsidR="00AC490E">
        <w:t>.</w:t>
      </w:r>
    </w:p>
    <w:p w14:paraId="5B84ABCB" w14:textId="3ED2037D" w:rsidR="00536E76" w:rsidRDefault="00536E76" w:rsidP="009C3D2C">
      <w:pPr>
        <w:pStyle w:val="00Textogeralbullet"/>
        <w:numPr>
          <w:ilvl w:val="0"/>
          <w:numId w:val="7"/>
        </w:numPr>
        <w:ind w:left="284" w:hanging="284"/>
      </w:pPr>
      <w:r w:rsidRPr="001D6BBA">
        <w:t>Após essa sondagem inicial, peça a eles que escrevam uma cartinha para uma personagem ou várias</w:t>
      </w:r>
      <w:r w:rsidR="00AB16BA">
        <w:t xml:space="preserve"> delas</w:t>
      </w:r>
      <w:r w:rsidRPr="001D6BBA">
        <w:t xml:space="preserve"> de qualquer história em quadrinhos. Oriente a turma para colocar nome, idade, cidade e data. Instigue-os com perguntas sobre o que eles gostariam de dizer para as personagens, quais aventuras ou situações eles gostariam de ver nos gibis, quais outras sugestões eles dariam, </w:t>
      </w:r>
      <w:r w:rsidR="00AB16BA">
        <w:t>d</w:t>
      </w:r>
      <w:r w:rsidRPr="001D6BBA">
        <w:t>o que eles gostam nas personagens escolhidas etc. Se necessário, peça que ditem o que gostariam de escrever e você grafa</w:t>
      </w:r>
      <w:r w:rsidR="00AB16BA">
        <w:t xml:space="preserve"> os itens</w:t>
      </w:r>
      <w:r w:rsidRPr="001D6BBA">
        <w:t xml:space="preserve"> na lousa para que eles</w:t>
      </w:r>
      <w:r w:rsidR="00AB16BA">
        <w:t xml:space="preserve"> os</w:t>
      </w:r>
      <w:r w:rsidRPr="001D6BBA">
        <w:t xml:space="preserve"> copiem</w:t>
      </w:r>
      <w:r w:rsidR="001C417F" w:rsidRPr="00573663">
        <w:t>.</w:t>
      </w:r>
      <w:r w:rsidR="00B2429E" w:rsidRPr="004D7975">
        <w:t xml:space="preserve"> </w:t>
      </w:r>
    </w:p>
    <w:p w14:paraId="68F1CF18" w14:textId="2EBA322C" w:rsidR="00536E76" w:rsidRPr="00536E76" w:rsidRDefault="00536E76" w:rsidP="009C3D2C">
      <w:pPr>
        <w:pStyle w:val="00Textogeralbullet"/>
        <w:numPr>
          <w:ilvl w:val="0"/>
          <w:numId w:val="7"/>
        </w:numPr>
        <w:ind w:left="284" w:hanging="284"/>
      </w:pPr>
      <w:r w:rsidRPr="001D6BBA">
        <w:t xml:space="preserve">Oriente os estudantes a usar a criatividade, podendo utilizar folhas de papel sulfite coloridas, escrever com lápis de cor ou caneta </w:t>
      </w:r>
      <w:proofErr w:type="spellStart"/>
      <w:r w:rsidRPr="001D6BBA">
        <w:t>hidrocor</w:t>
      </w:r>
      <w:proofErr w:type="spellEnd"/>
      <w:r w:rsidRPr="001D6BBA">
        <w:t>, desenhar na cartinha</w:t>
      </w:r>
      <w:r w:rsidR="00AB16BA">
        <w:t xml:space="preserve"> e</w:t>
      </w:r>
      <w:r w:rsidR="00AB16BA" w:rsidRPr="001D6BBA">
        <w:t xml:space="preserve"> </w:t>
      </w:r>
      <w:r w:rsidR="00AB16BA">
        <w:t>até</w:t>
      </w:r>
      <w:r w:rsidR="00AB16BA" w:rsidRPr="001D6BBA">
        <w:t xml:space="preserve"> </w:t>
      </w:r>
      <w:r w:rsidRPr="001D6BBA">
        <w:t>fazer um autorretrato para representar a foto que é enviada com a carta.</w:t>
      </w:r>
    </w:p>
    <w:p w14:paraId="33ADD290" w14:textId="30CBE64F" w:rsidR="00536E76" w:rsidRPr="004D7975" w:rsidRDefault="00536E76" w:rsidP="009C3D2C">
      <w:pPr>
        <w:pStyle w:val="00Textogeral"/>
      </w:pPr>
      <w:r w:rsidRPr="001D6BBA">
        <w:t>Ao final da atividade, peça aos estudantes que compartilhem as cartas com os colegas.</w:t>
      </w:r>
    </w:p>
    <w:p w14:paraId="2AFB8ED3" w14:textId="55132CDD" w:rsidR="001C69CD" w:rsidRDefault="001C69CD" w:rsidP="00323C1B">
      <w:pPr>
        <w:pStyle w:val="00PESO2"/>
        <w:rPr>
          <w:rFonts w:eastAsia="Arial"/>
        </w:rPr>
      </w:pPr>
    </w:p>
    <w:p w14:paraId="0C76EA5F" w14:textId="18B676E3" w:rsidR="00323C1B" w:rsidRDefault="00323C1B" w:rsidP="00323C1B">
      <w:pPr>
        <w:pStyle w:val="00PESO2"/>
        <w:rPr>
          <w:rFonts w:eastAsia="Arial"/>
        </w:rPr>
      </w:pPr>
      <w:r>
        <w:rPr>
          <w:rFonts w:eastAsia="Arial"/>
        </w:rPr>
        <w:t>Atividades complementares</w:t>
      </w:r>
    </w:p>
    <w:p w14:paraId="1417402F" w14:textId="4060A459" w:rsidR="00106817" w:rsidRDefault="00536E76" w:rsidP="009C3D2C">
      <w:pPr>
        <w:pStyle w:val="00Textogeralbullet"/>
        <w:numPr>
          <w:ilvl w:val="0"/>
          <w:numId w:val="7"/>
        </w:numPr>
        <w:ind w:left="284" w:hanging="284"/>
      </w:pPr>
      <w:r w:rsidRPr="001D6BBA">
        <w:t>Peça aos estudantes que elaborem os próprios passatempos. Eles podem se basear nas atividades feitas em aula ou criar novas ou ainda se inspirar naquelas que existem nos gibis que leram em sala. Para facilitar o trabalho, organize a turma em pequenos grupos. Eles podem se organizar por tarefa: desenhar, pintar, elaborar o texto etc. Quando os passatempos estiverem prontos, peça aos grupos que</w:t>
      </w:r>
      <w:r w:rsidR="00957769">
        <w:t xml:space="preserve"> os</w:t>
      </w:r>
      <w:r w:rsidRPr="001D6BBA">
        <w:t xml:space="preserve"> troquem uns com os outros para que os estudantes resolvam os passatempos criados pelos colegas</w:t>
      </w:r>
      <w:r w:rsidR="00B2429E" w:rsidRPr="00B2429E">
        <w:t>.</w:t>
      </w:r>
      <w:r>
        <w:br w:type="page"/>
      </w:r>
    </w:p>
    <w:p w14:paraId="1D6FEA44" w14:textId="1D56A836" w:rsidR="00323C1B" w:rsidRDefault="00536E76" w:rsidP="009C3D2C">
      <w:pPr>
        <w:pStyle w:val="00Textogeralbullet"/>
        <w:numPr>
          <w:ilvl w:val="0"/>
          <w:numId w:val="7"/>
        </w:numPr>
        <w:ind w:left="284" w:hanging="284"/>
      </w:pPr>
      <w:r w:rsidRPr="001D6BBA">
        <w:lastRenderedPageBreak/>
        <w:t>Organize com os estudantes uma coleta de cartinhas a serem enviadas para o endereço eletrônico de alguma editora de gibis. Determine uma data máxima para eles trazerem por escrito uma autorização assinada pelo responsável. Tente contatar a editora previamente</w:t>
      </w:r>
      <w:r w:rsidR="009E128D">
        <w:t>,</w:t>
      </w:r>
      <w:r w:rsidRPr="001D6BBA">
        <w:t xml:space="preserve"> explicar sobre o projeto e pedir, se possível, caso algumas cartas sejam selecionadas para serem publicadas, que mande para a escola alguns exemplares do gibi. As fotos podem ser feitas com telefone celular. Você também pode fazer uma cartinha coletiva e uma foto com a turma para enviar</w:t>
      </w:r>
      <w:r w:rsidR="00323C1B" w:rsidRPr="00323C1B">
        <w:t>.</w:t>
      </w:r>
    </w:p>
    <w:p w14:paraId="5830347C" w14:textId="77777777" w:rsidR="00536E76" w:rsidRDefault="00536E76" w:rsidP="00376692">
      <w:pPr>
        <w:pStyle w:val="00P1"/>
        <w:rPr>
          <w:sz w:val="29"/>
          <w:szCs w:val="29"/>
        </w:rPr>
      </w:pPr>
    </w:p>
    <w:p w14:paraId="2D138AE8" w14:textId="77777777" w:rsidR="00106817" w:rsidRPr="00376692" w:rsidRDefault="00496C34" w:rsidP="00376692">
      <w:pPr>
        <w:pStyle w:val="00P1"/>
        <w:rPr>
          <w:sz w:val="29"/>
          <w:szCs w:val="29"/>
        </w:rPr>
      </w:pPr>
      <w:r w:rsidRPr="00376692">
        <w:rPr>
          <w:sz w:val="29"/>
          <w:szCs w:val="29"/>
        </w:rPr>
        <w:t>Aferição e formas de acompanhamento dos objetivos de aprendizagem</w:t>
      </w:r>
    </w:p>
    <w:p w14:paraId="61C4B973" w14:textId="77777777" w:rsidR="00106817" w:rsidRDefault="00106817" w:rsidP="00376692">
      <w:pPr>
        <w:pStyle w:val="00P1"/>
      </w:pPr>
    </w:p>
    <w:tbl>
      <w:tblPr>
        <w:tblW w:w="95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70" w:type="dxa"/>
          <w:bottom w:w="170" w:type="dxa"/>
        </w:tblCellMar>
        <w:tblLook w:val="04A0" w:firstRow="1" w:lastRow="0" w:firstColumn="1" w:lastColumn="0" w:noHBand="0" w:noVBand="1"/>
      </w:tblPr>
      <w:tblGrid>
        <w:gridCol w:w="2891"/>
        <w:gridCol w:w="6690"/>
      </w:tblGrid>
      <w:tr w:rsidR="00106817" w:rsidRPr="00DC2856" w14:paraId="76CC77F1" w14:textId="77777777" w:rsidTr="00DC2856">
        <w:trPr>
          <w:trHeight w:val="24"/>
        </w:trPr>
        <w:tc>
          <w:tcPr>
            <w:tcW w:w="9581" w:type="dxa"/>
            <w:gridSpan w:val="2"/>
            <w:shd w:val="clear" w:color="auto" w:fill="808080" w:themeFill="background1" w:themeFillShade="80"/>
            <w:tcMar>
              <w:left w:w="108" w:type="dxa"/>
            </w:tcMar>
          </w:tcPr>
          <w:p w14:paraId="530B6271" w14:textId="77777777" w:rsidR="00106817" w:rsidRPr="00DC2856" w:rsidRDefault="00496C34" w:rsidP="00686A66">
            <w:pPr>
              <w:jc w:val="center"/>
              <w:rPr>
                <w:rFonts w:cs="Tahoma"/>
                <w:b/>
                <w:sz w:val="20"/>
                <w:szCs w:val="20"/>
              </w:rPr>
            </w:pPr>
            <w:proofErr w:type="spellStart"/>
            <w:r w:rsidRPr="00DC2856">
              <w:rPr>
                <w:rFonts w:ascii="Tahoma" w:hAnsi="Tahoma" w:cs="Tahoma"/>
                <w:b/>
                <w:bCs/>
                <w:color w:val="FFFFFF" w:themeColor="background1"/>
                <w:sz w:val="20"/>
                <w:szCs w:val="20"/>
              </w:rPr>
              <w:t>Legenda</w:t>
            </w:r>
            <w:proofErr w:type="spellEnd"/>
          </w:p>
        </w:tc>
      </w:tr>
      <w:tr w:rsidR="00106817" w:rsidRPr="00DC2856" w14:paraId="262032E7" w14:textId="77777777" w:rsidTr="00DC2856">
        <w:trPr>
          <w:trHeight w:val="116"/>
        </w:trPr>
        <w:tc>
          <w:tcPr>
            <w:tcW w:w="2891" w:type="dxa"/>
            <w:tcMar>
              <w:left w:w="108" w:type="dxa"/>
            </w:tcMar>
          </w:tcPr>
          <w:p w14:paraId="1D225229" w14:textId="77777777" w:rsidR="00106817" w:rsidRPr="00DC2856" w:rsidRDefault="00F64EB4">
            <w:pPr>
              <w:rPr>
                <w:rFonts w:cs="Tahoma"/>
                <w:b/>
                <w:sz w:val="20"/>
                <w:szCs w:val="20"/>
              </w:rPr>
            </w:pPr>
            <w:proofErr w:type="spellStart"/>
            <w:r w:rsidRPr="00DC2856">
              <w:rPr>
                <w:rFonts w:ascii="Tahoma" w:hAnsi="Tahoma" w:cs="Tahoma"/>
                <w:b/>
                <w:sz w:val="20"/>
                <w:szCs w:val="20"/>
              </w:rPr>
              <w:t>Texto</w:t>
            </w:r>
            <w:proofErr w:type="spellEnd"/>
            <w:r w:rsidRPr="00DC2856">
              <w:rPr>
                <w:rFonts w:ascii="Tahoma" w:hAnsi="Tahoma" w:cs="Tahoma"/>
                <w:b/>
                <w:sz w:val="20"/>
                <w:szCs w:val="20"/>
              </w:rPr>
              <w:t xml:space="preserve"> </w:t>
            </w:r>
            <w:proofErr w:type="spellStart"/>
            <w:r w:rsidRPr="00DC2856">
              <w:rPr>
                <w:rFonts w:ascii="Tahoma" w:hAnsi="Tahoma" w:cs="Tahoma"/>
                <w:b/>
                <w:sz w:val="20"/>
                <w:szCs w:val="20"/>
              </w:rPr>
              <w:t>em</w:t>
            </w:r>
            <w:proofErr w:type="spellEnd"/>
            <w:r w:rsidRPr="00DC2856">
              <w:rPr>
                <w:rFonts w:ascii="Tahoma" w:hAnsi="Tahoma" w:cs="Tahoma"/>
                <w:b/>
                <w:sz w:val="20"/>
                <w:szCs w:val="20"/>
              </w:rPr>
              <w:t xml:space="preserve"> </w:t>
            </w:r>
            <w:proofErr w:type="spellStart"/>
            <w:r w:rsidRPr="00DC2856">
              <w:rPr>
                <w:rFonts w:ascii="Tahoma" w:hAnsi="Tahoma" w:cs="Tahoma"/>
                <w:b/>
                <w:sz w:val="20"/>
                <w:szCs w:val="20"/>
              </w:rPr>
              <w:t>preto</w:t>
            </w:r>
            <w:proofErr w:type="spellEnd"/>
          </w:p>
        </w:tc>
        <w:tc>
          <w:tcPr>
            <w:tcW w:w="6690" w:type="dxa"/>
            <w:tcMar>
              <w:left w:w="108" w:type="dxa"/>
            </w:tcMar>
          </w:tcPr>
          <w:p w14:paraId="48B6C13E" w14:textId="77777777" w:rsidR="00106817" w:rsidRPr="00DC2856" w:rsidRDefault="00F64EB4">
            <w:pPr>
              <w:rPr>
                <w:rFonts w:cs="Tahoma"/>
                <w:sz w:val="20"/>
                <w:szCs w:val="20"/>
              </w:rPr>
            </w:pPr>
            <w:proofErr w:type="spellStart"/>
            <w:r w:rsidRPr="00DC2856">
              <w:rPr>
                <w:rFonts w:ascii="Tahoma" w:eastAsia="Arial" w:hAnsi="Tahoma" w:cs="Tahoma"/>
                <w:sz w:val="20"/>
                <w:szCs w:val="20"/>
              </w:rPr>
              <w:t>Objetivo</w:t>
            </w:r>
            <w:proofErr w:type="spellEnd"/>
            <w:r w:rsidRPr="00DC2856">
              <w:rPr>
                <w:rFonts w:ascii="Tahoma" w:eastAsia="Arial" w:hAnsi="Tahoma" w:cs="Tahoma"/>
                <w:sz w:val="20"/>
                <w:szCs w:val="20"/>
              </w:rPr>
              <w:t xml:space="preserve"> de </w:t>
            </w:r>
            <w:proofErr w:type="spellStart"/>
            <w:r w:rsidRPr="00DC2856">
              <w:rPr>
                <w:rFonts w:ascii="Tahoma" w:eastAsia="Arial" w:hAnsi="Tahoma" w:cs="Tahoma"/>
                <w:sz w:val="20"/>
                <w:szCs w:val="20"/>
              </w:rPr>
              <w:t>aprendizagem</w:t>
            </w:r>
            <w:proofErr w:type="spellEnd"/>
            <w:r w:rsidRPr="00DC2856">
              <w:rPr>
                <w:rFonts w:ascii="Tahoma" w:eastAsia="Arial" w:hAnsi="Tahoma" w:cs="Tahoma"/>
                <w:sz w:val="20"/>
                <w:szCs w:val="20"/>
              </w:rPr>
              <w:t>.</w:t>
            </w:r>
          </w:p>
        </w:tc>
      </w:tr>
      <w:tr w:rsidR="00106817" w:rsidRPr="00A60055" w14:paraId="06FDB349" w14:textId="77777777" w:rsidTr="00DC2856">
        <w:tc>
          <w:tcPr>
            <w:tcW w:w="2891" w:type="dxa"/>
            <w:tcMar>
              <w:left w:w="108" w:type="dxa"/>
            </w:tcMar>
          </w:tcPr>
          <w:p w14:paraId="3C4D976B" w14:textId="77777777" w:rsidR="00106817" w:rsidRPr="00DC2856" w:rsidRDefault="00F64EB4">
            <w:pPr>
              <w:rPr>
                <w:rFonts w:cs="Tahoma"/>
                <w:b/>
                <w:color w:val="0070C0"/>
                <w:sz w:val="20"/>
                <w:szCs w:val="20"/>
              </w:rPr>
            </w:pPr>
            <w:proofErr w:type="spellStart"/>
            <w:r w:rsidRPr="00DC2856">
              <w:rPr>
                <w:rFonts w:ascii="Tahoma" w:hAnsi="Tahoma" w:cs="Tahoma"/>
                <w:b/>
                <w:color w:val="0070C0"/>
                <w:sz w:val="20"/>
                <w:szCs w:val="20"/>
              </w:rPr>
              <w:t>Texto</w:t>
            </w:r>
            <w:proofErr w:type="spellEnd"/>
            <w:r w:rsidRPr="00DC2856">
              <w:rPr>
                <w:rFonts w:ascii="Tahoma" w:hAnsi="Tahoma" w:cs="Tahoma"/>
                <w:b/>
                <w:color w:val="0070C0"/>
                <w:sz w:val="20"/>
                <w:szCs w:val="20"/>
              </w:rPr>
              <w:t xml:space="preserve"> </w:t>
            </w:r>
            <w:proofErr w:type="spellStart"/>
            <w:r w:rsidRPr="00DC2856">
              <w:rPr>
                <w:rFonts w:ascii="Tahoma" w:hAnsi="Tahoma" w:cs="Tahoma"/>
                <w:b/>
                <w:color w:val="0070C0"/>
                <w:sz w:val="20"/>
                <w:szCs w:val="20"/>
              </w:rPr>
              <w:t>em</w:t>
            </w:r>
            <w:proofErr w:type="spellEnd"/>
            <w:r w:rsidRPr="00DC2856">
              <w:rPr>
                <w:rFonts w:ascii="Tahoma" w:hAnsi="Tahoma" w:cs="Tahoma"/>
                <w:b/>
                <w:color w:val="0070C0"/>
                <w:sz w:val="20"/>
                <w:szCs w:val="20"/>
              </w:rPr>
              <w:t xml:space="preserve"> </w:t>
            </w:r>
            <w:proofErr w:type="spellStart"/>
            <w:r w:rsidRPr="00DC2856">
              <w:rPr>
                <w:rFonts w:ascii="Tahoma" w:hAnsi="Tahoma" w:cs="Tahoma"/>
                <w:b/>
                <w:color w:val="0070C0"/>
                <w:sz w:val="20"/>
                <w:szCs w:val="20"/>
              </w:rPr>
              <w:t>azul</w:t>
            </w:r>
            <w:proofErr w:type="spellEnd"/>
          </w:p>
        </w:tc>
        <w:tc>
          <w:tcPr>
            <w:tcW w:w="6690" w:type="dxa"/>
            <w:tcMar>
              <w:left w:w="108" w:type="dxa"/>
            </w:tcMar>
          </w:tcPr>
          <w:p w14:paraId="07B6B300" w14:textId="77777777" w:rsidR="00106817" w:rsidRPr="002D3028" w:rsidRDefault="00F64EB4">
            <w:pPr>
              <w:rPr>
                <w:rFonts w:cs="Tahoma"/>
                <w:color w:val="0070C0"/>
                <w:sz w:val="20"/>
                <w:szCs w:val="20"/>
                <w:lang w:val="pt-BR"/>
              </w:rPr>
            </w:pPr>
            <w:r w:rsidRPr="002D3028">
              <w:rPr>
                <w:rFonts w:ascii="Tahoma" w:hAnsi="Tahoma" w:cs="Tahoma"/>
                <w:color w:val="0070C0"/>
                <w:sz w:val="20"/>
                <w:szCs w:val="20"/>
                <w:lang w:val="pt-BR"/>
              </w:rPr>
              <w:t>Forma de acompanhar o desenvolvimento das aprendizagens.</w:t>
            </w:r>
          </w:p>
        </w:tc>
      </w:tr>
    </w:tbl>
    <w:p w14:paraId="4DD3B868" w14:textId="77777777" w:rsidR="00106817" w:rsidRPr="00DC2856" w:rsidRDefault="00106817" w:rsidP="00376692">
      <w:pPr>
        <w:pStyle w:val="00P1"/>
      </w:pPr>
    </w:p>
    <w:tbl>
      <w:tblPr>
        <w:tblW w:w="9582" w:type="dxa"/>
        <w:tblLayout w:type="fixed"/>
        <w:tblCellMar>
          <w:top w:w="170" w:type="dxa"/>
          <w:bottom w:w="170" w:type="dxa"/>
        </w:tblCellMar>
        <w:tblLook w:val="04A0" w:firstRow="1" w:lastRow="0" w:firstColumn="1" w:lastColumn="0" w:noHBand="0" w:noVBand="1"/>
      </w:tblPr>
      <w:tblGrid>
        <w:gridCol w:w="6293"/>
        <w:gridCol w:w="794"/>
        <w:gridCol w:w="795"/>
        <w:gridCol w:w="1700"/>
      </w:tblGrid>
      <w:tr w:rsidR="00DC2856" w:rsidRPr="00DC2856" w14:paraId="73B74F7B" w14:textId="77777777" w:rsidTr="00037311">
        <w:trPr>
          <w:trHeight w:val="24"/>
        </w:trPr>
        <w:tc>
          <w:tcPr>
            <w:tcW w:w="6293" w:type="dxa"/>
            <w:tcBorders>
              <w:bottom w:val="single" w:sz="4" w:space="0" w:color="auto"/>
              <w:right w:val="single" w:sz="4" w:space="0" w:color="auto"/>
            </w:tcBorders>
            <w:shd w:val="clear" w:color="auto" w:fill="auto"/>
            <w:tcMar>
              <w:left w:w="108" w:type="dxa"/>
            </w:tcMar>
          </w:tcPr>
          <w:p w14:paraId="4E565329" w14:textId="77777777" w:rsidR="00106817" w:rsidRPr="002D3028" w:rsidRDefault="00106817">
            <w:pPr>
              <w:rPr>
                <w:rFonts w:ascii="Tahoma" w:hAnsi="Tahoma" w:cs="Tahoma"/>
                <w:bCs/>
                <w:sz w:val="20"/>
                <w:szCs w:val="20"/>
                <w:lang w:val="pt-BR"/>
              </w:rPr>
            </w:pPr>
          </w:p>
        </w:tc>
        <w:tc>
          <w:tcPr>
            <w:tcW w:w="794" w:type="dxa"/>
            <w:tcBorders>
              <w:top w:val="single" w:sz="4" w:space="0" w:color="auto"/>
              <w:left w:val="single" w:sz="4" w:space="0" w:color="auto"/>
              <w:bottom w:val="single" w:sz="4" w:space="0" w:color="auto"/>
              <w:right w:val="single" w:sz="4" w:space="0" w:color="auto"/>
            </w:tcBorders>
            <w:shd w:val="clear" w:color="auto" w:fill="808080" w:themeFill="background1" w:themeFillShade="80"/>
            <w:tcMar>
              <w:left w:w="108" w:type="dxa"/>
            </w:tcMar>
          </w:tcPr>
          <w:p w14:paraId="60C11C84" w14:textId="77777777" w:rsidR="00106817" w:rsidRPr="00DC2856" w:rsidRDefault="00F64EB4" w:rsidP="00DC2856">
            <w:pPr>
              <w:jc w:val="center"/>
              <w:rPr>
                <w:rFonts w:cs="Tahoma"/>
                <w:b/>
                <w:bCs/>
                <w:color w:val="FFFFFF" w:themeColor="background1"/>
                <w:sz w:val="20"/>
                <w:szCs w:val="20"/>
              </w:rPr>
            </w:pPr>
            <w:r w:rsidRPr="00DC2856">
              <w:rPr>
                <w:rFonts w:ascii="Tahoma" w:hAnsi="Tahoma" w:cs="Tahoma"/>
                <w:b/>
                <w:bCs/>
                <w:color w:val="FFFFFF" w:themeColor="background1"/>
                <w:sz w:val="20"/>
                <w:szCs w:val="20"/>
              </w:rPr>
              <w:t>Sim</w:t>
            </w:r>
          </w:p>
        </w:tc>
        <w:tc>
          <w:tcPr>
            <w:tcW w:w="795" w:type="dxa"/>
            <w:tcBorders>
              <w:top w:val="single" w:sz="4" w:space="0" w:color="auto"/>
              <w:left w:val="single" w:sz="4" w:space="0" w:color="auto"/>
              <w:bottom w:val="single" w:sz="4" w:space="0" w:color="auto"/>
              <w:right w:val="single" w:sz="4" w:space="0" w:color="auto"/>
            </w:tcBorders>
            <w:shd w:val="clear" w:color="auto" w:fill="808080" w:themeFill="background1" w:themeFillShade="80"/>
            <w:tcMar>
              <w:left w:w="108" w:type="dxa"/>
            </w:tcMar>
          </w:tcPr>
          <w:p w14:paraId="6B6FDEE0" w14:textId="77777777" w:rsidR="00106817" w:rsidRPr="00DC2856" w:rsidRDefault="00F64EB4" w:rsidP="00DC2856">
            <w:pPr>
              <w:jc w:val="center"/>
              <w:rPr>
                <w:rFonts w:cs="Tahoma"/>
                <w:b/>
                <w:bCs/>
                <w:color w:val="FFFFFF" w:themeColor="background1"/>
                <w:sz w:val="20"/>
                <w:szCs w:val="20"/>
              </w:rPr>
            </w:pPr>
            <w:proofErr w:type="spellStart"/>
            <w:r w:rsidRPr="00DC2856">
              <w:rPr>
                <w:rFonts w:ascii="Tahoma" w:hAnsi="Tahoma" w:cs="Tahoma"/>
                <w:b/>
                <w:bCs/>
                <w:color w:val="FFFFFF" w:themeColor="background1"/>
                <w:sz w:val="20"/>
                <w:szCs w:val="20"/>
              </w:rPr>
              <w:t>Não</w:t>
            </w:r>
            <w:proofErr w:type="spellEnd"/>
          </w:p>
        </w:tc>
        <w:tc>
          <w:tcPr>
            <w:tcW w:w="1700" w:type="dxa"/>
            <w:tcBorders>
              <w:top w:val="single" w:sz="4" w:space="0" w:color="auto"/>
              <w:left w:val="single" w:sz="4" w:space="0" w:color="auto"/>
              <w:bottom w:val="single" w:sz="4" w:space="0" w:color="auto"/>
              <w:right w:val="single" w:sz="4" w:space="0" w:color="auto"/>
            </w:tcBorders>
            <w:shd w:val="clear" w:color="auto" w:fill="808080" w:themeFill="background1" w:themeFillShade="80"/>
            <w:tcMar>
              <w:left w:w="108" w:type="dxa"/>
            </w:tcMar>
          </w:tcPr>
          <w:p w14:paraId="3DC618EF" w14:textId="77777777" w:rsidR="00106817" w:rsidRPr="00DC2856" w:rsidRDefault="00F64EB4" w:rsidP="00DC2856">
            <w:pPr>
              <w:jc w:val="center"/>
              <w:rPr>
                <w:rFonts w:cs="Tahoma"/>
                <w:b/>
                <w:bCs/>
                <w:color w:val="FFFFFF" w:themeColor="background1"/>
                <w:sz w:val="20"/>
                <w:szCs w:val="20"/>
              </w:rPr>
            </w:pPr>
            <w:proofErr w:type="spellStart"/>
            <w:r w:rsidRPr="00DC2856">
              <w:rPr>
                <w:rFonts w:ascii="Tahoma" w:hAnsi="Tahoma" w:cs="Tahoma"/>
                <w:b/>
                <w:bCs/>
                <w:color w:val="FFFFFF" w:themeColor="background1"/>
                <w:sz w:val="20"/>
                <w:szCs w:val="20"/>
              </w:rPr>
              <w:t>Parcialmente</w:t>
            </w:r>
            <w:proofErr w:type="spellEnd"/>
          </w:p>
        </w:tc>
      </w:tr>
      <w:tr w:rsidR="00106817" w:rsidRPr="00A60055" w14:paraId="0478DCC0" w14:textId="77777777" w:rsidTr="00037311">
        <w:trPr>
          <w:trHeight w:val="24"/>
        </w:trPr>
        <w:tc>
          <w:tcPr>
            <w:tcW w:w="6293" w:type="dxa"/>
            <w:tcBorders>
              <w:top w:val="single" w:sz="4" w:space="0" w:color="auto"/>
              <w:left w:val="single" w:sz="4" w:space="0" w:color="auto"/>
              <w:bottom w:val="single" w:sz="4" w:space="0" w:color="auto"/>
              <w:right w:val="single" w:sz="4" w:space="0" w:color="auto"/>
            </w:tcBorders>
            <w:tcMar>
              <w:left w:w="108" w:type="dxa"/>
            </w:tcMar>
          </w:tcPr>
          <w:p w14:paraId="5A710689" w14:textId="4A8E10D6" w:rsidR="00106817" w:rsidRPr="002D3028" w:rsidRDefault="00F64EB4" w:rsidP="00711700">
            <w:pPr>
              <w:jc w:val="both"/>
              <w:rPr>
                <w:rFonts w:ascii="Tahoma" w:hAnsi="Tahoma"/>
                <w:sz w:val="20"/>
                <w:szCs w:val="20"/>
                <w:lang w:val="pt-BR"/>
              </w:rPr>
            </w:pPr>
            <w:r w:rsidRPr="002D3028">
              <w:rPr>
                <w:rFonts w:ascii="Tahoma" w:hAnsi="Tahoma" w:cs="Tahoma"/>
                <w:b/>
                <w:sz w:val="20"/>
                <w:szCs w:val="20"/>
                <w:lang w:val="pt-BR"/>
              </w:rPr>
              <w:t>1</w:t>
            </w:r>
            <w:r w:rsidR="006935DB" w:rsidRPr="002D3028">
              <w:rPr>
                <w:rFonts w:ascii="Tahoma" w:hAnsi="Tahoma" w:cs="Tahoma"/>
                <w:b/>
                <w:sz w:val="20"/>
                <w:szCs w:val="20"/>
                <w:lang w:val="pt-BR"/>
              </w:rPr>
              <w:t>.</w:t>
            </w:r>
            <w:r w:rsidR="006935DB" w:rsidRPr="002D3028">
              <w:rPr>
                <w:rFonts w:ascii="Tahoma" w:hAnsi="Tahoma" w:cs="Tahoma"/>
                <w:sz w:val="20"/>
                <w:szCs w:val="20"/>
                <w:lang w:val="pt-BR"/>
              </w:rPr>
              <w:t xml:space="preserve"> </w:t>
            </w:r>
            <w:r w:rsidR="00536E76" w:rsidRPr="00536E76">
              <w:rPr>
                <w:rFonts w:ascii="Tahoma" w:hAnsi="Tahoma" w:cs="Tahoma"/>
                <w:sz w:val="20"/>
                <w:szCs w:val="20"/>
                <w:lang w:val="pt-BR"/>
              </w:rPr>
              <w:t>Os estudantes conhecem outros elementos comuns aos gibis: cartas de leitores e passatempos</w:t>
            </w:r>
            <w:r w:rsidR="00C63DB5" w:rsidRPr="00C63DB5">
              <w:rPr>
                <w:rFonts w:ascii="Tahoma" w:hAnsi="Tahoma" w:cs="Tahoma"/>
                <w:sz w:val="20"/>
                <w:szCs w:val="20"/>
                <w:lang w:val="pt-BR"/>
              </w:rPr>
              <w:t>?</w:t>
            </w:r>
          </w:p>
        </w:tc>
        <w:tc>
          <w:tcPr>
            <w:tcW w:w="794" w:type="dxa"/>
            <w:tcBorders>
              <w:top w:val="single" w:sz="4" w:space="0" w:color="auto"/>
              <w:left w:val="single" w:sz="4" w:space="0" w:color="auto"/>
              <w:bottom w:val="single" w:sz="4" w:space="0" w:color="auto"/>
              <w:right w:val="single" w:sz="4" w:space="0" w:color="auto"/>
            </w:tcBorders>
            <w:tcMar>
              <w:left w:w="108" w:type="dxa"/>
            </w:tcMar>
          </w:tcPr>
          <w:p w14:paraId="3D14A27E" w14:textId="77777777" w:rsidR="00106817" w:rsidRPr="002D3028" w:rsidRDefault="00106817">
            <w:pPr>
              <w:rPr>
                <w:rFonts w:ascii="Tahoma" w:hAnsi="Tahoma"/>
                <w:bCs/>
                <w:color w:val="FFFFFF" w:themeColor="background1"/>
                <w:sz w:val="20"/>
                <w:szCs w:val="20"/>
                <w:lang w:val="pt-BR"/>
              </w:rPr>
            </w:pPr>
          </w:p>
        </w:tc>
        <w:tc>
          <w:tcPr>
            <w:tcW w:w="795" w:type="dxa"/>
            <w:tcBorders>
              <w:top w:val="single" w:sz="4" w:space="0" w:color="auto"/>
              <w:left w:val="single" w:sz="4" w:space="0" w:color="auto"/>
              <w:bottom w:val="single" w:sz="4" w:space="0" w:color="auto"/>
              <w:right w:val="single" w:sz="4" w:space="0" w:color="auto"/>
            </w:tcBorders>
            <w:tcMar>
              <w:left w:w="108" w:type="dxa"/>
            </w:tcMar>
          </w:tcPr>
          <w:p w14:paraId="5BAA84C1" w14:textId="77777777" w:rsidR="00106817" w:rsidRPr="002D3028" w:rsidRDefault="00106817">
            <w:pPr>
              <w:rPr>
                <w:rFonts w:ascii="Tahoma" w:hAnsi="Tahoma"/>
                <w:bCs/>
                <w:color w:val="FFFFFF" w:themeColor="background1"/>
                <w:sz w:val="20"/>
                <w:szCs w:val="20"/>
                <w:lang w:val="pt-BR"/>
              </w:rPr>
            </w:pPr>
          </w:p>
        </w:tc>
        <w:tc>
          <w:tcPr>
            <w:tcW w:w="1700" w:type="dxa"/>
            <w:tcBorders>
              <w:top w:val="single" w:sz="4" w:space="0" w:color="auto"/>
              <w:left w:val="single" w:sz="4" w:space="0" w:color="auto"/>
              <w:bottom w:val="single" w:sz="4" w:space="0" w:color="auto"/>
              <w:right w:val="single" w:sz="4" w:space="0" w:color="auto"/>
            </w:tcBorders>
            <w:tcMar>
              <w:left w:w="108" w:type="dxa"/>
            </w:tcMar>
          </w:tcPr>
          <w:p w14:paraId="37B3B6CE" w14:textId="77777777" w:rsidR="00106817" w:rsidRPr="002D3028" w:rsidRDefault="00106817">
            <w:pPr>
              <w:rPr>
                <w:rFonts w:ascii="Tahoma" w:hAnsi="Tahoma"/>
                <w:bCs/>
                <w:color w:val="FFFFFF" w:themeColor="background1"/>
                <w:sz w:val="20"/>
                <w:szCs w:val="20"/>
                <w:lang w:val="pt-BR"/>
              </w:rPr>
            </w:pPr>
          </w:p>
        </w:tc>
      </w:tr>
      <w:tr w:rsidR="006935DB" w:rsidRPr="00A60055" w14:paraId="7F8D54D9" w14:textId="77777777" w:rsidTr="00037311">
        <w:trPr>
          <w:trHeight w:val="24"/>
        </w:trPr>
        <w:tc>
          <w:tcPr>
            <w:tcW w:w="9582" w:type="dxa"/>
            <w:gridSpan w:val="4"/>
            <w:tcBorders>
              <w:top w:val="single" w:sz="4" w:space="0" w:color="auto"/>
              <w:left w:val="single" w:sz="4" w:space="0" w:color="auto"/>
              <w:bottom w:val="single" w:sz="4" w:space="0" w:color="auto"/>
              <w:right w:val="single" w:sz="4" w:space="0" w:color="auto"/>
            </w:tcBorders>
            <w:tcMar>
              <w:left w:w="108" w:type="dxa"/>
            </w:tcMar>
          </w:tcPr>
          <w:p w14:paraId="2BB9520C" w14:textId="72BA2C98" w:rsidR="006935DB" w:rsidRPr="002D3028" w:rsidRDefault="00536E76" w:rsidP="00F745F5">
            <w:pPr>
              <w:autoSpaceDE w:val="0"/>
              <w:autoSpaceDN w:val="0"/>
              <w:adjustRightInd w:val="0"/>
              <w:spacing w:before="80" w:after="80"/>
              <w:jc w:val="both"/>
              <w:rPr>
                <w:rFonts w:ascii="Tahoma" w:hAnsi="Tahoma" w:cs="Tahoma"/>
                <w:color w:val="0000FF"/>
                <w:sz w:val="20"/>
                <w:szCs w:val="20"/>
                <w:lang w:val="pt-BR"/>
              </w:rPr>
            </w:pPr>
            <w:r w:rsidRPr="00536E76">
              <w:rPr>
                <w:rFonts w:ascii="Tahoma" w:hAnsi="Tahoma" w:cs="Tahoma"/>
                <w:color w:val="0070C0"/>
                <w:sz w:val="20"/>
                <w:szCs w:val="20"/>
                <w:lang w:val="pt-BR"/>
              </w:rPr>
              <w:t xml:space="preserve">Promova a leitura de diversos gibis que contenham a publicação de cartas </w:t>
            </w:r>
            <w:r w:rsidR="00F745F5" w:rsidRPr="00536E76">
              <w:rPr>
                <w:rFonts w:ascii="Tahoma" w:hAnsi="Tahoma" w:cs="Tahoma"/>
                <w:color w:val="0070C0"/>
                <w:sz w:val="20"/>
                <w:szCs w:val="20"/>
                <w:lang w:val="pt-BR"/>
              </w:rPr>
              <w:t>d</w:t>
            </w:r>
            <w:r w:rsidR="00F745F5">
              <w:rPr>
                <w:rFonts w:ascii="Tahoma" w:hAnsi="Tahoma" w:cs="Tahoma"/>
                <w:color w:val="0070C0"/>
                <w:sz w:val="20"/>
                <w:szCs w:val="20"/>
                <w:lang w:val="pt-BR"/>
              </w:rPr>
              <w:t>e</w:t>
            </w:r>
            <w:r w:rsidR="00F745F5" w:rsidRPr="00536E76">
              <w:rPr>
                <w:rFonts w:ascii="Tahoma" w:hAnsi="Tahoma" w:cs="Tahoma"/>
                <w:color w:val="0070C0"/>
                <w:sz w:val="20"/>
                <w:szCs w:val="20"/>
                <w:lang w:val="pt-BR"/>
              </w:rPr>
              <w:t xml:space="preserve"> </w:t>
            </w:r>
            <w:r w:rsidRPr="00536E76">
              <w:rPr>
                <w:rFonts w:ascii="Tahoma" w:hAnsi="Tahoma" w:cs="Tahoma"/>
                <w:color w:val="0070C0"/>
                <w:sz w:val="20"/>
                <w:szCs w:val="20"/>
                <w:lang w:val="pt-BR"/>
              </w:rPr>
              <w:t>leitores e passatempos</w:t>
            </w:r>
            <w:r w:rsidR="006935DB" w:rsidRPr="002D3028">
              <w:rPr>
                <w:rFonts w:ascii="Tahoma" w:hAnsi="Tahoma" w:cs="Tahoma"/>
                <w:color w:val="0070C0"/>
                <w:sz w:val="20"/>
                <w:szCs w:val="20"/>
                <w:lang w:val="pt-BR"/>
              </w:rPr>
              <w:t>.</w:t>
            </w:r>
          </w:p>
        </w:tc>
      </w:tr>
      <w:tr w:rsidR="00106817" w:rsidRPr="00A60055" w14:paraId="3F219D76" w14:textId="77777777" w:rsidTr="00C63DB5">
        <w:trPr>
          <w:trHeight w:val="24"/>
        </w:trPr>
        <w:tc>
          <w:tcPr>
            <w:tcW w:w="6293" w:type="dxa"/>
            <w:tcBorders>
              <w:top w:val="single" w:sz="4" w:space="0" w:color="auto"/>
              <w:left w:val="single" w:sz="4" w:space="0" w:color="auto"/>
              <w:bottom w:val="single" w:sz="4" w:space="0" w:color="auto"/>
              <w:right w:val="single" w:sz="4" w:space="0" w:color="auto"/>
            </w:tcBorders>
            <w:tcMar>
              <w:left w:w="108" w:type="dxa"/>
            </w:tcMar>
          </w:tcPr>
          <w:p w14:paraId="6BFCF567" w14:textId="26B26F56" w:rsidR="00106817" w:rsidRPr="002D3028" w:rsidRDefault="00F64EB4" w:rsidP="00711700">
            <w:pPr>
              <w:jc w:val="both"/>
              <w:rPr>
                <w:bCs/>
                <w:sz w:val="20"/>
                <w:szCs w:val="20"/>
                <w:lang w:val="pt-BR"/>
              </w:rPr>
            </w:pPr>
            <w:r w:rsidRPr="002D3028">
              <w:rPr>
                <w:rFonts w:ascii="Tahoma" w:hAnsi="Tahoma" w:cs="Tahoma"/>
                <w:b/>
                <w:sz w:val="20"/>
                <w:szCs w:val="20"/>
                <w:lang w:val="pt-BR"/>
              </w:rPr>
              <w:t>2</w:t>
            </w:r>
            <w:r w:rsidR="006935DB" w:rsidRPr="002D3028">
              <w:rPr>
                <w:rFonts w:ascii="Tahoma" w:hAnsi="Tahoma" w:cs="Tahoma"/>
                <w:b/>
                <w:sz w:val="20"/>
                <w:szCs w:val="20"/>
                <w:lang w:val="pt-BR"/>
              </w:rPr>
              <w:t>.</w:t>
            </w:r>
            <w:r w:rsidR="006935DB" w:rsidRPr="002D3028">
              <w:rPr>
                <w:rFonts w:ascii="Tahoma" w:hAnsi="Tahoma" w:cs="Tahoma"/>
                <w:sz w:val="20"/>
                <w:szCs w:val="20"/>
                <w:lang w:val="pt-BR"/>
              </w:rPr>
              <w:t xml:space="preserve"> </w:t>
            </w:r>
            <w:r w:rsidR="00536E76" w:rsidRPr="00536E76">
              <w:rPr>
                <w:rFonts w:ascii="Tahoma" w:hAnsi="Tahoma" w:cs="Tahoma"/>
                <w:sz w:val="20"/>
                <w:szCs w:val="20"/>
                <w:lang w:val="pt-BR"/>
              </w:rPr>
              <w:t>Os estudantes foram capazes de elaborar passatempos e cartas, além de solucioná-los</w:t>
            </w:r>
            <w:r w:rsidR="00C63DB5" w:rsidRPr="00C63DB5">
              <w:rPr>
                <w:rFonts w:ascii="Tahoma" w:hAnsi="Tahoma" w:cs="Tahoma"/>
                <w:sz w:val="20"/>
                <w:szCs w:val="20"/>
                <w:lang w:val="pt-BR"/>
              </w:rPr>
              <w:t>?</w:t>
            </w:r>
          </w:p>
        </w:tc>
        <w:tc>
          <w:tcPr>
            <w:tcW w:w="794" w:type="dxa"/>
            <w:tcBorders>
              <w:top w:val="single" w:sz="4" w:space="0" w:color="auto"/>
              <w:left w:val="single" w:sz="4" w:space="0" w:color="auto"/>
              <w:bottom w:val="single" w:sz="4" w:space="0" w:color="auto"/>
              <w:right w:val="single" w:sz="4" w:space="0" w:color="auto"/>
            </w:tcBorders>
            <w:tcMar>
              <w:left w:w="108" w:type="dxa"/>
            </w:tcMar>
          </w:tcPr>
          <w:p w14:paraId="625F51E6" w14:textId="77777777" w:rsidR="00106817" w:rsidRPr="002D3028" w:rsidRDefault="00106817">
            <w:pPr>
              <w:rPr>
                <w:rFonts w:ascii="Tahoma" w:hAnsi="Tahoma"/>
                <w:bCs/>
                <w:color w:val="FFFFFF" w:themeColor="background1"/>
                <w:sz w:val="20"/>
                <w:szCs w:val="20"/>
                <w:lang w:val="pt-BR"/>
              </w:rPr>
            </w:pPr>
          </w:p>
        </w:tc>
        <w:tc>
          <w:tcPr>
            <w:tcW w:w="795" w:type="dxa"/>
            <w:tcBorders>
              <w:top w:val="single" w:sz="4" w:space="0" w:color="auto"/>
              <w:left w:val="single" w:sz="4" w:space="0" w:color="auto"/>
              <w:bottom w:val="single" w:sz="4" w:space="0" w:color="auto"/>
              <w:right w:val="single" w:sz="4" w:space="0" w:color="auto"/>
            </w:tcBorders>
            <w:tcMar>
              <w:left w:w="108" w:type="dxa"/>
            </w:tcMar>
          </w:tcPr>
          <w:p w14:paraId="7DD5CA87" w14:textId="77777777" w:rsidR="00106817" w:rsidRPr="002D3028" w:rsidRDefault="00106817">
            <w:pPr>
              <w:rPr>
                <w:rFonts w:ascii="Tahoma" w:hAnsi="Tahoma"/>
                <w:bCs/>
                <w:color w:val="FFFFFF" w:themeColor="background1"/>
                <w:sz w:val="20"/>
                <w:szCs w:val="20"/>
                <w:lang w:val="pt-BR"/>
              </w:rPr>
            </w:pPr>
          </w:p>
        </w:tc>
        <w:tc>
          <w:tcPr>
            <w:tcW w:w="1700" w:type="dxa"/>
            <w:tcBorders>
              <w:top w:val="single" w:sz="4" w:space="0" w:color="auto"/>
              <w:left w:val="single" w:sz="4" w:space="0" w:color="auto"/>
              <w:bottom w:val="single" w:sz="4" w:space="0" w:color="auto"/>
              <w:right w:val="single" w:sz="4" w:space="0" w:color="auto"/>
            </w:tcBorders>
            <w:tcMar>
              <w:left w:w="108" w:type="dxa"/>
            </w:tcMar>
          </w:tcPr>
          <w:p w14:paraId="0DC7A56A" w14:textId="77777777" w:rsidR="00106817" w:rsidRPr="002D3028" w:rsidRDefault="00106817">
            <w:pPr>
              <w:rPr>
                <w:rFonts w:ascii="Tahoma" w:hAnsi="Tahoma"/>
                <w:bCs/>
                <w:color w:val="FFFFFF" w:themeColor="background1"/>
                <w:sz w:val="20"/>
                <w:szCs w:val="20"/>
                <w:lang w:val="pt-BR"/>
              </w:rPr>
            </w:pPr>
          </w:p>
        </w:tc>
      </w:tr>
      <w:tr w:rsidR="00C63DB5" w:rsidRPr="00F745F5" w14:paraId="59B33645" w14:textId="77777777" w:rsidTr="00E361A5">
        <w:trPr>
          <w:trHeight w:val="24"/>
        </w:trPr>
        <w:tc>
          <w:tcPr>
            <w:tcW w:w="9582" w:type="dxa"/>
            <w:gridSpan w:val="4"/>
            <w:tcBorders>
              <w:top w:val="single" w:sz="4" w:space="0" w:color="auto"/>
              <w:left w:val="single" w:sz="4" w:space="0" w:color="auto"/>
              <w:bottom w:val="single" w:sz="4" w:space="0" w:color="auto"/>
              <w:right w:val="single" w:sz="4" w:space="0" w:color="auto"/>
            </w:tcBorders>
            <w:tcMar>
              <w:left w:w="108" w:type="dxa"/>
            </w:tcMar>
          </w:tcPr>
          <w:p w14:paraId="1899A748" w14:textId="05BD2F4C" w:rsidR="00C63DB5" w:rsidRPr="002D3028" w:rsidRDefault="00536E76" w:rsidP="00F745F5">
            <w:pPr>
              <w:rPr>
                <w:rFonts w:ascii="Tahoma" w:hAnsi="Tahoma"/>
                <w:bCs/>
                <w:color w:val="FFFFFF" w:themeColor="background1"/>
                <w:sz w:val="20"/>
                <w:szCs w:val="20"/>
                <w:lang w:val="pt-BR"/>
              </w:rPr>
            </w:pPr>
            <w:r w:rsidRPr="00536E76">
              <w:rPr>
                <w:rFonts w:ascii="Tahoma" w:hAnsi="Tahoma" w:cs="Tahoma"/>
                <w:color w:val="0070C0"/>
                <w:sz w:val="20"/>
                <w:szCs w:val="20"/>
                <w:lang w:val="pt-BR"/>
              </w:rPr>
              <w:t xml:space="preserve">Diga aos estudantes que os passatempos e as cartas são modos de ampliar a interação com o gibi. O passatempo possibilita a diversão e o aprendizado com atividades geralmente “propostas” pelas personagens, como se estas se dirigissem diretamente aos leitores. Instigue-os a escrever pequenas cartas e a criar alguns passatempos, que podem ser alguns ainda não trabalhados em aula, mas conhecidos pelos estudantes. Com as cartas, o leitor pode ver sua mensagem e fotografia </w:t>
            </w:r>
            <w:r w:rsidR="00F745F5" w:rsidRPr="00536E76">
              <w:rPr>
                <w:rFonts w:ascii="Tahoma" w:hAnsi="Tahoma" w:cs="Tahoma"/>
                <w:color w:val="0070C0"/>
                <w:sz w:val="20"/>
                <w:szCs w:val="20"/>
                <w:lang w:val="pt-BR"/>
              </w:rPr>
              <w:t>publicad</w:t>
            </w:r>
            <w:r w:rsidR="00F745F5">
              <w:rPr>
                <w:rFonts w:ascii="Tahoma" w:hAnsi="Tahoma" w:cs="Tahoma"/>
                <w:color w:val="0070C0"/>
                <w:sz w:val="20"/>
                <w:szCs w:val="20"/>
                <w:lang w:val="pt-BR"/>
              </w:rPr>
              <w:t>a</w:t>
            </w:r>
            <w:r w:rsidR="00F745F5" w:rsidRPr="00536E76">
              <w:rPr>
                <w:rFonts w:ascii="Tahoma" w:hAnsi="Tahoma" w:cs="Tahoma"/>
                <w:color w:val="0070C0"/>
                <w:sz w:val="20"/>
                <w:szCs w:val="20"/>
                <w:lang w:val="pt-BR"/>
              </w:rPr>
              <w:t xml:space="preserve">s </w:t>
            </w:r>
            <w:r w:rsidRPr="00536E76">
              <w:rPr>
                <w:rFonts w:ascii="Tahoma" w:hAnsi="Tahoma" w:cs="Tahoma"/>
                <w:color w:val="0070C0"/>
                <w:sz w:val="20"/>
                <w:szCs w:val="20"/>
                <w:lang w:val="pt-BR"/>
              </w:rPr>
              <w:t>e, até mesmo, ter suas sugestões de histórias atendidas. Auxilie-os no desenvolvimento das atividades</w:t>
            </w:r>
            <w:r w:rsidR="00C63DB5" w:rsidRPr="00C63DB5">
              <w:rPr>
                <w:rFonts w:ascii="Tahoma" w:hAnsi="Tahoma" w:cs="Tahoma"/>
                <w:color w:val="0070C0"/>
                <w:sz w:val="20"/>
                <w:szCs w:val="20"/>
                <w:lang w:val="pt-BR"/>
              </w:rPr>
              <w:t>.</w:t>
            </w:r>
          </w:p>
        </w:tc>
      </w:tr>
    </w:tbl>
    <w:p w14:paraId="326BBB5A" w14:textId="77777777" w:rsidR="00106817" w:rsidRPr="00711700" w:rsidRDefault="00F64EB4">
      <w:pPr>
        <w:rPr>
          <w:rFonts w:ascii="Cambria-Bold" w:eastAsia="Arial" w:hAnsi="Cambria-Bold" w:cs="Cambria-Bold"/>
          <w:b/>
          <w:bCs/>
          <w:caps/>
          <w:color w:val="000000"/>
          <w:sz w:val="16"/>
          <w:szCs w:val="16"/>
          <w:lang w:val="pt-BR" w:eastAsia="es-ES"/>
        </w:rPr>
      </w:pPr>
      <w:r w:rsidRPr="00711700">
        <w:rPr>
          <w:sz w:val="16"/>
          <w:szCs w:val="16"/>
          <w:lang w:val="pt-BR"/>
        </w:rPr>
        <w:br w:type="page"/>
      </w:r>
    </w:p>
    <w:p w14:paraId="69FF4921" w14:textId="418ABB4F" w:rsidR="00106817" w:rsidRDefault="00496C34" w:rsidP="00376692">
      <w:pPr>
        <w:pStyle w:val="00P1"/>
        <w:rPr>
          <w:sz w:val="29"/>
          <w:szCs w:val="29"/>
        </w:rPr>
      </w:pPr>
      <w:r w:rsidRPr="00376692">
        <w:rPr>
          <w:sz w:val="29"/>
          <w:szCs w:val="29"/>
        </w:rPr>
        <w:lastRenderedPageBreak/>
        <w:t>Sugestões para acompanhar o desenvolvimento dos estudantes</w:t>
      </w:r>
    </w:p>
    <w:p w14:paraId="02408A30" w14:textId="77777777" w:rsidR="00CB3149" w:rsidRPr="00376692" w:rsidRDefault="00CB3149" w:rsidP="00376692">
      <w:pPr>
        <w:pStyle w:val="00P1"/>
        <w:rPr>
          <w:sz w:val="29"/>
          <w:szCs w:val="29"/>
        </w:rPr>
      </w:pPr>
    </w:p>
    <w:p w14:paraId="41032531" w14:textId="7590BB51" w:rsidR="00106817" w:rsidRDefault="00536E76" w:rsidP="009C3D2C">
      <w:pPr>
        <w:pStyle w:val="00Textogeralbullet"/>
        <w:numPr>
          <w:ilvl w:val="0"/>
          <w:numId w:val="7"/>
        </w:numPr>
        <w:ind w:left="284" w:hanging="284"/>
      </w:pPr>
      <w:r w:rsidRPr="001D6BBA">
        <w:t xml:space="preserve">Conte para os estudantes que existem </w:t>
      </w:r>
      <w:r w:rsidRPr="001D6BBA">
        <w:rPr>
          <w:i/>
        </w:rPr>
        <w:t>softwares</w:t>
      </w:r>
      <w:r w:rsidRPr="001D6BBA">
        <w:t xml:space="preserve"> e </w:t>
      </w:r>
      <w:r w:rsidRPr="001D6BBA">
        <w:rPr>
          <w:i/>
        </w:rPr>
        <w:t>sites</w:t>
      </w:r>
      <w:r w:rsidRPr="001D6BBA">
        <w:t xml:space="preserve"> que auxiliam na criação de passatempos. Se </w:t>
      </w:r>
      <w:r w:rsidR="00D01241">
        <w:t>n</w:t>
      </w:r>
      <w:r w:rsidRPr="001D6BBA">
        <w:t xml:space="preserve">a escola </w:t>
      </w:r>
      <w:r w:rsidR="00D01241">
        <w:t>houver</w:t>
      </w:r>
      <w:r w:rsidR="00D01241" w:rsidRPr="001D6BBA">
        <w:t xml:space="preserve"> </w:t>
      </w:r>
      <w:r w:rsidRPr="001D6BBA">
        <w:t xml:space="preserve">sala de informática, leve a turma para conhecer essas plataformas e tentar criar passatempos de forma rápida e prática. Para isso, explique o passo a passo para a utilização dos programas. </w:t>
      </w:r>
      <w:r w:rsidR="00D01241" w:rsidRPr="00536E76">
        <w:rPr>
          <w:lang w:val="en-US"/>
        </w:rPr>
        <w:t>Es</w:t>
      </w:r>
      <w:r w:rsidR="00D01241">
        <w:rPr>
          <w:lang w:val="en-US"/>
        </w:rPr>
        <w:t>s</w:t>
      </w:r>
      <w:r w:rsidR="00D01241" w:rsidRPr="00536E76">
        <w:rPr>
          <w:lang w:val="en-US"/>
        </w:rPr>
        <w:t xml:space="preserve">a </w:t>
      </w:r>
      <w:proofErr w:type="spellStart"/>
      <w:r w:rsidRPr="00536E76">
        <w:rPr>
          <w:lang w:val="en-US"/>
        </w:rPr>
        <w:t>atividade</w:t>
      </w:r>
      <w:proofErr w:type="spellEnd"/>
      <w:r w:rsidRPr="00536E76">
        <w:rPr>
          <w:lang w:val="en-US"/>
        </w:rPr>
        <w:t xml:space="preserve"> </w:t>
      </w:r>
      <w:proofErr w:type="spellStart"/>
      <w:r w:rsidRPr="00536E76">
        <w:rPr>
          <w:lang w:val="en-US"/>
        </w:rPr>
        <w:t>favorece</w:t>
      </w:r>
      <w:proofErr w:type="spellEnd"/>
      <w:r w:rsidRPr="00536E76">
        <w:rPr>
          <w:lang w:val="en-US"/>
        </w:rPr>
        <w:t xml:space="preserve"> a </w:t>
      </w:r>
      <w:proofErr w:type="spellStart"/>
      <w:r w:rsidRPr="00536E76">
        <w:rPr>
          <w:lang w:val="en-US"/>
        </w:rPr>
        <w:t>habilidade</w:t>
      </w:r>
      <w:proofErr w:type="spellEnd"/>
      <w:r w:rsidRPr="00536E76">
        <w:rPr>
          <w:lang w:val="en-US"/>
        </w:rPr>
        <w:t xml:space="preserve"> EF15AR26</w:t>
      </w:r>
      <w:r w:rsidR="00F64EB4">
        <w:t xml:space="preserve">. </w:t>
      </w:r>
    </w:p>
    <w:p w14:paraId="30B6A903" w14:textId="33F0D296" w:rsidR="00106817" w:rsidRPr="006935DB" w:rsidRDefault="00536E76" w:rsidP="009C3D2C">
      <w:pPr>
        <w:pStyle w:val="00Textogeralbullet"/>
        <w:numPr>
          <w:ilvl w:val="0"/>
          <w:numId w:val="7"/>
        </w:numPr>
        <w:ind w:left="284" w:hanging="284"/>
      </w:pPr>
      <w:r w:rsidRPr="001D6BBA">
        <w:t xml:space="preserve">Solicite aos estudantes que elaborem tirinhas de </w:t>
      </w:r>
      <w:r w:rsidR="00D01241">
        <w:t>três</w:t>
      </w:r>
      <w:r w:rsidR="00D01241" w:rsidRPr="001D6BBA">
        <w:t xml:space="preserve"> </w:t>
      </w:r>
      <w:r w:rsidRPr="001D6BBA">
        <w:t xml:space="preserve">a </w:t>
      </w:r>
      <w:r w:rsidR="00D01241">
        <w:t>quatro</w:t>
      </w:r>
      <w:r w:rsidR="00D01241" w:rsidRPr="001D6BBA">
        <w:t xml:space="preserve"> </w:t>
      </w:r>
      <w:r w:rsidRPr="001D6BBA">
        <w:t xml:space="preserve">quadros com tema livre. Para as tirinhas, peça que utilizem réguas, folhas de papel sulfite brancas, lápis preto e lápis de cor. Lembre-os de que a tirinha traz uma história curta; portanto, </w:t>
      </w:r>
      <w:r w:rsidR="00D01241">
        <w:t xml:space="preserve">eles </w:t>
      </w:r>
      <w:r w:rsidRPr="001D6BBA">
        <w:t xml:space="preserve">devem sintetizar o que querem expressar. Além disso, ela pode conter humor, ter ou não falas, podem existir onomatopeias. </w:t>
      </w:r>
      <w:r w:rsidR="00D01241" w:rsidRPr="00536E76">
        <w:rPr>
          <w:lang w:val="en-US"/>
        </w:rPr>
        <w:t>Es</w:t>
      </w:r>
      <w:r w:rsidR="00D01241">
        <w:rPr>
          <w:lang w:val="en-US"/>
        </w:rPr>
        <w:t>s</w:t>
      </w:r>
      <w:r w:rsidR="00D01241" w:rsidRPr="00536E76">
        <w:rPr>
          <w:lang w:val="en-US"/>
        </w:rPr>
        <w:t xml:space="preserve">a </w:t>
      </w:r>
      <w:proofErr w:type="spellStart"/>
      <w:r w:rsidRPr="00536E76">
        <w:rPr>
          <w:lang w:val="en-US"/>
        </w:rPr>
        <w:t>atividade</w:t>
      </w:r>
      <w:proofErr w:type="spellEnd"/>
      <w:r w:rsidRPr="00536E76">
        <w:rPr>
          <w:lang w:val="en-US"/>
        </w:rPr>
        <w:t xml:space="preserve"> </w:t>
      </w:r>
      <w:proofErr w:type="spellStart"/>
      <w:r w:rsidRPr="00536E76">
        <w:rPr>
          <w:lang w:val="en-US"/>
        </w:rPr>
        <w:t>favorece</w:t>
      </w:r>
      <w:proofErr w:type="spellEnd"/>
      <w:r w:rsidRPr="00536E76">
        <w:rPr>
          <w:lang w:val="en-US"/>
        </w:rPr>
        <w:t xml:space="preserve"> a </w:t>
      </w:r>
      <w:proofErr w:type="spellStart"/>
      <w:r w:rsidRPr="00536E76">
        <w:rPr>
          <w:lang w:val="en-US"/>
        </w:rPr>
        <w:t>habilidade</w:t>
      </w:r>
      <w:proofErr w:type="spellEnd"/>
      <w:r w:rsidRPr="00536E76">
        <w:rPr>
          <w:lang w:val="en-US"/>
        </w:rPr>
        <w:t xml:space="preserve"> EF15AR04</w:t>
      </w:r>
      <w:r w:rsidR="00F64EB4" w:rsidRPr="006935DB">
        <w:t xml:space="preserve">. </w:t>
      </w:r>
    </w:p>
    <w:p w14:paraId="6A7E9FB8" w14:textId="4683383A" w:rsidR="00106817" w:rsidRDefault="00106817">
      <w:pPr>
        <w:rPr>
          <w:rFonts w:ascii="Arial" w:eastAsia="Arial" w:hAnsi="Arial" w:cs="Arial"/>
          <w:lang w:val="pt-BR"/>
        </w:rPr>
      </w:pPr>
    </w:p>
    <w:p w14:paraId="3310E323" w14:textId="77777777" w:rsidR="004D7975" w:rsidRDefault="004D7975">
      <w:pPr>
        <w:rPr>
          <w:rFonts w:ascii="Arial" w:eastAsia="Arial" w:hAnsi="Arial" w:cs="Arial"/>
          <w:lang w:val="pt-BR"/>
        </w:rPr>
      </w:pPr>
    </w:p>
    <w:tbl>
      <w:tblPr>
        <w:tblStyle w:val="Tabelacomgrade"/>
        <w:tblW w:w="9298" w:type="dxa"/>
        <w:tblInd w:w="279" w:type="dxa"/>
        <w:tblLook w:val="04A0" w:firstRow="1" w:lastRow="0" w:firstColumn="1" w:lastColumn="0" w:noHBand="0" w:noVBand="1"/>
      </w:tblPr>
      <w:tblGrid>
        <w:gridCol w:w="9298"/>
      </w:tblGrid>
      <w:tr w:rsidR="00106817" w14:paraId="36667350" w14:textId="77777777" w:rsidTr="00DC2856">
        <w:tc>
          <w:tcPr>
            <w:tcW w:w="9298" w:type="dxa"/>
            <w:shd w:val="clear" w:color="auto" w:fill="808080" w:themeFill="background1" w:themeFillShade="80"/>
            <w:tcMar>
              <w:left w:w="108" w:type="dxa"/>
            </w:tcMar>
          </w:tcPr>
          <w:p w14:paraId="16C24890" w14:textId="77777777" w:rsidR="00106817" w:rsidRDefault="00F64EB4">
            <w:pPr>
              <w:spacing w:before="120" w:after="120"/>
              <w:jc w:val="center"/>
              <w:rPr>
                <w:rFonts w:ascii="Cambria" w:hAnsi="Cambria" w:cs="Arial"/>
                <w:b/>
                <w:lang w:val="pt-BR"/>
              </w:rPr>
            </w:pPr>
            <w:r>
              <w:rPr>
                <w:rFonts w:ascii="Tahoma" w:hAnsi="Tahoma" w:cs="Tahoma"/>
                <w:b/>
                <w:bCs/>
                <w:color w:val="FFFFFF" w:themeColor="background1"/>
                <w:sz w:val="20"/>
                <w:szCs w:val="20"/>
                <w:lang w:val="pt-BR"/>
              </w:rPr>
              <w:t>Quadro de habilidades essenciais</w:t>
            </w:r>
          </w:p>
        </w:tc>
      </w:tr>
      <w:tr w:rsidR="00106817" w:rsidRPr="00A60055" w14:paraId="46B762F4" w14:textId="77777777" w:rsidTr="00DC2856">
        <w:tc>
          <w:tcPr>
            <w:tcW w:w="9298" w:type="dxa"/>
            <w:shd w:val="clear" w:color="auto" w:fill="auto"/>
            <w:tcMar>
              <w:left w:w="108" w:type="dxa"/>
            </w:tcMar>
          </w:tcPr>
          <w:p w14:paraId="136283FB" w14:textId="63A0D053" w:rsidR="00106817" w:rsidRDefault="001257B4" w:rsidP="004D7975">
            <w:pPr>
              <w:pStyle w:val="00Textogeral"/>
              <w:spacing w:before="120" w:after="120"/>
              <w:ind w:firstLine="0"/>
              <w:rPr>
                <w:rFonts w:eastAsia="Arial"/>
              </w:rPr>
            </w:pPr>
            <w:r w:rsidRPr="001D6BBA">
              <w:rPr>
                <w:rFonts w:eastAsia="Arial"/>
              </w:rPr>
              <w:t>Considerando as habilidades da BNCC – 3</w:t>
            </w:r>
            <w:r w:rsidRPr="001D6BBA">
              <w:rPr>
                <w:rFonts w:eastAsia="Arial"/>
                <w:u w:val="single"/>
                <w:vertAlign w:val="superscript"/>
              </w:rPr>
              <w:t>a</w:t>
            </w:r>
            <w:r w:rsidRPr="001D6BBA">
              <w:rPr>
                <w:rFonts w:eastAsia="Arial"/>
              </w:rPr>
              <w:t xml:space="preserve"> versão empregadas neste bimestre, as que consideramos essenciais para que os estudantes possam dar continuidade aos estudos são</w:t>
            </w:r>
            <w:r w:rsidR="00F64EB4">
              <w:rPr>
                <w:rFonts w:eastAsia="Arial"/>
              </w:rPr>
              <w:t>:</w:t>
            </w:r>
          </w:p>
          <w:p w14:paraId="2B64FC76" w14:textId="77777777" w:rsidR="00E361A5" w:rsidRDefault="00E361A5" w:rsidP="004D7975">
            <w:pPr>
              <w:pStyle w:val="00Textogeral"/>
              <w:spacing w:before="120" w:after="120"/>
              <w:ind w:firstLine="0"/>
              <w:rPr>
                <w:rFonts w:eastAsia="Arial"/>
              </w:rPr>
            </w:pPr>
          </w:p>
          <w:p w14:paraId="00E9ED9B" w14:textId="77777777" w:rsidR="00106817" w:rsidRDefault="001257B4" w:rsidP="001D6BBA">
            <w:pPr>
              <w:pStyle w:val="00Textogeralbullet"/>
            </w:pPr>
            <w:r w:rsidRPr="001D6BBA">
              <w:t>(EF15AR04) Experimentar diferentes formas de expressão artística (desenho, pintura, colagem, quadrinhos, dobradura, escultura, modelagem, instalação, vídeo, fotografia etc.), fazendo uso sustentável de materiais, instrumentos, recursos e técnicas convencionais e não convencionais</w:t>
            </w:r>
            <w:r w:rsidR="00F64EB4">
              <w:t>.</w:t>
            </w:r>
          </w:p>
          <w:p w14:paraId="7D4EC2BF" w14:textId="77777777" w:rsidR="001257B4" w:rsidRPr="001257B4" w:rsidRDefault="001257B4" w:rsidP="001D6BBA">
            <w:pPr>
              <w:pStyle w:val="00Textogeralbullet"/>
            </w:pPr>
            <w:r w:rsidRPr="001D6BBA">
              <w:t>(EF15AR23) Reconhecer e experimentar, em projetos temáticos, as relações processuais entre diversas linguagens artísticas.</w:t>
            </w:r>
          </w:p>
          <w:p w14:paraId="2403F414" w14:textId="320203D4" w:rsidR="001257B4" w:rsidRPr="00C63DB5" w:rsidRDefault="001257B4" w:rsidP="009C3D2C">
            <w:pPr>
              <w:pStyle w:val="00Textogeralbullet"/>
              <w:spacing w:after="120"/>
            </w:pPr>
            <w:r w:rsidRPr="001D6BBA">
              <w:t>(EF15AR26) Explorar diferentes tecnologias e recursos digitais (</w:t>
            </w:r>
            <w:proofErr w:type="spellStart"/>
            <w:r w:rsidRPr="001D6BBA">
              <w:t>multimeios</w:t>
            </w:r>
            <w:proofErr w:type="spellEnd"/>
            <w:r w:rsidRPr="001D6BBA">
              <w:t xml:space="preserve">, animações, jogos eletrônicos, gravações em áudio e vídeo, fotografia, </w:t>
            </w:r>
            <w:r w:rsidRPr="001D6BBA">
              <w:rPr>
                <w:i/>
                <w:iCs/>
              </w:rPr>
              <w:t xml:space="preserve">softwares </w:t>
            </w:r>
            <w:r w:rsidRPr="001D6BBA">
              <w:t>etc.) nos processos de criação artística.</w:t>
            </w:r>
          </w:p>
        </w:tc>
      </w:tr>
    </w:tbl>
    <w:p w14:paraId="5B695A3B" w14:textId="77777777" w:rsidR="00106817" w:rsidRDefault="00F64EB4">
      <w:pPr>
        <w:rPr>
          <w:lang w:val="pt-BR"/>
        </w:rPr>
      </w:pPr>
      <w:r w:rsidRPr="00DF501B">
        <w:rPr>
          <w:lang w:val="pt-BR"/>
        </w:rPr>
        <w:br w:type="page"/>
      </w:r>
    </w:p>
    <w:tbl>
      <w:tblPr>
        <w:tblW w:w="9581" w:type="dxa"/>
        <w:tblLayout w:type="fixed"/>
        <w:tblLook w:val="0400" w:firstRow="0" w:lastRow="0" w:firstColumn="0" w:lastColumn="0" w:noHBand="0" w:noVBand="1"/>
      </w:tblPr>
      <w:tblGrid>
        <w:gridCol w:w="6406"/>
        <w:gridCol w:w="1020"/>
        <w:gridCol w:w="1134"/>
        <w:gridCol w:w="1021"/>
      </w:tblGrid>
      <w:tr w:rsidR="000E0FD0" w:rsidRPr="003119D9" w14:paraId="5F11B2F6" w14:textId="77777777" w:rsidTr="00A6020B">
        <w:trPr>
          <w:trHeight w:val="24"/>
        </w:trPr>
        <w:tc>
          <w:tcPr>
            <w:tcW w:w="9581" w:type="dxa"/>
            <w:gridSpan w:val="4"/>
            <w:tcBorders>
              <w:top w:val="single" w:sz="4" w:space="0" w:color="009999"/>
              <w:left w:val="single" w:sz="4" w:space="0" w:color="009999"/>
              <w:bottom w:val="single" w:sz="4" w:space="0" w:color="009999"/>
              <w:right w:val="single" w:sz="4" w:space="0" w:color="009999"/>
            </w:tcBorders>
            <w:shd w:val="clear" w:color="auto" w:fill="808080" w:themeFill="background1" w:themeFillShade="80"/>
          </w:tcPr>
          <w:p w14:paraId="73B76E5C" w14:textId="754CAA48" w:rsidR="000E0FD0" w:rsidRPr="000845E6" w:rsidRDefault="001A1618" w:rsidP="00EE0019">
            <w:pPr>
              <w:pStyle w:val="peso2"/>
              <w:rPr>
                <w:color w:val="FFFFFF" w:themeColor="background1"/>
                <w:szCs w:val="20"/>
              </w:rPr>
            </w:pPr>
            <w:r w:rsidRPr="000845E6">
              <w:rPr>
                <w:color w:val="FFFFFF" w:themeColor="background1"/>
              </w:rPr>
              <w:lastRenderedPageBreak/>
              <w:t>FICHA PARA AUTOAVALIAÇÃO</w:t>
            </w:r>
          </w:p>
        </w:tc>
      </w:tr>
      <w:tr w:rsidR="000E0FD0" w:rsidRPr="00A60055" w14:paraId="6126F9B7" w14:textId="77777777" w:rsidTr="00A6020B">
        <w:trPr>
          <w:trHeight w:val="24"/>
        </w:trPr>
        <w:tc>
          <w:tcPr>
            <w:tcW w:w="9581" w:type="dxa"/>
            <w:gridSpan w:val="4"/>
            <w:tcBorders>
              <w:top w:val="single" w:sz="4" w:space="0" w:color="009999"/>
              <w:left w:val="single" w:sz="4" w:space="0" w:color="009999"/>
              <w:right w:val="single" w:sz="4" w:space="0" w:color="009999"/>
            </w:tcBorders>
          </w:tcPr>
          <w:p w14:paraId="450B64CE" w14:textId="3EA071D0" w:rsidR="000E0FD0" w:rsidRPr="00376692" w:rsidRDefault="001A1618" w:rsidP="00E361A5">
            <w:pPr>
              <w:spacing w:before="120" w:after="120"/>
              <w:rPr>
                <w:rFonts w:ascii="Tahoma" w:hAnsi="Tahoma" w:cs="Tahoma"/>
                <w:b/>
                <w:bCs/>
                <w:sz w:val="22"/>
                <w:szCs w:val="22"/>
                <w:lang w:val="pt-BR"/>
              </w:rPr>
            </w:pPr>
            <w:r w:rsidRPr="00376692">
              <w:rPr>
                <w:rFonts w:ascii="Tahoma" w:hAnsi="Tahoma" w:cs="Tahoma"/>
                <w:bCs/>
                <w:sz w:val="22"/>
                <w:szCs w:val="22"/>
                <w:lang w:val="pt-BR"/>
              </w:rPr>
              <w:t>MARQUE X NA CARINHA QUE RETRATA MELHOR O QUE VOCÊ SENTE AO RESPONDER A CADA QUESTÃO</w:t>
            </w:r>
            <w:r w:rsidR="00A60055">
              <w:rPr>
                <w:rFonts w:ascii="Tahoma" w:hAnsi="Tahoma" w:cs="Tahoma"/>
                <w:bCs/>
                <w:sz w:val="22"/>
                <w:szCs w:val="22"/>
                <w:lang w:val="pt-BR"/>
              </w:rPr>
              <w:t>.</w:t>
            </w:r>
          </w:p>
        </w:tc>
      </w:tr>
      <w:tr w:rsidR="000E0FD0" w:rsidRPr="003119D9" w14:paraId="41A19A60" w14:textId="77777777" w:rsidTr="009C3D2C">
        <w:trPr>
          <w:trHeight w:val="1134"/>
        </w:trPr>
        <w:tc>
          <w:tcPr>
            <w:tcW w:w="6406" w:type="dxa"/>
            <w:tcBorders>
              <w:left w:val="single" w:sz="4" w:space="0" w:color="009999"/>
              <w:bottom w:val="single" w:sz="4" w:space="0" w:color="009999"/>
              <w:right w:val="single" w:sz="4" w:space="0" w:color="009999"/>
            </w:tcBorders>
          </w:tcPr>
          <w:p w14:paraId="2F46DB3E" w14:textId="77777777" w:rsidR="000E0FD0" w:rsidRPr="00376692" w:rsidRDefault="000E0FD0" w:rsidP="00E361A5">
            <w:pPr>
              <w:spacing w:before="120" w:after="120"/>
              <w:rPr>
                <w:rFonts w:ascii="Tahoma" w:hAnsi="Tahoma" w:cs="Tahoma"/>
                <w:b/>
                <w:sz w:val="22"/>
                <w:szCs w:val="22"/>
                <w:lang w:val="pt-BR"/>
              </w:rPr>
            </w:pPr>
          </w:p>
        </w:tc>
        <w:tc>
          <w:tcPr>
            <w:tcW w:w="1020" w:type="dxa"/>
            <w:tcBorders>
              <w:top w:val="single" w:sz="4" w:space="0" w:color="009999"/>
              <w:left w:val="single" w:sz="4" w:space="0" w:color="009999"/>
              <w:bottom w:val="single" w:sz="4" w:space="0" w:color="009999"/>
              <w:right w:val="single" w:sz="4" w:space="0" w:color="009999"/>
            </w:tcBorders>
          </w:tcPr>
          <w:p w14:paraId="0A035FAF" w14:textId="7AC449BE" w:rsidR="000E0FD0" w:rsidRPr="004D7975" w:rsidRDefault="000E0FD0" w:rsidP="00037311">
            <w:pPr>
              <w:spacing w:before="120" w:after="60"/>
              <w:jc w:val="center"/>
              <w:rPr>
                <w:rFonts w:ascii="Tahoma" w:hAnsi="Tahoma" w:cs="Tahoma"/>
                <w:b/>
                <w:bCs/>
                <w:sz w:val="20"/>
                <w:szCs w:val="20"/>
              </w:rPr>
            </w:pPr>
            <w:r w:rsidRPr="004D7975">
              <w:rPr>
                <w:rFonts w:ascii="Tahoma" w:hAnsi="Tahoma" w:cs="Tahoma"/>
                <w:b/>
                <w:bCs/>
                <w:noProof/>
                <w:sz w:val="20"/>
                <w:szCs w:val="20"/>
                <w:lang w:val="pt-BR" w:eastAsia="pt-BR"/>
              </w:rPr>
              <w:drawing>
                <wp:inline distT="0" distB="0" distL="0" distR="0" wp14:anchorId="347463D4" wp14:editId="70268BA9">
                  <wp:extent cx="359664" cy="359664"/>
                  <wp:effectExtent l="0" t="0" r="2540" b="2540"/>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001a_f_PBA2_MD_1bim_SD1_G19.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59664" cy="359664"/>
                          </a:xfrm>
                          <a:prstGeom prst="rect">
                            <a:avLst/>
                          </a:prstGeom>
                        </pic:spPr>
                      </pic:pic>
                    </a:graphicData>
                  </a:graphic>
                </wp:inline>
              </w:drawing>
            </w:r>
            <w:r w:rsidR="001A1618">
              <w:rPr>
                <w:rFonts w:ascii="Tahoma" w:hAnsi="Tahoma" w:cs="Tahoma"/>
                <w:b/>
                <w:bCs/>
                <w:sz w:val="20"/>
                <w:szCs w:val="20"/>
              </w:rPr>
              <w:br/>
            </w:r>
            <w:r w:rsidR="001A1618" w:rsidRPr="004D7975">
              <w:rPr>
                <w:rFonts w:ascii="Tahoma" w:hAnsi="Tahoma" w:cs="Tahoma"/>
                <w:b/>
                <w:bCs/>
                <w:sz w:val="20"/>
                <w:szCs w:val="20"/>
              </w:rPr>
              <w:t>SIM</w:t>
            </w:r>
          </w:p>
        </w:tc>
        <w:tc>
          <w:tcPr>
            <w:tcW w:w="1134" w:type="dxa"/>
            <w:tcBorders>
              <w:top w:val="single" w:sz="4" w:space="0" w:color="009999"/>
              <w:left w:val="single" w:sz="4" w:space="0" w:color="009999"/>
              <w:bottom w:val="single" w:sz="4" w:space="0" w:color="009999"/>
              <w:right w:val="single" w:sz="4" w:space="0" w:color="009999"/>
            </w:tcBorders>
          </w:tcPr>
          <w:p w14:paraId="79579DD5" w14:textId="12CD4173" w:rsidR="000E0FD0" w:rsidRPr="004D7975" w:rsidRDefault="000E0FD0" w:rsidP="00037311">
            <w:pPr>
              <w:spacing w:before="120" w:after="60"/>
              <w:jc w:val="center"/>
              <w:rPr>
                <w:rFonts w:ascii="Tahoma" w:hAnsi="Tahoma" w:cs="Tahoma"/>
                <w:b/>
                <w:bCs/>
                <w:sz w:val="20"/>
                <w:szCs w:val="20"/>
              </w:rPr>
            </w:pPr>
            <w:r w:rsidRPr="004D7975">
              <w:rPr>
                <w:rFonts w:ascii="Tahoma" w:hAnsi="Tahoma" w:cs="Tahoma"/>
                <w:b/>
                <w:bCs/>
                <w:noProof/>
                <w:sz w:val="20"/>
                <w:szCs w:val="20"/>
                <w:lang w:val="pt-BR" w:eastAsia="pt-BR"/>
              </w:rPr>
              <w:drawing>
                <wp:inline distT="0" distB="0" distL="0" distR="0" wp14:anchorId="11C8D5D2" wp14:editId="60BFA3D7">
                  <wp:extent cx="359664" cy="359664"/>
                  <wp:effectExtent l="0" t="0" r="2540" b="2540"/>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001b_f_PBA2_MD_1bim_SD1_G19.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59664" cy="359664"/>
                          </a:xfrm>
                          <a:prstGeom prst="rect">
                            <a:avLst/>
                          </a:prstGeom>
                        </pic:spPr>
                      </pic:pic>
                    </a:graphicData>
                  </a:graphic>
                </wp:inline>
              </w:drawing>
            </w:r>
            <w:r w:rsidR="001A1618">
              <w:rPr>
                <w:rFonts w:ascii="Tahoma" w:hAnsi="Tahoma" w:cs="Tahoma"/>
                <w:b/>
                <w:bCs/>
                <w:sz w:val="20"/>
                <w:szCs w:val="20"/>
              </w:rPr>
              <w:br/>
            </w:r>
            <w:r w:rsidR="001A1618" w:rsidRPr="004D7975">
              <w:rPr>
                <w:rFonts w:ascii="Tahoma" w:hAnsi="Tahoma" w:cs="Tahoma"/>
                <w:b/>
                <w:bCs/>
                <w:sz w:val="20"/>
                <w:szCs w:val="20"/>
              </w:rPr>
              <w:t>MAIS OU MENOS</w:t>
            </w:r>
          </w:p>
        </w:tc>
        <w:tc>
          <w:tcPr>
            <w:tcW w:w="1021" w:type="dxa"/>
            <w:tcBorders>
              <w:top w:val="single" w:sz="4" w:space="0" w:color="009999"/>
              <w:left w:val="single" w:sz="4" w:space="0" w:color="009999"/>
              <w:bottom w:val="single" w:sz="4" w:space="0" w:color="009999"/>
              <w:right w:val="single" w:sz="4" w:space="0" w:color="009999"/>
            </w:tcBorders>
          </w:tcPr>
          <w:p w14:paraId="3C0FB50D" w14:textId="3705CB47" w:rsidR="000E0FD0" w:rsidRPr="004D7975" w:rsidRDefault="000E0FD0" w:rsidP="00037311">
            <w:pPr>
              <w:spacing w:before="120" w:after="60"/>
              <w:jc w:val="center"/>
              <w:rPr>
                <w:rFonts w:ascii="Tahoma" w:hAnsi="Tahoma" w:cs="Tahoma"/>
                <w:b/>
                <w:bCs/>
                <w:sz w:val="20"/>
                <w:szCs w:val="20"/>
              </w:rPr>
            </w:pPr>
            <w:r w:rsidRPr="004D7975">
              <w:rPr>
                <w:rFonts w:ascii="Tahoma" w:hAnsi="Tahoma" w:cs="Tahoma"/>
                <w:b/>
                <w:bCs/>
                <w:noProof/>
                <w:sz w:val="20"/>
                <w:szCs w:val="20"/>
                <w:lang w:val="pt-BR" w:eastAsia="pt-BR"/>
              </w:rPr>
              <w:drawing>
                <wp:inline distT="0" distB="0" distL="0" distR="0" wp14:anchorId="32FD650B" wp14:editId="3E1A2D17">
                  <wp:extent cx="359664" cy="359664"/>
                  <wp:effectExtent l="0" t="0" r="2540" b="2540"/>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001c_f_PBA2_MD_1bim_SD1_G19.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59664" cy="359664"/>
                          </a:xfrm>
                          <a:prstGeom prst="rect">
                            <a:avLst/>
                          </a:prstGeom>
                        </pic:spPr>
                      </pic:pic>
                    </a:graphicData>
                  </a:graphic>
                </wp:inline>
              </w:drawing>
            </w:r>
            <w:r w:rsidR="001A1618">
              <w:rPr>
                <w:rFonts w:ascii="Tahoma" w:hAnsi="Tahoma" w:cs="Tahoma"/>
                <w:b/>
                <w:bCs/>
                <w:sz w:val="20"/>
                <w:szCs w:val="20"/>
              </w:rPr>
              <w:br/>
            </w:r>
            <w:r w:rsidR="001A1618" w:rsidRPr="004D7975">
              <w:rPr>
                <w:rFonts w:ascii="Tahoma" w:hAnsi="Tahoma" w:cs="Tahoma"/>
                <w:b/>
                <w:bCs/>
                <w:sz w:val="20"/>
                <w:szCs w:val="20"/>
              </w:rPr>
              <w:t>NÃO</w:t>
            </w:r>
          </w:p>
        </w:tc>
      </w:tr>
      <w:tr w:rsidR="000E0FD0" w:rsidRPr="00A60055" w14:paraId="68107477" w14:textId="77777777" w:rsidTr="009C3D2C">
        <w:trPr>
          <w:trHeight w:val="794"/>
        </w:trPr>
        <w:tc>
          <w:tcPr>
            <w:tcW w:w="6406" w:type="dxa"/>
            <w:tcBorders>
              <w:top w:val="single" w:sz="4" w:space="0" w:color="009999"/>
              <w:left w:val="single" w:sz="4" w:space="0" w:color="009999"/>
              <w:bottom w:val="single" w:sz="4" w:space="0" w:color="009999"/>
              <w:right w:val="single" w:sz="4" w:space="0" w:color="009999"/>
            </w:tcBorders>
            <w:vAlign w:val="center"/>
          </w:tcPr>
          <w:p w14:paraId="6FAC28DE" w14:textId="6CD36CCA" w:rsidR="000E0FD0" w:rsidRPr="00376692" w:rsidRDefault="001A1618" w:rsidP="004D7975">
            <w:pPr>
              <w:spacing w:before="120" w:after="120"/>
              <w:jc w:val="both"/>
              <w:rPr>
                <w:rFonts w:ascii="Tahoma" w:hAnsi="Tahoma" w:cs="Tahoma"/>
                <w:b/>
                <w:sz w:val="22"/>
                <w:szCs w:val="22"/>
                <w:lang w:val="pt-BR"/>
              </w:rPr>
            </w:pPr>
            <w:r w:rsidRPr="001D6BBA">
              <w:rPr>
                <w:rFonts w:ascii="Tahoma" w:hAnsi="Tahoma" w:cs="Tahoma"/>
                <w:sz w:val="22"/>
                <w:szCs w:val="22"/>
                <w:lang w:val="pt-BR"/>
              </w:rPr>
              <w:t>COMPREENDI A FUNÇÃO DE UM PASSATEMPO</w:t>
            </w:r>
            <w:r w:rsidRPr="00573663">
              <w:rPr>
                <w:rFonts w:ascii="Tahoma" w:hAnsi="Tahoma" w:cs="Tahoma"/>
                <w:sz w:val="22"/>
                <w:szCs w:val="22"/>
                <w:lang w:val="pt-BR"/>
              </w:rPr>
              <w:t>?</w:t>
            </w:r>
          </w:p>
        </w:tc>
        <w:tc>
          <w:tcPr>
            <w:tcW w:w="1020" w:type="dxa"/>
            <w:tcBorders>
              <w:top w:val="single" w:sz="4" w:space="0" w:color="009999"/>
              <w:left w:val="single" w:sz="4" w:space="0" w:color="009999"/>
              <w:bottom w:val="single" w:sz="4" w:space="0" w:color="009999"/>
              <w:right w:val="single" w:sz="4" w:space="0" w:color="009999"/>
            </w:tcBorders>
          </w:tcPr>
          <w:p w14:paraId="3AA8BE3E" w14:textId="77777777" w:rsidR="000E0FD0" w:rsidRPr="004D7975" w:rsidRDefault="000E0FD0" w:rsidP="00E361A5">
            <w:pPr>
              <w:spacing w:before="120" w:after="120"/>
              <w:rPr>
                <w:rFonts w:ascii="Tahoma" w:hAnsi="Tahoma" w:cs="Tahoma"/>
                <w:bCs/>
                <w:color w:val="FFFFFF" w:themeColor="background1"/>
                <w:sz w:val="20"/>
                <w:szCs w:val="20"/>
                <w:lang w:val="pt-BR"/>
              </w:rPr>
            </w:pPr>
          </w:p>
        </w:tc>
        <w:tc>
          <w:tcPr>
            <w:tcW w:w="1134" w:type="dxa"/>
            <w:tcBorders>
              <w:top w:val="single" w:sz="4" w:space="0" w:color="009999"/>
              <w:left w:val="single" w:sz="4" w:space="0" w:color="009999"/>
              <w:bottom w:val="single" w:sz="4" w:space="0" w:color="009999"/>
              <w:right w:val="single" w:sz="4" w:space="0" w:color="009999"/>
            </w:tcBorders>
          </w:tcPr>
          <w:p w14:paraId="76971215" w14:textId="77777777" w:rsidR="000E0FD0" w:rsidRPr="004D7975" w:rsidRDefault="000E0FD0" w:rsidP="00E361A5">
            <w:pPr>
              <w:spacing w:before="120" w:after="120"/>
              <w:rPr>
                <w:rFonts w:ascii="Tahoma" w:hAnsi="Tahoma" w:cs="Tahoma"/>
                <w:bCs/>
                <w:color w:val="FFFFFF" w:themeColor="background1"/>
                <w:sz w:val="20"/>
                <w:szCs w:val="20"/>
                <w:lang w:val="pt-BR"/>
              </w:rPr>
            </w:pPr>
          </w:p>
        </w:tc>
        <w:tc>
          <w:tcPr>
            <w:tcW w:w="1021" w:type="dxa"/>
            <w:tcBorders>
              <w:top w:val="single" w:sz="4" w:space="0" w:color="009999"/>
              <w:left w:val="single" w:sz="4" w:space="0" w:color="009999"/>
              <w:bottom w:val="single" w:sz="4" w:space="0" w:color="009999"/>
              <w:right w:val="single" w:sz="4" w:space="0" w:color="009999"/>
            </w:tcBorders>
          </w:tcPr>
          <w:p w14:paraId="1C9DAD5C" w14:textId="77777777" w:rsidR="000E0FD0" w:rsidRPr="004D7975" w:rsidRDefault="000E0FD0" w:rsidP="00E361A5">
            <w:pPr>
              <w:spacing w:before="120" w:after="120"/>
              <w:rPr>
                <w:rFonts w:ascii="Tahoma" w:hAnsi="Tahoma" w:cs="Tahoma"/>
                <w:bCs/>
                <w:color w:val="FFFFFF" w:themeColor="background1"/>
                <w:sz w:val="20"/>
                <w:szCs w:val="20"/>
                <w:lang w:val="pt-BR"/>
              </w:rPr>
            </w:pPr>
          </w:p>
        </w:tc>
      </w:tr>
      <w:tr w:rsidR="000E0FD0" w:rsidRPr="00A60055" w14:paraId="5EDF04D6" w14:textId="77777777" w:rsidTr="009C3D2C">
        <w:trPr>
          <w:trHeight w:val="794"/>
        </w:trPr>
        <w:tc>
          <w:tcPr>
            <w:tcW w:w="6406" w:type="dxa"/>
            <w:tcBorders>
              <w:top w:val="single" w:sz="4" w:space="0" w:color="009999"/>
              <w:left w:val="single" w:sz="4" w:space="0" w:color="009999"/>
              <w:bottom w:val="single" w:sz="4" w:space="0" w:color="009999"/>
              <w:right w:val="single" w:sz="4" w:space="0" w:color="009999"/>
            </w:tcBorders>
            <w:vAlign w:val="center"/>
          </w:tcPr>
          <w:p w14:paraId="5A50F576" w14:textId="77C45EE6" w:rsidR="000E0FD0" w:rsidRPr="00376692" w:rsidRDefault="001A1618" w:rsidP="004D7975">
            <w:pPr>
              <w:spacing w:before="120" w:after="120"/>
              <w:jc w:val="both"/>
              <w:rPr>
                <w:rFonts w:ascii="Tahoma" w:hAnsi="Tahoma" w:cs="Tahoma"/>
                <w:b/>
                <w:sz w:val="22"/>
                <w:szCs w:val="22"/>
                <w:lang w:val="pt-BR"/>
              </w:rPr>
            </w:pPr>
            <w:r w:rsidRPr="001D6BBA">
              <w:rPr>
                <w:rFonts w:ascii="Tahoma" w:hAnsi="Tahoma" w:cs="Tahoma"/>
                <w:sz w:val="22"/>
                <w:szCs w:val="22"/>
                <w:lang w:val="pt-BR"/>
              </w:rPr>
              <w:t>CONSEGUI SOLUCIONAR OS PASSATEMPOS?</w:t>
            </w:r>
          </w:p>
        </w:tc>
        <w:tc>
          <w:tcPr>
            <w:tcW w:w="1020" w:type="dxa"/>
            <w:tcBorders>
              <w:top w:val="single" w:sz="4" w:space="0" w:color="009999"/>
              <w:left w:val="single" w:sz="4" w:space="0" w:color="009999"/>
              <w:bottom w:val="single" w:sz="4" w:space="0" w:color="009999"/>
              <w:right w:val="single" w:sz="4" w:space="0" w:color="009999"/>
            </w:tcBorders>
          </w:tcPr>
          <w:p w14:paraId="6EE58FD9" w14:textId="77777777" w:rsidR="000E0FD0" w:rsidRPr="004D7975" w:rsidRDefault="000E0FD0" w:rsidP="00E361A5">
            <w:pPr>
              <w:spacing w:before="120" w:after="120"/>
              <w:rPr>
                <w:rFonts w:ascii="Tahoma" w:hAnsi="Tahoma" w:cs="Tahoma"/>
                <w:bCs/>
                <w:color w:val="FFFFFF" w:themeColor="background1"/>
                <w:sz w:val="20"/>
                <w:szCs w:val="20"/>
                <w:lang w:val="pt-BR"/>
              </w:rPr>
            </w:pPr>
          </w:p>
        </w:tc>
        <w:tc>
          <w:tcPr>
            <w:tcW w:w="1134" w:type="dxa"/>
            <w:tcBorders>
              <w:top w:val="single" w:sz="4" w:space="0" w:color="009999"/>
              <w:left w:val="single" w:sz="4" w:space="0" w:color="009999"/>
              <w:bottom w:val="single" w:sz="4" w:space="0" w:color="009999"/>
              <w:right w:val="single" w:sz="4" w:space="0" w:color="009999"/>
            </w:tcBorders>
          </w:tcPr>
          <w:p w14:paraId="77CC6BD1" w14:textId="77777777" w:rsidR="000E0FD0" w:rsidRPr="004D7975" w:rsidRDefault="000E0FD0" w:rsidP="00E361A5">
            <w:pPr>
              <w:spacing w:before="120" w:after="120"/>
              <w:rPr>
                <w:rFonts w:ascii="Tahoma" w:hAnsi="Tahoma" w:cs="Tahoma"/>
                <w:bCs/>
                <w:color w:val="FFFFFF" w:themeColor="background1"/>
                <w:sz w:val="20"/>
                <w:szCs w:val="20"/>
                <w:lang w:val="pt-BR"/>
              </w:rPr>
            </w:pPr>
          </w:p>
        </w:tc>
        <w:tc>
          <w:tcPr>
            <w:tcW w:w="1021" w:type="dxa"/>
            <w:tcBorders>
              <w:top w:val="single" w:sz="4" w:space="0" w:color="009999"/>
              <w:left w:val="single" w:sz="4" w:space="0" w:color="009999"/>
              <w:bottom w:val="single" w:sz="4" w:space="0" w:color="009999"/>
              <w:right w:val="single" w:sz="4" w:space="0" w:color="009999"/>
            </w:tcBorders>
          </w:tcPr>
          <w:p w14:paraId="78513805" w14:textId="77777777" w:rsidR="000E0FD0" w:rsidRPr="004D7975" w:rsidRDefault="000E0FD0" w:rsidP="00E361A5">
            <w:pPr>
              <w:spacing w:before="120" w:after="120"/>
              <w:rPr>
                <w:rFonts w:ascii="Tahoma" w:hAnsi="Tahoma" w:cs="Tahoma"/>
                <w:bCs/>
                <w:color w:val="FFFFFF" w:themeColor="background1"/>
                <w:sz w:val="20"/>
                <w:szCs w:val="20"/>
                <w:lang w:val="pt-BR"/>
              </w:rPr>
            </w:pPr>
          </w:p>
        </w:tc>
      </w:tr>
      <w:tr w:rsidR="000E0FD0" w:rsidRPr="00A60055" w14:paraId="404CCCF4" w14:textId="77777777" w:rsidTr="009C3D2C">
        <w:trPr>
          <w:trHeight w:val="794"/>
        </w:trPr>
        <w:tc>
          <w:tcPr>
            <w:tcW w:w="6406" w:type="dxa"/>
            <w:tcBorders>
              <w:top w:val="single" w:sz="4" w:space="0" w:color="009999"/>
              <w:left w:val="single" w:sz="4" w:space="0" w:color="009999"/>
              <w:bottom w:val="single" w:sz="4" w:space="0" w:color="009999"/>
              <w:right w:val="single" w:sz="4" w:space="0" w:color="009999"/>
            </w:tcBorders>
            <w:vAlign w:val="center"/>
          </w:tcPr>
          <w:p w14:paraId="2CC96AAC" w14:textId="2767B60A" w:rsidR="000E0FD0" w:rsidRPr="00376692" w:rsidRDefault="001A1618" w:rsidP="00E361A5">
            <w:pPr>
              <w:spacing w:before="120" w:after="120"/>
              <w:rPr>
                <w:rFonts w:ascii="Tahoma" w:hAnsi="Tahoma" w:cs="Tahoma"/>
                <w:bCs/>
                <w:sz w:val="22"/>
                <w:szCs w:val="22"/>
                <w:lang w:val="pt-BR"/>
              </w:rPr>
            </w:pPr>
            <w:r w:rsidRPr="001D6BBA">
              <w:rPr>
                <w:rFonts w:ascii="Tahoma" w:hAnsi="Tahoma" w:cs="Tahoma"/>
                <w:sz w:val="22"/>
                <w:szCs w:val="22"/>
                <w:lang w:val="pt-BR"/>
              </w:rPr>
              <w:t>TIVE FACILIDADE EM ELABORAR UMA CARTA PARA UM GIBI</w:t>
            </w:r>
            <w:r w:rsidRPr="00573663">
              <w:rPr>
                <w:rFonts w:ascii="Tahoma" w:hAnsi="Tahoma" w:cs="Tahoma"/>
                <w:sz w:val="22"/>
                <w:szCs w:val="22"/>
                <w:lang w:val="pt-BR"/>
              </w:rPr>
              <w:t>?</w:t>
            </w:r>
          </w:p>
        </w:tc>
        <w:tc>
          <w:tcPr>
            <w:tcW w:w="1020" w:type="dxa"/>
            <w:tcBorders>
              <w:top w:val="single" w:sz="4" w:space="0" w:color="009999"/>
              <w:left w:val="single" w:sz="4" w:space="0" w:color="009999"/>
              <w:bottom w:val="single" w:sz="4" w:space="0" w:color="009999"/>
              <w:right w:val="single" w:sz="4" w:space="0" w:color="009999"/>
            </w:tcBorders>
          </w:tcPr>
          <w:p w14:paraId="460E15A9" w14:textId="77777777" w:rsidR="000E0FD0" w:rsidRPr="004D7975" w:rsidRDefault="000E0FD0" w:rsidP="00E361A5">
            <w:pPr>
              <w:spacing w:before="120" w:after="120"/>
              <w:rPr>
                <w:rFonts w:ascii="Tahoma" w:hAnsi="Tahoma" w:cs="Tahoma"/>
                <w:bCs/>
                <w:color w:val="FFFFFF" w:themeColor="background1"/>
                <w:sz w:val="20"/>
                <w:szCs w:val="20"/>
                <w:lang w:val="pt-BR"/>
              </w:rPr>
            </w:pPr>
          </w:p>
        </w:tc>
        <w:tc>
          <w:tcPr>
            <w:tcW w:w="1134" w:type="dxa"/>
            <w:tcBorders>
              <w:top w:val="single" w:sz="4" w:space="0" w:color="009999"/>
              <w:left w:val="single" w:sz="4" w:space="0" w:color="009999"/>
              <w:bottom w:val="single" w:sz="4" w:space="0" w:color="009999"/>
              <w:right w:val="single" w:sz="4" w:space="0" w:color="009999"/>
            </w:tcBorders>
          </w:tcPr>
          <w:p w14:paraId="2561D1AF" w14:textId="77777777" w:rsidR="000E0FD0" w:rsidRPr="004D7975" w:rsidRDefault="000E0FD0" w:rsidP="00E361A5">
            <w:pPr>
              <w:spacing w:before="120" w:after="120"/>
              <w:rPr>
                <w:rFonts w:ascii="Tahoma" w:hAnsi="Tahoma" w:cs="Tahoma"/>
                <w:bCs/>
                <w:color w:val="FFFFFF" w:themeColor="background1"/>
                <w:sz w:val="20"/>
                <w:szCs w:val="20"/>
                <w:lang w:val="pt-BR"/>
              </w:rPr>
            </w:pPr>
          </w:p>
        </w:tc>
        <w:tc>
          <w:tcPr>
            <w:tcW w:w="1021" w:type="dxa"/>
            <w:tcBorders>
              <w:top w:val="single" w:sz="4" w:space="0" w:color="009999"/>
              <w:left w:val="single" w:sz="4" w:space="0" w:color="009999"/>
              <w:bottom w:val="single" w:sz="4" w:space="0" w:color="009999"/>
              <w:right w:val="single" w:sz="4" w:space="0" w:color="009999"/>
            </w:tcBorders>
          </w:tcPr>
          <w:p w14:paraId="34B5DF85" w14:textId="77777777" w:rsidR="000E0FD0" w:rsidRPr="004D7975" w:rsidRDefault="000E0FD0" w:rsidP="00E361A5">
            <w:pPr>
              <w:spacing w:before="120" w:after="120"/>
              <w:rPr>
                <w:rFonts w:ascii="Tahoma" w:hAnsi="Tahoma" w:cs="Tahoma"/>
                <w:bCs/>
                <w:color w:val="FFFFFF" w:themeColor="background1"/>
                <w:sz w:val="20"/>
                <w:szCs w:val="20"/>
                <w:lang w:val="pt-BR"/>
              </w:rPr>
            </w:pPr>
          </w:p>
        </w:tc>
      </w:tr>
      <w:tr w:rsidR="00202484" w:rsidRPr="00A60055" w14:paraId="2515D954" w14:textId="77777777" w:rsidTr="009C3D2C">
        <w:trPr>
          <w:trHeight w:val="794"/>
        </w:trPr>
        <w:tc>
          <w:tcPr>
            <w:tcW w:w="6406" w:type="dxa"/>
            <w:tcBorders>
              <w:top w:val="single" w:sz="4" w:space="0" w:color="009999"/>
              <w:left w:val="single" w:sz="4" w:space="0" w:color="009999"/>
              <w:bottom w:val="single" w:sz="4" w:space="0" w:color="009999"/>
              <w:right w:val="single" w:sz="4" w:space="0" w:color="009999"/>
            </w:tcBorders>
            <w:vAlign w:val="center"/>
          </w:tcPr>
          <w:p w14:paraId="34144508" w14:textId="66169DE2" w:rsidR="00202484" w:rsidRPr="00376692" w:rsidRDefault="001A1618" w:rsidP="009C3D2C">
            <w:pPr>
              <w:spacing w:before="120" w:after="120"/>
              <w:rPr>
                <w:rFonts w:ascii="Tahoma" w:hAnsi="Tahoma" w:cs="Tahoma"/>
                <w:b/>
                <w:sz w:val="22"/>
                <w:szCs w:val="22"/>
                <w:lang w:val="pt-BR"/>
              </w:rPr>
            </w:pPr>
            <w:r w:rsidRPr="001D6BBA">
              <w:rPr>
                <w:rFonts w:ascii="Tahoma" w:hAnsi="Tahoma" w:cs="Tahoma"/>
                <w:sz w:val="22"/>
                <w:szCs w:val="22"/>
                <w:lang w:val="pt-BR"/>
              </w:rPr>
              <w:t>COLABOREI COM MEUS COLEGAS RESPEITANDO SUAS IDEIAS</w:t>
            </w:r>
            <w:r w:rsidRPr="00573663">
              <w:rPr>
                <w:rFonts w:ascii="Tahoma" w:hAnsi="Tahoma" w:cs="Tahoma"/>
                <w:sz w:val="22"/>
                <w:szCs w:val="22"/>
                <w:lang w:val="pt-BR"/>
              </w:rPr>
              <w:t>?</w:t>
            </w:r>
          </w:p>
        </w:tc>
        <w:tc>
          <w:tcPr>
            <w:tcW w:w="1020" w:type="dxa"/>
            <w:tcBorders>
              <w:top w:val="single" w:sz="4" w:space="0" w:color="009999"/>
              <w:left w:val="single" w:sz="4" w:space="0" w:color="009999"/>
              <w:bottom w:val="single" w:sz="4" w:space="0" w:color="009999"/>
              <w:right w:val="single" w:sz="4" w:space="0" w:color="009999"/>
            </w:tcBorders>
          </w:tcPr>
          <w:p w14:paraId="08A91834" w14:textId="77777777" w:rsidR="00202484" w:rsidRPr="004D7975" w:rsidRDefault="00202484" w:rsidP="00E361A5">
            <w:pPr>
              <w:spacing w:before="120" w:after="120"/>
              <w:rPr>
                <w:rFonts w:ascii="Tahoma" w:hAnsi="Tahoma" w:cs="Tahoma"/>
                <w:bCs/>
                <w:color w:val="FFFFFF" w:themeColor="background1"/>
                <w:sz w:val="20"/>
                <w:szCs w:val="20"/>
                <w:lang w:val="pt-BR"/>
              </w:rPr>
            </w:pPr>
          </w:p>
        </w:tc>
        <w:tc>
          <w:tcPr>
            <w:tcW w:w="1134" w:type="dxa"/>
            <w:tcBorders>
              <w:top w:val="single" w:sz="4" w:space="0" w:color="009999"/>
              <w:left w:val="single" w:sz="4" w:space="0" w:color="009999"/>
              <w:bottom w:val="single" w:sz="4" w:space="0" w:color="009999"/>
              <w:right w:val="single" w:sz="4" w:space="0" w:color="009999"/>
            </w:tcBorders>
          </w:tcPr>
          <w:p w14:paraId="5A1243A1" w14:textId="77777777" w:rsidR="00202484" w:rsidRPr="004D7975" w:rsidRDefault="00202484" w:rsidP="00E361A5">
            <w:pPr>
              <w:spacing w:before="120" w:after="120"/>
              <w:rPr>
                <w:rFonts w:ascii="Tahoma" w:hAnsi="Tahoma" w:cs="Tahoma"/>
                <w:bCs/>
                <w:color w:val="FFFFFF" w:themeColor="background1"/>
                <w:sz w:val="20"/>
                <w:szCs w:val="20"/>
                <w:lang w:val="pt-BR"/>
              </w:rPr>
            </w:pPr>
          </w:p>
        </w:tc>
        <w:tc>
          <w:tcPr>
            <w:tcW w:w="1021" w:type="dxa"/>
            <w:tcBorders>
              <w:top w:val="single" w:sz="4" w:space="0" w:color="009999"/>
              <w:left w:val="single" w:sz="4" w:space="0" w:color="009999"/>
              <w:bottom w:val="single" w:sz="4" w:space="0" w:color="009999"/>
              <w:right w:val="single" w:sz="4" w:space="0" w:color="009999"/>
            </w:tcBorders>
          </w:tcPr>
          <w:p w14:paraId="09B94EEF" w14:textId="77777777" w:rsidR="00202484" w:rsidRPr="004D7975" w:rsidRDefault="00202484" w:rsidP="00E361A5">
            <w:pPr>
              <w:spacing w:before="120" w:after="120"/>
              <w:rPr>
                <w:rFonts w:ascii="Tahoma" w:hAnsi="Tahoma" w:cs="Tahoma"/>
                <w:bCs/>
                <w:color w:val="FFFFFF" w:themeColor="background1"/>
                <w:sz w:val="20"/>
                <w:szCs w:val="20"/>
                <w:lang w:val="pt-BR"/>
              </w:rPr>
            </w:pPr>
          </w:p>
        </w:tc>
      </w:tr>
      <w:tr w:rsidR="00202484" w:rsidRPr="003119D9" w14:paraId="70E2527D" w14:textId="77777777" w:rsidTr="00A6020B">
        <w:trPr>
          <w:trHeight w:val="24"/>
        </w:trPr>
        <w:tc>
          <w:tcPr>
            <w:tcW w:w="9581" w:type="dxa"/>
            <w:gridSpan w:val="4"/>
            <w:tcBorders>
              <w:top w:val="single" w:sz="4" w:space="0" w:color="009999"/>
              <w:left w:val="single" w:sz="4" w:space="0" w:color="009999"/>
              <w:bottom w:val="single" w:sz="4" w:space="0" w:color="009999"/>
              <w:right w:val="single" w:sz="4" w:space="0" w:color="009999"/>
            </w:tcBorders>
          </w:tcPr>
          <w:p w14:paraId="5D5F8C19" w14:textId="15A05000" w:rsidR="00202484" w:rsidRPr="00376692" w:rsidRDefault="001A1618" w:rsidP="00E361A5">
            <w:pPr>
              <w:spacing w:before="120" w:after="120"/>
              <w:rPr>
                <w:rFonts w:ascii="Tahoma" w:hAnsi="Tahoma" w:cs="Tahoma"/>
                <w:sz w:val="22"/>
                <w:szCs w:val="22"/>
                <w:lang w:val="pt-BR"/>
              </w:rPr>
            </w:pPr>
            <w:r w:rsidRPr="00376692">
              <w:rPr>
                <w:rFonts w:ascii="Tahoma" w:hAnsi="Tahoma" w:cs="Tahoma"/>
                <w:sz w:val="22"/>
                <w:szCs w:val="22"/>
                <w:lang w:val="pt-BR"/>
              </w:rPr>
              <w:t xml:space="preserve">NAS QUESTÕES EM QUE VOCÊ RESPONDEU </w:t>
            </w:r>
            <w:r w:rsidRPr="00376692">
              <w:rPr>
                <w:rFonts w:ascii="Tahoma" w:hAnsi="Tahoma" w:cs="Tahoma"/>
                <w:b/>
                <w:sz w:val="22"/>
                <w:szCs w:val="22"/>
                <w:lang w:val="pt-BR"/>
              </w:rPr>
              <w:t>NÃO</w:t>
            </w:r>
            <w:r w:rsidRPr="00376692">
              <w:rPr>
                <w:rFonts w:ascii="Tahoma" w:hAnsi="Tahoma" w:cs="Tahoma"/>
                <w:sz w:val="22"/>
                <w:szCs w:val="22"/>
                <w:lang w:val="pt-BR"/>
              </w:rPr>
              <w:t>, O QUE ACREDITA QUE PRECISA FAZER PARA MELHORAR?</w:t>
            </w:r>
          </w:p>
          <w:p w14:paraId="358E84A8" w14:textId="36C7F8BE" w:rsidR="00202484" w:rsidRPr="00562E5E" w:rsidRDefault="001A1618" w:rsidP="00E361A5">
            <w:pPr>
              <w:spacing w:before="360" w:after="120"/>
              <w:rPr>
                <w:rFonts w:ascii="Tahoma" w:hAnsi="Tahoma" w:cs="Tahoma"/>
                <w:sz w:val="20"/>
                <w:szCs w:val="20"/>
              </w:rPr>
            </w:pPr>
            <w:r w:rsidRPr="00562E5E">
              <w:rPr>
                <w:rFonts w:ascii="Tahoma" w:hAnsi="Tahoma" w:cs="Tahoma"/>
                <w:sz w:val="20"/>
                <w:szCs w:val="20"/>
              </w:rPr>
              <w:t>________________</w:t>
            </w:r>
            <w:r>
              <w:rPr>
                <w:rFonts w:ascii="Tahoma" w:hAnsi="Tahoma" w:cs="Tahoma"/>
                <w:sz w:val="20"/>
                <w:szCs w:val="20"/>
              </w:rPr>
              <w:t>______________________________</w:t>
            </w:r>
            <w:r w:rsidRPr="00562E5E">
              <w:rPr>
                <w:rFonts w:ascii="Tahoma" w:hAnsi="Tahoma" w:cs="Tahoma"/>
                <w:sz w:val="20"/>
                <w:szCs w:val="20"/>
              </w:rPr>
              <w:t>______________________________________</w:t>
            </w:r>
          </w:p>
          <w:p w14:paraId="3783F840" w14:textId="6E951E83" w:rsidR="00202484" w:rsidRPr="00562E5E" w:rsidRDefault="001A1618" w:rsidP="001A1618">
            <w:pPr>
              <w:spacing w:before="440" w:after="120"/>
              <w:rPr>
                <w:rFonts w:ascii="Tahoma" w:hAnsi="Tahoma" w:cs="Tahoma"/>
                <w:sz w:val="20"/>
                <w:szCs w:val="20"/>
              </w:rPr>
            </w:pPr>
            <w:r w:rsidRPr="00562E5E">
              <w:rPr>
                <w:rFonts w:ascii="Tahoma" w:hAnsi="Tahoma" w:cs="Tahoma"/>
                <w:sz w:val="20"/>
                <w:szCs w:val="20"/>
              </w:rPr>
              <w:t>________________</w:t>
            </w:r>
            <w:r>
              <w:rPr>
                <w:rFonts w:ascii="Tahoma" w:hAnsi="Tahoma" w:cs="Tahoma"/>
                <w:sz w:val="20"/>
                <w:szCs w:val="20"/>
              </w:rPr>
              <w:t>______________________________</w:t>
            </w:r>
            <w:r w:rsidRPr="00562E5E">
              <w:rPr>
                <w:rFonts w:ascii="Tahoma" w:hAnsi="Tahoma" w:cs="Tahoma"/>
                <w:sz w:val="20"/>
                <w:szCs w:val="20"/>
              </w:rPr>
              <w:t>______________________________________</w:t>
            </w:r>
          </w:p>
          <w:p w14:paraId="5CD77335" w14:textId="347E3DC0" w:rsidR="00202484" w:rsidRPr="00562E5E" w:rsidRDefault="001A1618" w:rsidP="001A1618">
            <w:pPr>
              <w:spacing w:before="440" w:after="120"/>
              <w:rPr>
                <w:rFonts w:ascii="Tahoma" w:hAnsi="Tahoma" w:cs="Tahoma"/>
                <w:sz w:val="20"/>
                <w:szCs w:val="20"/>
              </w:rPr>
            </w:pPr>
            <w:r w:rsidRPr="00562E5E">
              <w:rPr>
                <w:rFonts w:ascii="Tahoma" w:hAnsi="Tahoma" w:cs="Tahoma"/>
                <w:sz w:val="20"/>
                <w:szCs w:val="20"/>
              </w:rPr>
              <w:t>________________</w:t>
            </w:r>
            <w:r>
              <w:rPr>
                <w:rFonts w:ascii="Tahoma" w:hAnsi="Tahoma" w:cs="Tahoma"/>
                <w:sz w:val="20"/>
                <w:szCs w:val="20"/>
              </w:rPr>
              <w:t>______________________________</w:t>
            </w:r>
            <w:r w:rsidRPr="00562E5E">
              <w:rPr>
                <w:rFonts w:ascii="Tahoma" w:hAnsi="Tahoma" w:cs="Tahoma"/>
                <w:sz w:val="20"/>
                <w:szCs w:val="20"/>
              </w:rPr>
              <w:t>______________________________________</w:t>
            </w:r>
          </w:p>
          <w:p w14:paraId="506BAECA" w14:textId="4381A484" w:rsidR="00202484" w:rsidRPr="00562E5E" w:rsidRDefault="001A1618" w:rsidP="001A1618">
            <w:pPr>
              <w:spacing w:before="440" w:after="120"/>
              <w:rPr>
                <w:rFonts w:ascii="Tahoma" w:hAnsi="Tahoma" w:cs="Tahoma"/>
                <w:sz w:val="20"/>
                <w:szCs w:val="20"/>
              </w:rPr>
            </w:pPr>
            <w:r w:rsidRPr="00562E5E">
              <w:rPr>
                <w:rFonts w:ascii="Tahoma" w:hAnsi="Tahoma" w:cs="Tahoma"/>
                <w:sz w:val="20"/>
                <w:szCs w:val="20"/>
              </w:rPr>
              <w:t>________________</w:t>
            </w:r>
            <w:r>
              <w:rPr>
                <w:rFonts w:ascii="Tahoma" w:hAnsi="Tahoma" w:cs="Tahoma"/>
                <w:sz w:val="20"/>
                <w:szCs w:val="20"/>
              </w:rPr>
              <w:t>______________________________</w:t>
            </w:r>
            <w:r w:rsidRPr="00562E5E">
              <w:rPr>
                <w:rFonts w:ascii="Tahoma" w:hAnsi="Tahoma" w:cs="Tahoma"/>
                <w:sz w:val="20"/>
                <w:szCs w:val="20"/>
              </w:rPr>
              <w:t>______________________________________</w:t>
            </w:r>
          </w:p>
          <w:p w14:paraId="4E1D62DC" w14:textId="414738E0" w:rsidR="00202484" w:rsidRPr="00562E5E" w:rsidRDefault="001A1618" w:rsidP="001A1618">
            <w:pPr>
              <w:spacing w:before="440" w:after="120"/>
              <w:rPr>
                <w:rFonts w:ascii="Tahoma" w:hAnsi="Tahoma" w:cs="Tahoma"/>
                <w:sz w:val="20"/>
                <w:szCs w:val="20"/>
              </w:rPr>
            </w:pPr>
            <w:r w:rsidRPr="00562E5E">
              <w:rPr>
                <w:rFonts w:ascii="Tahoma" w:hAnsi="Tahoma" w:cs="Tahoma"/>
                <w:sz w:val="20"/>
                <w:szCs w:val="20"/>
              </w:rPr>
              <w:t>________________</w:t>
            </w:r>
            <w:r>
              <w:rPr>
                <w:rFonts w:ascii="Tahoma" w:hAnsi="Tahoma" w:cs="Tahoma"/>
                <w:sz w:val="20"/>
                <w:szCs w:val="20"/>
              </w:rPr>
              <w:t>______________________________</w:t>
            </w:r>
            <w:r w:rsidRPr="00562E5E">
              <w:rPr>
                <w:rFonts w:ascii="Tahoma" w:hAnsi="Tahoma" w:cs="Tahoma"/>
                <w:sz w:val="20"/>
                <w:szCs w:val="20"/>
              </w:rPr>
              <w:t>______________________________________</w:t>
            </w:r>
          </w:p>
          <w:p w14:paraId="586665D7" w14:textId="19DDB769" w:rsidR="00202484" w:rsidRPr="00562E5E" w:rsidRDefault="001A1618" w:rsidP="001A1618">
            <w:pPr>
              <w:spacing w:before="440" w:after="120"/>
              <w:rPr>
                <w:rFonts w:ascii="Tahoma" w:hAnsi="Tahoma" w:cs="Tahoma"/>
                <w:sz w:val="20"/>
                <w:szCs w:val="20"/>
              </w:rPr>
            </w:pPr>
            <w:r w:rsidRPr="00562E5E">
              <w:rPr>
                <w:rFonts w:ascii="Tahoma" w:hAnsi="Tahoma" w:cs="Tahoma"/>
                <w:sz w:val="20"/>
                <w:szCs w:val="20"/>
              </w:rPr>
              <w:t>________________</w:t>
            </w:r>
            <w:r>
              <w:rPr>
                <w:rFonts w:ascii="Tahoma" w:hAnsi="Tahoma" w:cs="Tahoma"/>
                <w:sz w:val="20"/>
                <w:szCs w:val="20"/>
              </w:rPr>
              <w:t>______________________________</w:t>
            </w:r>
            <w:r w:rsidRPr="00562E5E">
              <w:rPr>
                <w:rFonts w:ascii="Tahoma" w:hAnsi="Tahoma" w:cs="Tahoma"/>
                <w:sz w:val="20"/>
                <w:szCs w:val="20"/>
              </w:rPr>
              <w:t>______________________________________</w:t>
            </w:r>
          </w:p>
          <w:p w14:paraId="6B5DD3BA" w14:textId="602F6EB0" w:rsidR="00202484" w:rsidRPr="00562E5E" w:rsidRDefault="001A1618" w:rsidP="001A1618">
            <w:pPr>
              <w:spacing w:before="440" w:after="120"/>
              <w:rPr>
                <w:rFonts w:ascii="Tahoma" w:hAnsi="Tahoma" w:cs="Tahoma"/>
                <w:sz w:val="20"/>
                <w:szCs w:val="20"/>
              </w:rPr>
            </w:pPr>
            <w:r w:rsidRPr="00562E5E">
              <w:rPr>
                <w:rFonts w:ascii="Tahoma" w:hAnsi="Tahoma" w:cs="Tahoma"/>
                <w:sz w:val="20"/>
                <w:szCs w:val="20"/>
              </w:rPr>
              <w:t>________________</w:t>
            </w:r>
            <w:r>
              <w:rPr>
                <w:rFonts w:ascii="Tahoma" w:hAnsi="Tahoma" w:cs="Tahoma"/>
                <w:sz w:val="20"/>
                <w:szCs w:val="20"/>
              </w:rPr>
              <w:t>______________________________</w:t>
            </w:r>
            <w:r w:rsidRPr="00562E5E">
              <w:rPr>
                <w:rFonts w:ascii="Tahoma" w:hAnsi="Tahoma" w:cs="Tahoma"/>
                <w:sz w:val="20"/>
                <w:szCs w:val="20"/>
              </w:rPr>
              <w:t>______________________________________</w:t>
            </w:r>
          </w:p>
          <w:p w14:paraId="0990729F" w14:textId="28FA25BC" w:rsidR="00202484" w:rsidRPr="00562E5E" w:rsidRDefault="001A1618" w:rsidP="001A1618">
            <w:pPr>
              <w:spacing w:before="440" w:after="120"/>
              <w:rPr>
                <w:rFonts w:ascii="Tahoma" w:hAnsi="Tahoma" w:cs="Tahoma"/>
                <w:sz w:val="20"/>
                <w:szCs w:val="20"/>
              </w:rPr>
            </w:pPr>
            <w:r w:rsidRPr="00562E5E">
              <w:rPr>
                <w:rFonts w:ascii="Tahoma" w:hAnsi="Tahoma" w:cs="Tahoma"/>
                <w:sz w:val="20"/>
                <w:szCs w:val="20"/>
              </w:rPr>
              <w:t>________________</w:t>
            </w:r>
            <w:r>
              <w:rPr>
                <w:rFonts w:ascii="Tahoma" w:hAnsi="Tahoma" w:cs="Tahoma"/>
                <w:sz w:val="20"/>
                <w:szCs w:val="20"/>
              </w:rPr>
              <w:t>______________________________</w:t>
            </w:r>
            <w:r w:rsidRPr="00562E5E">
              <w:rPr>
                <w:rFonts w:ascii="Tahoma" w:hAnsi="Tahoma" w:cs="Tahoma"/>
                <w:sz w:val="20"/>
                <w:szCs w:val="20"/>
              </w:rPr>
              <w:t>______________________________________</w:t>
            </w:r>
          </w:p>
          <w:p w14:paraId="31D91AB5" w14:textId="0B85CE09" w:rsidR="00202484" w:rsidRPr="00562E5E" w:rsidRDefault="001A1618" w:rsidP="001A1618">
            <w:pPr>
              <w:spacing w:before="440" w:after="120"/>
              <w:rPr>
                <w:rFonts w:ascii="Tahoma" w:hAnsi="Tahoma" w:cs="Tahoma"/>
                <w:sz w:val="20"/>
                <w:szCs w:val="20"/>
              </w:rPr>
            </w:pPr>
            <w:r w:rsidRPr="00562E5E">
              <w:rPr>
                <w:rFonts w:ascii="Tahoma" w:hAnsi="Tahoma" w:cs="Tahoma"/>
                <w:sz w:val="20"/>
                <w:szCs w:val="20"/>
              </w:rPr>
              <w:t>________________</w:t>
            </w:r>
            <w:r>
              <w:rPr>
                <w:rFonts w:ascii="Tahoma" w:hAnsi="Tahoma" w:cs="Tahoma"/>
                <w:sz w:val="20"/>
                <w:szCs w:val="20"/>
              </w:rPr>
              <w:t>______________________________</w:t>
            </w:r>
            <w:r w:rsidRPr="00562E5E">
              <w:rPr>
                <w:rFonts w:ascii="Tahoma" w:hAnsi="Tahoma" w:cs="Tahoma"/>
                <w:sz w:val="20"/>
                <w:szCs w:val="20"/>
              </w:rPr>
              <w:t>______________________________________</w:t>
            </w:r>
          </w:p>
        </w:tc>
      </w:tr>
    </w:tbl>
    <w:p w14:paraId="35838337" w14:textId="77777777" w:rsidR="000E0FD0" w:rsidRPr="0078075A" w:rsidRDefault="000E0FD0" w:rsidP="008138AB">
      <w:pPr>
        <w:pStyle w:val="00Textogeral"/>
        <w:rPr>
          <w:sz w:val="20"/>
          <w:szCs w:val="20"/>
        </w:rPr>
      </w:pPr>
    </w:p>
    <w:sectPr w:rsidR="000E0FD0" w:rsidRPr="0078075A" w:rsidSect="00D77DAC">
      <w:headerReference w:type="default" r:id="rId13"/>
      <w:footerReference w:type="default" r:id="rId14"/>
      <w:pgSz w:w="11906" w:h="16838"/>
      <w:pgMar w:top="2268" w:right="1134" w:bottom="1134" w:left="1134" w:header="1134" w:footer="850" w:gutter="0"/>
      <w:pgNumType w:start="1"/>
      <w:cols w:space="720"/>
      <w:formProt w:val="0"/>
      <w:docGrid w:linePitch="360" w:charSpace="-6145"/>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C734BF6" w14:textId="77777777" w:rsidR="00E533B3" w:rsidRDefault="00E533B3">
      <w:r>
        <w:separator/>
      </w:r>
    </w:p>
  </w:endnote>
  <w:endnote w:type="continuationSeparator" w:id="0">
    <w:p w14:paraId="1918EB13" w14:textId="77777777" w:rsidR="00E533B3" w:rsidRDefault="00E533B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embedRegular r:id="rId1" w:fontKey="{09558E49-BED1-46BD-B363-250A5D7BB0C8}"/>
  </w:font>
  <w:font w:name="Times New Roman">
    <w:panose1 w:val="02020603050405020304"/>
    <w:charset w:val="00"/>
    <w:family w:val="roman"/>
    <w:pitch w:val="variable"/>
    <w:sig w:usb0="E0002EFF" w:usb1="C000785B" w:usb2="00000009" w:usb3="00000000" w:csb0="000001FF" w:csb1="00000000"/>
    <w:embedRegular r:id="rId2" w:fontKey="{48297C74-9E15-4A3B-A832-B372D98DA6EA}"/>
    <w:embedBold r:id="rId3" w:fontKey="{8AF466B3-A09E-4A4E-9C38-2D5DC44BA9B3}"/>
  </w:font>
  <w:font w:name="Courier New">
    <w:panose1 w:val="02070309020205020404"/>
    <w:charset w:val="00"/>
    <w:family w:val="modern"/>
    <w:pitch w:val="fixed"/>
    <w:sig w:usb0="E0002EFF" w:usb1="C0007843" w:usb2="00000009" w:usb3="00000000" w:csb0="000001FF" w:csb1="00000000"/>
    <w:embedRegular r:id="rId4" w:fontKey="{21334D88-DBA8-4841-A779-34AEC9746DA4}"/>
  </w:font>
  <w:font w:name="Wingdings">
    <w:panose1 w:val="05000000000000000000"/>
    <w:charset w:val="02"/>
    <w:family w:val="auto"/>
    <w:pitch w:val="variable"/>
    <w:sig w:usb0="00000000" w:usb1="10000000" w:usb2="00000000" w:usb3="00000000" w:csb0="80000000" w:csb1="00000000"/>
    <w:embedRegular r:id="rId5" w:fontKey="{B6FEF626-41CA-464B-993B-F6167AD3724A}"/>
  </w:font>
  <w:font w:name="Calibri">
    <w:panose1 w:val="020F0502020204030204"/>
    <w:charset w:val="00"/>
    <w:family w:val="swiss"/>
    <w:pitch w:val="variable"/>
    <w:sig w:usb0="E0002AFF" w:usb1="C000247B" w:usb2="00000009" w:usb3="00000000" w:csb0="000001FF" w:csb1="00000000"/>
    <w:embedRegular r:id="rId6" w:fontKey="{B026B648-05D7-45E5-9D49-24272F99A93D}"/>
    <w:embedBold r:id="rId7" w:fontKey="{57BF2375-1FAD-43F0-8755-53340B95F07C}"/>
    <w:embedItalic r:id="rId8" w:fontKey="{77F5A9AE-DF8E-47A4-A8C6-8C2EF32BF254}"/>
    <w:embedBoldItalic r:id="rId9" w:fontKey="{8D1F78BE-B4D1-46BC-95C2-E13EED174EC5}"/>
  </w:font>
  <w:font w:name="Arial">
    <w:panose1 w:val="020B0604020202020204"/>
    <w:charset w:val="00"/>
    <w:family w:val="swiss"/>
    <w:pitch w:val="variable"/>
    <w:sig w:usb0="E0002EFF" w:usb1="C0007843" w:usb2="00000009" w:usb3="00000000" w:csb0="000001FF" w:csb1="00000000"/>
    <w:embedRegular r:id="rId10" w:fontKey="{9C754BF2-9A65-4454-AA32-2CDBE2D83495}"/>
    <w:embedBold r:id="rId11" w:fontKey="{C8C1D855-B9A7-4A89-B247-450C29060E2C}"/>
    <w:embedItalic r:id="rId12" w:fontKey="{500A3C3F-9F00-4A96-8990-F4A6B18C084C}"/>
  </w:font>
  <w:font w:name="Liberation Sans">
    <w:altName w:val="Arial"/>
    <w:panose1 w:val="020B0604020202020204"/>
    <w:charset w:val="00"/>
    <w:family w:val="swiss"/>
    <w:pitch w:val="variable"/>
    <w:sig w:usb0="E0000AFF" w:usb1="500078FF" w:usb2="00000021" w:usb3="00000000" w:csb0="000001BF" w:csb1="00000000"/>
    <w:embedRegular r:id="rId13" w:fontKey="{1D778D6C-6A21-4335-8E82-63A147628CD5}"/>
  </w:font>
  <w:font w:name="Microsoft YaHei">
    <w:panose1 w:val="020B0503020204020204"/>
    <w:charset w:val="86"/>
    <w:family w:val="swiss"/>
    <w:pitch w:val="variable"/>
    <w:sig w:usb0="80000287" w:usb1="280F3C52" w:usb2="00000016" w:usb3="00000000" w:csb0="0004001F" w:csb1="00000000"/>
  </w:font>
  <w:font w:name="Mangal">
    <w:panose1 w:val="00000400000000000000"/>
    <w:charset w:val="00"/>
    <w:family w:val="roman"/>
    <w:pitch w:val="variable"/>
    <w:sig w:usb0="00008003" w:usb1="00000000" w:usb2="00000000" w:usb3="00000000" w:csb0="00000001" w:csb1="00000000"/>
    <w:embedRegular r:id="rId14" w:fontKey="{FD3AA6EC-61DD-4C32-94D7-5F5D11B53BD6}"/>
    <w:embedItalic r:id="rId15" w:fontKey="{DB1FC559-66CF-4C63-9955-3E1FD713ED6E}"/>
  </w:font>
  <w:font w:name="Tahoma">
    <w:panose1 w:val="020B0604030504040204"/>
    <w:charset w:val="00"/>
    <w:family w:val="swiss"/>
    <w:pitch w:val="variable"/>
    <w:sig w:usb0="E1002EFF" w:usb1="C000605B" w:usb2="00000029" w:usb3="00000000" w:csb0="000101FF" w:csb1="00000000"/>
    <w:embedRegular r:id="rId16" w:fontKey="{8177F566-7426-424D-B111-A6EAB30B60DC}"/>
    <w:embedBold r:id="rId17" w:fontKey="{5FC05A23-A8B2-4E31-BF25-170A58A77D48}"/>
    <w:embedItalic r:id="rId18" w:fontKey="{FD738DEA-368B-4B61-8C90-BEB558967CA2}"/>
  </w:font>
  <w:font w:name="Cambria">
    <w:panose1 w:val="02040503050406030204"/>
    <w:charset w:val="00"/>
    <w:family w:val="roman"/>
    <w:pitch w:val="variable"/>
    <w:sig w:usb0="E00002FF" w:usb1="400004FF" w:usb2="00000000" w:usb3="00000000" w:csb0="0000019F" w:csb1="00000000"/>
    <w:embedRegular r:id="rId19" w:fontKey="{1D07EA08-057A-499D-9BFE-6F5D4897B040}"/>
    <w:embedBold r:id="rId20" w:fontKey="{92AC202D-EA32-41BD-B847-AB94D4B75702}"/>
  </w:font>
  <w:font w:name="Cambria-Bold">
    <w:altName w:val="Times New Roman"/>
    <w:charset w:val="00"/>
    <w:family w:val="roman"/>
    <w:pitch w:val="variable"/>
    <w:sig w:usb0="00000001" w:usb1="4000045F" w:usb2="00000000" w:usb3="00000000" w:csb0="0000019F" w:csb1="00000000"/>
    <w:embedBold r:id="rId21" w:fontKey="{F94D8E11-DDB5-4EE5-8E36-98892CF1FFF1}"/>
  </w:font>
  <w:font w:name="Cambria-BoldItalic">
    <w:altName w:val="Cambria"/>
    <w:charset w:val="00"/>
    <w:family w:val="roman"/>
    <w:pitch w:val="variable"/>
    <w:sig w:usb0="E00002FF" w:usb1="4000045F" w:usb2="00000000" w:usb3="00000000" w:csb0="0000019F" w:csb1="00000000"/>
    <w:embedBoldItalic r:id="rId22" w:fontKey="{CAC55D36-7896-49D5-86C3-8F25BACA4BCD}"/>
  </w:font>
  <w:font w:name="Segoe UI">
    <w:panose1 w:val="020B0502040204020203"/>
    <w:charset w:val="00"/>
    <w:family w:val="swiss"/>
    <w:pitch w:val="variable"/>
    <w:sig w:usb0="E4002EFF" w:usb1="C000E47F" w:usb2="00000009" w:usb3="00000000" w:csb0="000001FF" w:csb1="00000000"/>
    <w:embedRegular r:id="rId23" w:fontKey="{2FF07252-309A-481A-8C67-BB5C30A70D18}"/>
  </w:font>
  <w:font w:name="Calibri Light">
    <w:panose1 w:val="020F0302020204030204"/>
    <w:charset w:val="00"/>
    <w:family w:val="swiss"/>
    <w:pitch w:val="variable"/>
    <w:sig w:usb0="E0002AFF" w:usb1="C000247B" w:usb2="00000009" w:usb3="00000000" w:csb0="000001FF" w:csb1="00000000"/>
    <w:embedRegular r:id="rId24" w:fontKey="{FF91F4C4-B15A-4B49-B177-F3DF2E23F425}"/>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2294E92" w14:textId="69C0423C" w:rsidR="00E361A5" w:rsidRPr="007E3DAC" w:rsidRDefault="00E361A5" w:rsidP="00037311">
    <w:pPr>
      <w:pStyle w:val="Rodap"/>
      <w:framePr w:wrap="around" w:vAnchor="text" w:hAnchor="margin" w:xAlign="right" w:y="1"/>
      <w:rPr>
        <w:rStyle w:val="Nmerodepgina"/>
      </w:rPr>
    </w:pPr>
    <w:r w:rsidRPr="007E3DAC">
      <w:rPr>
        <w:rStyle w:val="Nmerodepgina"/>
      </w:rPr>
      <w:fldChar w:fldCharType="begin"/>
    </w:r>
    <w:r w:rsidRPr="007E3DAC">
      <w:rPr>
        <w:rStyle w:val="Nmerodepgina"/>
      </w:rPr>
      <w:instrText xml:space="preserve">PAGE  </w:instrText>
    </w:r>
    <w:r w:rsidRPr="007E3DAC">
      <w:rPr>
        <w:rStyle w:val="Nmerodepgina"/>
      </w:rPr>
      <w:fldChar w:fldCharType="separate"/>
    </w:r>
    <w:r w:rsidR="005E45B1">
      <w:rPr>
        <w:rStyle w:val="Nmerodepgina"/>
        <w:noProof/>
      </w:rPr>
      <w:t>7</w:t>
    </w:r>
    <w:r w:rsidRPr="007E3DAC">
      <w:rPr>
        <w:rStyle w:val="Nmerodepgina"/>
      </w:rPr>
      <w:fldChar w:fldCharType="end"/>
    </w:r>
  </w:p>
  <w:p w14:paraId="65B433FE" w14:textId="0A65FBFC" w:rsidR="00E361A5" w:rsidRPr="006E34A3" w:rsidRDefault="00E361A5" w:rsidP="00486945">
    <w:pPr>
      <w:shd w:val="clear" w:color="auto" w:fill="FFFFFF"/>
      <w:ind w:right="1701"/>
      <w:rPr>
        <w:rFonts w:ascii="Tahoma" w:eastAsia="Times New Roman" w:hAnsi="Tahoma" w:cs="Tahoma"/>
        <w:color w:val="212121"/>
        <w:sz w:val="14"/>
        <w:szCs w:val="14"/>
        <w:lang w:val="pt-BR" w:eastAsia="pt-BR"/>
      </w:rPr>
    </w:pPr>
    <w:r>
      <w:rPr>
        <w:rFonts w:ascii="Tahoma" w:eastAsia="Times New Roman" w:hAnsi="Tahoma" w:cs="Tahoma"/>
        <w:color w:val="212121"/>
        <w:sz w:val="14"/>
        <w:szCs w:val="14"/>
        <w:lang w:val="pt-BR" w:eastAsia="pt-BR"/>
      </w:rPr>
      <w:t xml:space="preserve">Este material está em Licença Aberta </w:t>
    </w:r>
    <w:r>
      <w:rPr>
        <w:rFonts w:ascii="Tahoma" w:eastAsia="Times New Roman" w:hAnsi="Tahoma" w:cs="Tahoma"/>
        <w:sz w:val="14"/>
        <w:szCs w:val="14"/>
        <w:lang w:val="pt-BR" w:eastAsia="pt-BR"/>
      </w:rPr>
      <w:t xml:space="preserve">— CC BY NC </w:t>
    </w:r>
    <w:r>
      <w:rPr>
        <w:rFonts w:ascii="Tahoma" w:eastAsia="Times New Roman" w:hAnsi="Tahoma" w:cs="Tahoma"/>
        <w:color w:val="212121"/>
        <w:sz w:val="14"/>
        <w:szCs w:val="14"/>
        <w:lang w:val="pt-BR" w:eastAsia="pt-BR"/>
      </w:rPr>
      <w:t>(permite a edição ou a criação de obras derivadas sobre a obra com fins não comerciais, contanto que atribuam crédito e que licenciem as criações sob os mesmos parâmetros da Licença Aberta).</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48CF7F6" w14:textId="77777777" w:rsidR="00E533B3" w:rsidRDefault="00E533B3">
      <w:r>
        <w:separator/>
      </w:r>
    </w:p>
  </w:footnote>
  <w:footnote w:type="continuationSeparator" w:id="0">
    <w:p w14:paraId="696BA30A" w14:textId="77777777" w:rsidR="00E533B3" w:rsidRDefault="00E533B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EE31838" w14:textId="3592A9C8" w:rsidR="00E361A5" w:rsidRDefault="00E361A5">
    <w:pPr>
      <w:tabs>
        <w:tab w:val="left" w:pos="1"/>
        <w:tab w:val="left" w:pos="9640"/>
        <w:tab w:val="right" w:pos="10205"/>
      </w:tabs>
      <w:ind w:right="-6"/>
      <w:jc w:val="both"/>
    </w:pPr>
    <w:r>
      <w:rPr>
        <w:noProof/>
        <w:lang w:val="pt-BR" w:eastAsia="pt-BR"/>
      </w:rPr>
      <w:drawing>
        <wp:inline distT="0" distB="0" distL="0" distR="0" wp14:anchorId="56881B05" wp14:editId="631BF3FB">
          <wp:extent cx="5940000" cy="288000"/>
          <wp:effectExtent l="0" t="0" r="3810" b="0"/>
          <wp:docPr id="1" name="Imagem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TARJA_PBA1_MD_1Bim_G19.jpg"/>
                  <pic:cNvPicPr preferRelativeResize="0"/>
                </pic:nvPicPr>
                <pic:blipFill>
                  <a:blip r:embed="rId1">
                    <a:extLst>
                      <a:ext uri="{28A0092B-C50C-407E-A947-70E740481C1C}">
                        <a14:useLocalDpi xmlns:a14="http://schemas.microsoft.com/office/drawing/2010/main" val="0"/>
                      </a:ext>
                    </a:extLst>
                  </a:blip>
                  <a:stretch>
                    <a:fillRect/>
                  </a:stretch>
                </pic:blipFill>
                <pic:spPr>
                  <a:xfrm>
                    <a:off x="0" y="0"/>
                    <a:ext cx="5940000" cy="288000"/>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A5061EE"/>
    <w:multiLevelType w:val="hybridMultilevel"/>
    <w:tmpl w:val="98C08CCA"/>
    <w:lvl w:ilvl="0" w:tplc="8D2E9120">
      <w:start w:val="1"/>
      <w:numFmt w:val="bullet"/>
      <w:lvlText w:val=""/>
      <w:lvlJc w:val="left"/>
      <w:pPr>
        <w:ind w:left="284" w:hanging="284"/>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 w15:restartNumberingAfterBreak="0">
    <w:nsid w:val="1D270EF7"/>
    <w:multiLevelType w:val="multilevel"/>
    <w:tmpl w:val="98D6F2BE"/>
    <w:lvl w:ilvl="0">
      <w:start w:val="1"/>
      <w:numFmt w:val="none"/>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2" w15:restartNumberingAfterBreak="0">
    <w:nsid w:val="28DC307E"/>
    <w:multiLevelType w:val="hybridMultilevel"/>
    <w:tmpl w:val="36F6D83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 w15:restartNumberingAfterBreak="0">
    <w:nsid w:val="3BEA30C0"/>
    <w:multiLevelType w:val="multilevel"/>
    <w:tmpl w:val="BCF47808"/>
    <w:lvl w:ilvl="0">
      <w:start w:val="1"/>
      <w:numFmt w:val="bullet"/>
      <w:lvlText w:val=""/>
      <w:lvlJc w:val="left"/>
      <w:pPr>
        <w:ind w:left="284" w:hanging="284"/>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4" w15:restartNumberingAfterBreak="0">
    <w:nsid w:val="48F349C9"/>
    <w:multiLevelType w:val="hybridMultilevel"/>
    <w:tmpl w:val="C61CAC08"/>
    <w:lvl w:ilvl="0" w:tplc="0416000F">
      <w:start w:val="1"/>
      <w:numFmt w:val="decimal"/>
      <w:lvlText w:val="%1."/>
      <w:lvlJc w:val="left"/>
      <w:pPr>
        <w:ind w:left="1004" w:hanging="360"/>
      </w:pPr>
    </w:lvl>
    <w:lvl w:ilvl="1" w:tplc="04160019" w:tentative="1">
      <w:start w:val="1"/>
      <w:numFmt w:val="lowerLetter"/>
      <w:lvlText w:val="%2."/>
      <w:lvlJc w:val="left"/>
      <w:pPr>
        <w:ind w:left="1724" w:hanging="360"/>
      </w:pPr>
    </w:lvl>
    <w:lvl w:ilvl="2" w:tplc="0416001B" w:tentative="1">
      <w:start w:val="1"/>
      <w:numFmt w:val="lowerRoman"/>
      <w:lvlText w:val="%3."/>
      <w:lvlJc w:val="right"/>
      <w:pPr>
        <w:ind w:left="2444" w:hanging="180"/>
      </w:pPr>
    </w:lvl>
    <w:lvl w:ilvl="3" w:tplc="0416000F" w:tentative="1">
      <w:start w:val="1"/>
      <w:numFmt w:val="decimal"/>
      <w:lvlText w:val="%4."/>
      <w:lvlJc w:val="left"/>
      <w:pPr>
        <w:ind w:left="3164" w:hanging="360"/>
      </w:pPr>
    </w:lvl>
    <w:lvl w:ilvl="4" w:tplc="04160019" w:tentative="1">
      <w:start w:val="1"/>
      <w:numFmt w:val="lowerLetter"/>
      <w:lvlText w:val="%5."/>
      <w:lvlJc w:val="left"/>
      <w:pPr>
        <w:ind w:left="3884" w:hanging="360"/>
      </w:pPr>
    </w:lvl>
    <w:lvl w:ilvl="5" w:tplc="0416001B" w:tentative="1">
      <w:start w:val="1"/>
      <w:numFmt w:val="lowerRoman"/>
      <w:lvlText w:val="%6."/>
      <w:lvlJc w:val="right"/>
      <w:pPr>
        <w:ind w:left="4604" w:hanging="180"/>
      </w:pPr>
    </w:lvl>
    <w:lvl w:ilvl="6" w:tplc="0416000F" w:tentative="1">
      <w:start w:val="1"/>
      <w:numFmt w:val="decimal"/>
      <w:lvlText w:val="%7."/>
      <w:lvlJc w:val="left"/>
      <w:pPr>
        <w:ind w:left="5324" w:hanging="360"/>
      </w:pPr>
    </w:lvl>
    <w:lvl w:ilvl="7" w:tplc="04160019" w:tentative="1">
      <w:start w:val="1"/>
      <w:numFmt w:val="lowerLetter"/>
      <w:lvlText w:val="%8."/>
      <w:lvlJc w:val="left"/>
      <w:pPr>
        <w:ind w:left="6044" w:hanging="360"/>
      </w:pPr>
    </w:lvl>
    <w:lvl w:ilvl="8" w:tplc="0416001B" w:tentative="1">
      <w:start w:val="1"/>
      <w:numFmt w:val="lowerRoman"/>
      <w:lvlText w:val="%9."/>
      <w:lvlJc w:val="right"/>
      <w:pPr>
        <w:ind w:left="6764" w:hanging="180"/>
      </w:pPr>
    </w:lvl>
  </w:abstractNum>
  <w:abstractNum w:abstractNumId="5" w15:restartNumberingAfterBreak="0">
    <w:nsid w:val="5A181B71"/>
    <w:multiLevelType w:val="hybridMultilevel"/>
    <w:tmpl w:val="D08E5ABC"/>
    <w:lvl w:ilvl="0" w:tplc="04160017">
      <w:start w:val="1"/>
      <w:numFmt w:val="lowerLetter"/>
      <w:lvlText w:val="%1)"/>
      <w:lvlJc w:val="left"/>
      <w:pPr>
        <w:ind w:left="644" w:hanging="360"/>
      </w:pPr>
    </w:lvl>
    <w:lvl w:ilvl="1" w:tplc="04160019" w:tentative="1">
      <w:start w:val="1"/>
      <w:numFmt w:val="lowerLetter"/>
      <w:lvlText w:val="%2."/>
      <w:lvlJc w:val="left"/>
      <w:pPr>
        <w:ind w:left="1364" w:hanging="360"/>
      </w:pPr>
    </w:lvl>
    <w:lvl w:ilvl="2" w:tplc="0416001B" w:tentative="1">
      <w:start w:val="1"/>
      <w:numFmt w:val="lowerRoman"/>
      <w:lvlText w:val="%3."/>
      <w:lvlJc w:val="right"/>
      <w:pPr>
        <w:ind w:left="2084" w:hanging="180"/>
      </w:pPr>
    </w:lvl>
    <w:lvl w:ilvl="3" w:tplc="0416000F" w:tentative="1">
      <w:start w:val="1"/>
      <w:numFmt w:val="decimal"/>
      <w:lvlText w:val="%4."/>
      <w:lvlJc w:val="left"/>
      <w:pPr>
        <w:ind w:left="2804" w:hanging="360"/>
      </w:pPr>
    </w:lvl>
    <w:lvl w:ilvl="4" w:tplc="04160019" w:tentative="1">
      <w:start w:val="1"/>
      <w:numFmt w:val="lowerLetter"/>
      <w:lvlText w:val="%5."/>
      <w:lvlJc w:val="left"/>
      <w:pPr>
        <w:ind w:left="3524" w:hanging="360"/>
      </w:pPr>
    </w:lvl>
    <w:lvl w:ilvl="5" w:tplc="0416001B" w:tentative="1">
      <w:start w:val="1"/>
      <w:numFmt w:val="lowerRoman"/>
      <w:lvlText w:val="%6."/>
      <w:lvlJc w:val="right"/>
      <w:pPr>
        <w:ind w:left="4244" w:hanging="180"/>
      </w:pPr>
    </w:lvl>
    <w:lvl w:ilvl="6" w:tplc="0416000F" w:tentative="1">
      <w:start w:val="1"/>
      <w:numFmt w:val="decimal"/>
      <w:lvlText w:val="%7."/>
      <w:lvlJc w:val="left"/>
      <w:pPr>
        <w:ind w:left="4964" w:hanging="360"/>
      </w:pPr>
    </w:lvl>
    <w:lvl w:ilvl="7" w:tplc="04160019" w:tentative="1">
      <w:start w:val="1"/>
      <w:numFmt w:val="lowerLetter"/>
      <w:lvlText w:val="%8."/>
      <w:lvlJc w:val="left"/>
      <w:pPr>
        <w:ind w:left="5684" w:hanging="360"/>
      </w:pPr>
    </w:lvl>
    <w:lvl w:ilvl="8" w:tplc="0416001B" w:tentative="1">
      <w:start w:val="1"/>
      <w:numFmt w:val="lowerRoman"/>
      <w:lvlText w:val="%9."/>
      <w:lvlJc w:val="right"/>
      <w:pPr>
        <w:ind w:left="6404" w:hanging="180"/>
      </w:pPr>
    </w:lvl>
  </w:abstractNum>
  <w:abstractNum w:abstractNumId="6" w15:restartNumberingAfterBreak="0">
    <w:nsid w:val="760B67D6"/>
    <w:multiLevelType w:val="hybridMultilevel"/>
    <w:tmpl w:val="421EED12"/>
    <w:lvl w:ilvl="0" w:tplc="8C423FDC">
      <w:start w:val="1"/>
      <w:numFmt w:val="bullet"/>
      <w:lvlText w:val=""/>
      <w:lvlJc w:val="left"/>
      <w:pPr>
        <w:ind w:left="720" w:hanging="360"/>
      </w:pPr>
      <w:rPr>
        <w:rFonts w:ascii="Symbol" w:hAnsi="Symbol" w:hint="default"/>
      </w:rPr>
    </w:lvl>
    <w:lvl w:ilvl="1" w:tplc="04160003">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num w:numId="1">
    <w:abstractNumId w:val="3"/>
  </w:num>
  <w:num w:numId="2">
    <w:abstractNumId w:val="1"/>
  </w:num>
  <w:num w:numId="3">
    <w:abstractNumId w:val="0"/>
  </w:num>
  <w:num w:numId="4">
    <w:abstractNumId w:val="6"/>
  </w:num>
  <w:num w:numId="5">
    <w:abstractNumId w:val="4"/>
  </w:num>
  <w:num w:numId="6">
    <w:abstractNumId w:val="5"/>
  </w:num>
  <w:num w:numId="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TrueTypeFonts/>
  <w:embedSystemFonts/>
  <w:proofState w:spelling="clean" w:grammar="clean"/>
  <w:stylePaneFormatFilter w:val="5704" w:allStyles="0" w:customStyles="0" w:latentStyles="1" w:stylesInUse="0" w:headingStyles="0" w:numberingStyles="0" w:tableStyles="0" w:directFormattingOnRuns="1" w:directFormattingOnParagraphs="1" w:directFormattingOnNumbering="1" w:directFormattingOnTables="0" w:clearFormatting="1" w:top3HeadingStyles="0" w:visibleStyles="1" w:alternateStyleNames="0"/>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06817"/>
    <w:rsid w:val="00037311"/>
    <w:rsid w:val="000517BA"/>
    <w:rsid w:val="00051813"/>
    <w:rsid w:val="000549A0"/>
    <w:rsid w:val="00061CB0"/>
    <w:rsid w:val="00063A91"/>
    <w:rsid w:val="00074456"/>
    <w:rsid w:val="00077AFB"/>
    <w:rsid w:val="000845E6"/>
    <w:rsid w:val="000A56A8"/>
    <w:rsid w:val="000D05B4"/>
    <w:rsid w:val="000E0FD0"/>
    <w:rsid w:val="00106817"/>
    <w:rsid w:val="0011635F"/>
    <w:rsid w:val="001257B4"/>
    <w:rsid w:val="0017310C"/>
    <w:rsid w:val="00186116"/>
    <w:rsid w:val="00194114"/>
    <w:rsid w:val="001A1618"/>
    <w:rsid w:val="001C417F"/>
    <w:rsid w:val="001C69CD"/>
    <w:rsid w:val="001C7BE5"/>
    <w:rsid w:val="001D6BBA"/>
    <w:rsid w:val="00202484"/>
    <w:rsid w:val="00226EA6"/>
    <w:rsid w:val="00235A06"/>
    <w:rsid w:val="00243824"/>
    <w:rsid w:val="002666A6"/>
    <w:rsid w:val="002865F3"/>
    <w:rsid w:val="00287189"/>
    <w:rsid w:val="002B1CCE"/>
    <w:rsid w:val="002B72A7"/>
    <w:rsid w:val="002D3028"/>
    <w:rsid w:val="00323C1B"/>
    <w:rsid w:val="003449F5"/>
    <w:rsid w:val="00361B3F"/>
    <w:rsid w:val="00365CAD"/>
    <w:rsid w:val="00376692"/>
    <w:rsid w:val="00376DC6"/>
    <w:rsid w:val="0038041C"/>
    <w:rsid w:val="003C7677"/>
    <w:rsid w:val="00405393"/>
    <w:rsid w:val="00423F17"/>
    <w:rsid w:val="00437B52"/>
    <w:rsid w:val="004747CA"/>
    <w:rsid w:val="00486945"/>
    <w:rsid w:val="00496C34"/>
    <w:rsid w:val="004B211B"/>
    <w:rsid w:val="004C089F"/>
    <w:rsid w:val="004D4FEB"/>
    <w:rsid w:val="004D7975"/>
    <w:rsid w:val="00515737"/>
    <w:rsid w:val="00536E76"/>
    <w:rsid w:val="00562E5E"/>
    <w:rsid w:val="00573663"/>
    <w:rsid w:val="005D1D43"/>
    <w:rsid w:val="005E45B1"/>
    <w:rsid w:val="005E7C61"/>
    <w:rsid w:val="006540F1"/>
    <w:rsid w:val="00686A66"/>
    <w:rsid w:val="006935DB"/>
    <w:rsid w:val="00694205"/>
    <w:rsid w:val="006A0D59"/>
    <w:rsid w:val="006C1FB7"/>
    <w:rsid w:val="006E34A3"/>
    <w:rsid w:val="007003EE"/>
    <w:rsid w:val="007065B1"/>
    <w:rsid w:val="00711700"/>
    <w:rsid w:val="00712780"/>
    <w:rsid w:val="00714276"/>
    <w:rsid w:val="00745AFC"/>
    <w:rsid w:val="007570BF"/>
    <w:rsid w:val="007636E4"/>
    <w:rsid w:val="00776FBB"/>
    <w:rsid w:val="0078075A"/>
    <w:rsid w:val="00784171"/>
    <w:rsid w:val="007E0B47"/>
    <w:rsid w:val="007F017B"/>
    <w:rsid w:val="008138AB"/>
    <w:rsid w:val="00832400"/>
    <w:rsid w:val="00875E87"/>
    <w:rsid w:val="008975A4"/>
    <w:rsid w:val="008A6ED1"/>
    <w:rsid w:val="009000DF"/>
    <w:rsid w:val="00957769"/>
    <w:rsid w:val="009778BE"/>
    <w:rsid w:val="00980DE2"/>
    <w:rsid w:val="009B14CB"/>
    <w:rsid w:val="009C3D2C"/>
    <w:rsid w:val="009E128D"/>
    <w:rsid w:val="009F68E2"/>
    <w:rsid w:val="00A60055"/>
    <w:rsid w:val="00A6020B"/>
    <w:rsid w:val="00A60D36"/>
    <w:rsid w:val="00A70FFE"/>
    <w:rsid w:val="00AB16BA"/>
    <w:rsid w:val="00AB61F4"/>
    <w:rsid w:val="00AC490E"/>
    <w:rsid w:val="00AF7AB1"/>
    <w:rsid w:val="00B124FD"/>
    <w:rsid w:val="00B2429E"/>
    <w:rsid w:val="00B34B79"/>
    <w:rsid w:val="00B82975"/>
    <w:rsid w:val="00BD617A"/>
    <w:rsid w:val="00BE517E"/>
    <w:rsid w:val="00BF174B"/>
    <w:rsid w:val="00C529F3"/>
    <w:rsid w:val="00C53E9A"/>
    <w:rsid w:val="00C63D44"/>
    <w:rsid w:val="00C63DB5"/>
    <w:rsid w:val="00C731C9"/>
    <w:rsid w:val="00C91B00"/>
    <w:rsid w:val="00CB3149"/>
    <w:rsid w:val="00CE0604"/>
    <w:rsid w:val="00CF1908"/>
    <w:rsid w:val="00D01241"/>
    <w:rsid w:val="00D23720"/>
    <w:rsid w:val="00D23C4C"/>
    <w:rsid w:val="00D44C25"/>
    <w:rsid w:val="00D530E2"/>
    <w:rsid w:val="00D62DC0"/>
    <w:rsid w:val="00D77DAC"/>
    <w:rsid w:val="00DA6B71"/>
    <w:rsid w:val="00DC2856"/>
    <w:rsid w:val="00DE218C"/>
    <w:rsid w:val="00DF501B"/>
    <w:rsid w:val="00E02E5A"/>
    <w:rsid w:val="00E163C5"/>
    <w:rsid w:val="00E361A5"/>
    <w:rsid w:val="00E533B3"/>
    <w:rsid w:val="00E6116E"/>
    <w:rsid w:val="00E7082B"/>
    <w:rsid w:val="00E7096E"/>
    <w:rsid w:val="00EC16DB"/>
    <w:rsid w:val="00EC606E"/>
    <w:rsid w:val="00EE0019"/>
    <w:rsid w:val="00EE5D0B"/>
    <w:rsid w:val="00EF6D26"/>
    <w:rsid w:val="00F64EB4"/>
    <w:rsid w:val="00F745F5"/>
    <w:rsid w:val="00F7558E"/>
    <w:rsid w:val="00FD610F"/>
    <w:rsid w:val="00FF1741"/>
    <w:rsid w:val="00FF3944"/>
  </w:rsids>
  <m:mathPr>
    <m:mathFont m:val="Cambria Math"/>
    <m:brkBin m:val="before"/>
    <m:brkBinSub m:val="--"/>
    <m:smallFrac m:val="0"/>
    <m:dispDef/>
    <m:lMargin m:val="0"/>
    <m:rMargin m:val="0"/>
    <m:defJc m:val="centerGroup"/>
    <m:wrapIndent m:val="1440"/>
    <m:intLim m:val="subSup"/>
    <m:naryLim m:val="undOvr"/>
  </m:mathPr>
  <w:themeFontLang w:val="en-US" w:eastAsia="" w:bidi=""/>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0C51B94"/>
  <w15:docId w15:val="{9ED49E91-5D1B-47D5-8739-5AEB635E5E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496C34"/>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styleId="Nmerodepgina">
    <w:name w:val="page number"/>
    <w:basedOn w:val="Fontepargpadro"/>
    <w:uiPriority w:val="99"/>
    <w:semiHidden/>
    <w:unhideWhenUsed/>
    <w:qFormat/>
    <w:rsid w:val="00F31798"/>
  </w:style>
  <w:style w:type="character" w:customStyle="1" w:styleId="CabealhoChar">
    <w:name w:val="Cabeçalho Char"/>
    <w:basedOn w:val="Fontepargpadro"/>
    <w:link w:val="Cabealho"/>
    <w:uiPriority w:val="99"/>
    <w:qFormat/>
    <w:rsid w:val="004413B1"/>
  </w:style>
  <w:style w:type="character" w:customStyle="1" w:styleId="RodapChar">
    <w:name w:val="Rodapé Char"/>
    <w:basedOn w:val="Fontepargpadro"/>
    <w:link w:val="Rodap"/>
    <w:uiPriority w:val="99"/>
    <w:qFormat/>
    <w:rsid w:val="004413B1"/>
  </w:style>
  <w:style w:type="character" w:customStyle="1" w:styleId="apple-converted-space">
    <w:name w:val="apple-converted-space"/>
    <w:basedOn w:val="Fontepargpadro"/>
    <w:qFormat/>
    <w:rsid w:val="0082646E"/>
  </w:style>
  <w:style w:type="character" w:customStyle="1" w:styleId="no-conversion">
    <w:name w:val="no-conversion"/>
    <w:basedOn w:val="Fontepargpadro"/>
    <w:qFormat/>
    <w:rsid w:val="0082646E"/>
  </w:style>
  <w:style w:type="character" w:customStyle="1" w:styleId="TextodecomentrioChar">
    <w:name w:val="Texto de comentário Char"/>
    <w:basedOn w:val="Fontepargpadro"/>
    <w:link w:val="Textodecomentrio"/>
    <w:uiPriority w:val="99"/>
    <w:qFormat/>
    <w:rsid w:val="008D44DB"/>
    <w:rPr>
      <w:sz w:val="20"/>
      <w:szCs w:val="20"/>
      <w:lang w:val="pt-BR"/>
    </w:rPr>
  </w:style>
  <w:style w:type="character" w:customStyle="1" w:styleId="ListLabel1">
    <w:name w:val="ListLabel 1"/>
    <w:qFormat/>
    <w:rPr>
      <w:rFonts w:cs="Courier New"/>
    </w:rPr>
  </w:style>
  <w:style w:type="character" w:customStyle="1" w:styleId="ListLabel2">
    <w:name w:val="ListLabel 2"/>
    <w:qFormat/>
    <w:rPr>
      <w:rFonts w:cs="Courier New"/>
    </w:rPr>
  </w:style>
  <w:style w:type="character" w:customStyle="1" w:styleId="ListLabel3">
    <w:name w:val="ListLabel 3"/>
    <w:qFormat/>
    <w:rPr>
      <w:rFonts w:cs="Courier New"/>
    </w:rPr>
  </w:style>
  <w:style w:type="character" w:customStyle="1" w:styleId="ListLabel4">
    <w:name w:val="ListLabel 4"/>
    <w:qFormat/>
    <w:rPr>
      <w:rFonts w:cs="Courier New"/>
    </w:rPr>
  </w:style>
  <w:style w:type="character" w:customStyle="1" w:styleId="ListLabel5">
    <w:name w:val="ListLabel 5"/>
    <w:qFormat/>
    <w:rPr>
      <w:rFonts w:cs="Courier New"/>
    </w:rPr>
  </w:style>
  <w:style w:type="character" w:customStyle="1" w:styleId="ListLabel6">
    <w:name w:val="ListLabel 6"/>
    <w:qFormat/>
    <w:rPr>
      <w:rFonts w:cs="Courier New"/>
    </w:rPr>
  </w:style>
  <w:style w:type="character" w:customStyle="1" w:styleId="ListLabel7">
    <w:name w:val="ListLabel 7"/>
    <w:qFormat/>
    <w:rPr>
      <w:rFonts w:cs="Courier New"/>
    </w:rPr>
  </w:style>
  <w:style w:type="character" w:customStyle="1" w:styleId="ListLabel8">
    <w:name w:val="ListLabel 8"/>
    <w:qFormat/>
    <w:rPr>
      <w:rFonts w:cs="Courier New"/>
    </w:rPr>
  </w:style>
  <w:style w:type="character" w:customStyle="1" w:styleId="ListLabel9">
    <w:name w:val="ListLabel 9"/>
    <w:qFormat/>
    <w:rPr>
      <w:rFonts w:cs="Courier New"/>
    </w:rPr>
  </w:style>
  <w:style w:type="character" w:customStyle="1" w:styleId="ListLabel10">
    <w:name w:val="ListLabel 10"/>
    <w:qFormat/>
    <w:rPr>
      <w:rFonts w:cs="Courier New"/>
    </w:rPr>
  </w:style>
  <w:style w:type="character" w:customStyle="1" w:styleId="ListLabel11">
    <w:name w:val="ListLabel 11"/>
    <w:qFormat/>
    <w:rPr>
      <w:rFonts w:cs="Courier New"/>
    </w:rPr>
  </w:style>
  <w:style w:type="character" w:customStyle="1" w:styleId="ListLabel12">
    <w:name w:val="ListLabel 12"/>
    <w:qFormat/>
    <w:rPr>
      <w:rFonts w:cs="Courier New"/>
    </w:rPr>
  </w:style>
  <w:style w:type="character" w:customStyle="1" w:styleId="ListLabel13">
    <w:name w:val="ListLabel 13"/>
    <w:qFormat/>
    <w:rPr>
      <w:b w:val="0"/>
    </w:rPr>
  </w:style>
  <w:style w:type="character" w:customStyle="1" w:styleId="ListLabel14">
    <w:name w:val="ListLabel 14"/>
    <w:qFormat/>
    <w:rPr>
      <w:rFonts w:cs="Courier New"/>
    </w:rPr>
  </w:style>
  <w:style w:type="character" w:customStyle="1" w:styleId="ListLabel15">
    <w:name w:val="ListLabel 15"/>
    <w:qFormat/>
    <w:rPr>
      <w:rFonts w:cs="Courier New"/>
    </w:rPr>
  </w:style>
  <w:style w:type="character" w:customStyle="1" w:styleId="ListLabel16">
    <w:name w:val="ListLabel 16"/>
    <w:qFormat/>
    <w:rPr>
      <w:rFonts w:cs="Courier New"/>
    </w:rPr>
  </w:style>
  <w:style w:type="character" w:customStyle="1" w:styleId="ListLabel17">
    <w:name w:val="ListLabel 17"/>
    <w:qFormat/>
    <w:rPr>
      <w:rFonts w:cs="Courier New"/>
    </w:rPr>
  </w:style>
  <w:style w:type="character" w:customStyle="1" w:styleId="ListLabel18">
    <w:name w:val="ListLabel 18"/>
    <w:qFormat/>
    <w:rPr>
      <w:rFonts w:cs="Courier New"/>
    </w:rPr>
  </w:style>
  <w:style w:type="character" w:customStyle="1" w:styleId="ListLabel19">
    <w:name w:val="ListLabel 19"/>
    <w:qFormat/>
    <w:rPr>
      <w:rFonts w:cs="Courier New"/>
    </w:rPr>
  </w:style>
  <w:style w:type="character" w:customStyle="1" w:styleId="ListLabel20">
    <w:name w:val="ListLabel 20"/>
    <w:qFormat/>
    <w:rPr>
      <w:rFonts w:cs="Courier New"/>
    </w:rPr>
  </w:style>
  <w:style w:type="character" w:customStyle="1" w:styleId="ListLabel21">
    <w:name w:val="ListLabel 21"/>
    <w:qFormat/>
    <w:rPr>
      <w:rFonts w:cs="Courier New"/>
    </w:rPr>
  </w:style>
  <w:style w:type="character" w:customStyle="1" w:styleId="ListLabel22">
    <w:name w:val="ListLabel 22"/>
    <w:qFormat/>
    <w:rPr>
      <w:rFonts w:cs="Courier New"/>
    </w:rPr>
  </w:style>
  <w:style w:type="character" w:customStyle="1" w:styleId="ListLabel23">
    <w:name w:val="ListLabel 23"/>
    <w:qFormat/>
    <w:rPr>
      <w:rFonts w:cs="Courier New"/>
    </w:rPr>
  </w:style>
  <w:style w:type="character" w:customStyle="1" w:styleId="ListLabel24">
    <w:name w:val="ListLabel 24"/>
    <w:qFormat/>
    <w:rPr>
      <w:rFonts w:cs="Courier New"/>
    </w:rPr>
  </w:style>
  <w:style w:type="character" w:customStyle="1" w:styleId="ListLabel25">
    <w:name w:val="ListLabel 25"/>
    <w:qFormat/>
    <w:rPr>
      <w:rFonts w:eastAsia="Arial" w:cs="Arial"/>
      <w:sz w:val="20"/>
      <w:szCs w:val="20"/>
    </w:rPr>
  </w:style>
  <w:style w:type="character" w:customStyle="1" w:styleId="ListLabel26">
    <w:name w:val="ListLabel 26"/>
    <w:qFormat/>
    <w:rPr>
      <w:rFonts w:eastAsia="Arial" w:cs="Arial"/>
      <w:sz w:val="20"/>
      <w:szCs w:val="20"/>
    </w:rPr>
  </w:style>
  <w:style w:type="character" w:customStyle="1" w:styleId="ListLabel27">
    <w:name w:val="ListLabel 27"/>
    <w:qFormat/>
    <w:rPr>
      <w:rFonts w:eastAsia="Arial" w:cs="Arial"/>
      <w:sz w:val="20"/>
      <w:szCs w:val="20"/>
    </w:rPr>
  </w:style>
  <w:style w:type="character" w:customStyle="1" w:styleId="ListLabel28">
    <w:name w:val="ListLabel 28"/>
    <w:qFormat/>
    <w:rPr>
      <w:rFonts w:eastAsia="Arial" w:cs="Arial"/>
      <w:sz w:val="20"/>
      <w:szCs w:val="20"/>
    </w:rPr>
  </w:style>
  <w:style w:type="character" w:customStyle="1" w:styleId="ListLabel29">
    <w:name w:val="ListLabel 29"/>
    <w:qFormat/>
    <w:rPr>
      <w:rFonts w:eastAsia="Arial" w:cs="Arial"/>
      <w:sz w:val="20"/>
      <w:szCs w:val="20"/>
    </w:rPr>
  </w:style>
  <w:style w:type="character" w:customStyle="1" w:styleId="ListLabel30">
    <w:name w:val="ListLabel 30"/>
    <w:qFormat/>
    <w:rPr>
      <w:rFonts w:eastAsia="Arial" w:cs="Arial"/>
      <w:sz w:val="20"/>
      <w:szCs w:val="20"/>
    </w:rPr>
  </w:style>
  <w:style w:type="character" w:customStyle="1" w:styleId="ListLabel31">
    <w:name w:val="ListLabel 31"/>
    <w:qFormat/>
    <w:rPr>
      <w:rFonts w:eastAsia="Arial" w:cs="Arial"/>
      <w:sz w:val="20"/>
      <w:szCs w:val="20"/>
    </w:rPr>
  </w:style>
  <w:style w:type="character" w:customStyle="1" w:styleId="ListLabel32">
    <w:name w:val="ListLabel 32"/>
    <w:qFormat/>
    <w:rPr>
      <w:rFonts w:eastAsia="Arial" w:cs="Arial"/>
      <w:sz w:val="20"/>
      <w:szCs w:val="20"/>
    </w:rPr>
  </w:style>
  <w:style w:type="character" w:customStyle="1" w:styleId="ListLabel33">
    <w:name w:val="ListLabel 33"/>
    <w:qFormat/>
    <w:rPr>
      <w:rFonts w:eastAsia="Arial" w:cs="Arial"/>
      <w:sz w:val="20"/>
      <w:szCs w:val="20"/>
    </w:rPr>
  </w:style>
  <w:style w:type="paragraph" w:styleId="Ttulo">
    <w:name w:val="Title"/>
    <w:basedOn w:val="Normal"/>
    <w:next w:val="Corpodetexto"/>
    <w:qFormat/>
    <w:pPr>
      <w:keepNext/>
      <w:spacing w:before="240" w:after="120"/>
    </w:pPr>
    <w:rPr>
      <w:rFonts w:ascii="Liberation Sans" w:eastAsia="Microsoft YaHei" w:hAnsi="Liberation Sans" w:cs="Mangal"/>
      <w:sz w:val="28"/>
      <w:szCs w:val="28"/>
    </w:rPr>
  </w:style>
  <w:style w:type="paragraph" w:styleId="Corpodetexto">
    <w:name w:val="Body Text"/>
    <w:basedOn w:val="Normal"/>
    <w:pPr>
      <w:spacing w:after="140" w:line="288" w:lineRule="auto"/>
    </w:pPr>
  </w:style>
  <w:style w:type="paragraph" w:styleId="Lista">
    <w:name w:val="List"/>
    <w:basedOn w:val="Corpodetexto"/>
    <w:rPr>
      <w:rFonts w:cs="Mangal"/>
    </w:rPr>
  </w:style>
  <w:style w:type="paragraph" w:styleId="Legenda">
    <w:name w:val="caption"/>
    <w:basedOn w:val="Normal"/>
    <w:qFormat/>
    <w:pPr>
      <w:suppressLineNumbers/>
      <w:spacing w:before="120" w:after="120"/>
    </w:pPr>
    <w:rPr>
      <w:rFonts w:cs="Mangal"/>
      <w:i/>
      <w:iCs/>
    </w:rPr>
  </w:style>
  <w:style w:type="paragraph" w:customStyle="1" w:styleId="ndice">
    <w:name w:val="Índice"/>
    <w:basedOn w:val="Normal"/>
    <w:qFormat/>
    <w:pPr>
      <w:suppressLineNumbers/>
    </w:pPr>
    <w:rPr>
      <w:rFonts w:cs="Mangal"/>
    </w:rPr>
  </w:style>
  <w:style w:type="paragraph" w:customStyle="1" w:styleId="00alternativas">
    <w:name w:val="00_alternativas"/>
    <w:basedOn w:val="Normal"/>
    <w:autoRedefine/>
    <w:qFormat/>
    <w:rsid w:val="00BA3D52"/>
    <w:pPr>
      <w:widowControl w:val="0"/>
      <w:spacing w:line="250" w:lineRule="atLeast"/>
      <w:ind w:left="357" w:hanging="357"/>
      <w:jc w:val="both"/>
      <w:textAlignment w:val="center"/>
    </w:pPr>
    <w:rPr>
      <w:rFonts w:ascii="Tahoma" w:eastAsiaTheme="minorEastAsia" w:hAnsi="Tahoma" w:cs="Arial"/>
      <w:color w:val="000000"/>
      <w:sz w:val="22"/>
      <w:szCs w:val="22"/>
      <w:lang w:val="pt-BR" w:eastAsia="es-ES"/>
    </w:rPr>
  </w:style>
  <w:style w:type="paragraph" w:customStyle="1" w:styleId="00cabeos">
    <w:name w:val="00_cabeços"/>
    <w:autoRedefine/>
    <w:qFormat/>
    <w:rsid w:val="009F68E2"/>
    <w:pPr>
      <w:outlineLvl w:val="0"/>
    </w:pPr>
    <w:rPr>
      <w:rFonts w:ascii="Cambria" w:eastAsiaTheme="minorEastAsia" w:hAnsi="Cambria" w:cs="Cambria"/>
      <w:b/>
      <w:caps/>
      <w:color w:val="00AAAC"/>
      <w:sz w:val="32"/>
      <w:szCs w:val="32"/>
      <w:lang w:val="pt-BR" w:eastAsia="es-ES"/>
    </w:rPr>
  </w:style>
  <w:style w:type="paragraph" w:customStyle="1" w:styleId="00Textogeralbullet">
    <w:name w:val="00_Texto_geral_bullet"/>
    <w:basedOn w:val="Normal"/>
    <w:autoRedefine/>
    <w:uiPriority w:val="99"/>
    <w:qFormat/>
    <w:rsid w:val="001D6BBA"/>
    <w:pPr>
      <w:widowControl w:val="0"/>
      <w:autoSpaceDE w:val="0"/>
      <w:autoSpaceDN w:val="0"/>
      <w:adjustRightInd w:val="0"/>
      <w:spacing w:line="300" w:lineRule="atLeast"/>
      <w:jc w:val="both"/>
      <w:textAlignment w:val="center"/>
    </w:pPr>
    <w:rPr>
      <w:rFonts w:ascii="Tahoma" w:eastAsia="Arial" w:hAnsi="Tahoma" w:cs="Tahoma"/>
      <w:color w:val="000000"/>
      <w:spacing w:val="-2"/>
      <w:sz w:val="22"/>
      <w:szCs w:val="22"/>
      <w:lang w:val="pt-BR" w:eastAsia="es-ES"/>
    </w:rPr>
  </w:style>
  <w:style w:type="paragraph" w:customStyle="1" w:styleId="00P1">
    <w:name w:val="00_P1"/>
    <w:basedOn w:val="Normal"/>
    <w:autoRedefine/>
    <w:qFormat/>
    <w:rsid w:val="00376692"/>
    <w:pPr>
      <w:widowControl w:val="0"/>
      <w:suppressAutoHyphens/>
      <w:spacing w:line="400" w:lineRule="atLeast"/>
      <w:textAlignment w:val="center"/>
      <w:outlineLvl w:val="0"/>
    </w:pPr>
    <w:rPr>
      <w:rFonts w:ascii="Cambria" w:eastAsia="Arial" w:hAnsi="Cambria" w:cs="Cambria-Bold"/>
      <w:b/>
      <w:bCs/>
      <w:color w:val="000000"/>
      <w:sz w:val="32"/>
      <w:szCs w:val="32"/>
      <w:lang w:val="pt-BR" w:eastAsia="es-ES"/>
    </w:rPr>
  </w:style>
  <w:style w:type="paragraph" w:customStyle="1" w:styleId="00peso3">
    <w:name w:val="00_peso 3"/>
    <w:basedOn w:val="Normal"/>
    <w:autoRedefine/>
    <w:qFormat/>
    <w:rsid w:val="00BA3D52"/>
    <w:pPr>
      <w:widowControl w:val="0"/>
      <w:tabs>
        <w:tab w:val="left" w:pos="283"/>
      </w:tabs>
      <w:suppressAutoHyphens/>
      <w:spacing w:line="280" w:lineRule="atLeast"/>
      <w:ind w:left="284" w:hanging="284"/>
      <w:textAlignment w:val="center"/>
    </w:pPr>
    <w:rPr>
      <w:rFonts w:ascii="Cambria-Bold" w:eastAsiaTheme="minorEastAsia" w:hAnsi="Cambria-Bold" w:cs="Cambria-Bold"/>
      <w:b/>
      <w:bCs/>
      <w:color w:val="000000"/>
      <w:szCs w:val="27"/>
      <w:lang w:val="pt-BR" w:eastAsia="es-ES"/>
    </w:rPr>
  </w:style>
  <w:style w:type="paragraph" w:customStyle="1" w:styleId="00Textogeralroman">
    <w:name w:val="00_Texto_geral_roman"/>
    <w:basedOn w:val="00Textogeralbullet"/>
    <w:qFormat/>
    <w:rsid w:val="00F8054F"/>
  </w:style>
  <w:style w:type="paragraph" w:customStyle="1" w:styleId="00PESO2">
    <w:name w:val="00_PESO_2"/>
    <w:basedOn w:val="00peso3"/>
    <w:uiPriority w:val="99"/>
    <w:qFormat/>
    <w:rsid w:val="00C529F3"/>
    <w:rPr>
      <w:rFonts w:ascii="Cambria" w:hAnsi="Cambria"/>
      <w:sz w:val="29"/>
      <w:szCs w:val="29"/>
    </w:rPr>
  </w:style>
  <w:style w:type="paragraph" w:customStyle="1" w:styleId="00Peso4">
    <w:name w:val="00_Peso_4"/>
    <w:basedOn w:val="Normal"/>
    <w:uiPriority w:val="99"/>
    <w:qFormat/>
    <w:rsid w:val="00BA3D52"/>
    <w:pPr>
      <w:widowControl w:val="0"/>
      <w:tabs>
        <w:tab w:val="left" w:pos="283"/>
      </w:tabs>
      <w:suppressAutoHyphens/>
      <w:spacing w:line="280" w:lineRule="atLeast"/>
      <w:ind w:left="284" w:hanging="284"/>
      <w:textAlignment w:val="center"/>
    </w:pPr>
    <w:rPr>
      <w:rFonts w:ascii="Cambria-BoldItalic" w:eastAsiaTheme="minorEastAsia" w:hAnsi="Cambria-BoldItalic" w:cs="Cambria-BoldItalic"/>
      <w:b/>
      <w:bCs/>
      <w:i/>
      <w:iCs/>
      <w:color w:val="000000"/>
      <w:u w:color="A6BD38"/>
      <w:lang w:val="pt-BR" w:eastAsia="es-ES"/>
    </w:rPr>
  </w:style>
  <w:style w:type="paragraph" w:customStyle="1" w:styleId="00Textogeral">
    <w:name w:val="00_Texto_geral"/>
    <w:basedOn w:val="Normal"/>
    <w:uiPriority w:val="99"/>
    <w:qFormat/>
    <w:rsid w:val="002666A6"/>
    <w:pPr>
      <w:widowControl w:val="0"/>
      <w:spacing w:after="57" w:line="300" w:lineRule="atLeast"/>
      <w:ind w:firstLine="284"/>
      <w:jc w:val="both"/>
      <w:textAlignment w:val="center"/>
    </w:pPr>
    <w:rPr>
      <w:rFonts w:ascii="Tahoma" w:eastAsiaTheme="minorEastAsia" w:hAnsi="Tahoma" w:cs="Tahoma"/>
      <w:color w:val="000000"/>
      <w:sz w:val="22"/>
      <w:szCs w:val="22"/>
      <w:lang w:val="pt-BR" w:eastAsia="es-ES"/>
    </w:rPr>
  </w:style>
  <w:style w:type="paragraph" w:customStyle="1" w:styleId="00textosemparagrafo">
    <w:name w:val="00_texto_sem_paragrafo"/>
    <w:basedOn w:val="00Textogeral"/>
    <w:qFormat/>
    <w:rsid w:val="00BA3D52"/>
    <w:pPr>
      <w:spacing w:after="0"/>
      <w:ind w:firstLine="0"/>
    </w:pPr>
    <w:rPr>
      <w:rFonts w:cs="Arial"/>
    </w:rPr>
  </w:style>
  <w:style w:type="paragraph" w:customStyle="1" w:styleId="00rostotituloautores">
    <w:name w:val="00_rosto_titulo_autores"/>
    <w:basedOn w:val="Normal"/>
    <w:qFormat/>
    <w:rsid w:val="00F31798"/>
    <w:pPr>
      <w:jc w:val="center"/>
      <w:outlineLvl w:val="0"/>
    </w:pPr>
    <w:rPr>
      <w:rFonts w:ascii="Tahoma" w:eastAsiaTheme="minorEastAsia" w:hAnsi="Tahoma" w:cs="Tahoma"/>
      <w:b/>
      <w:caps/>
      <w:color w:val="FFFFFF" w:themeColor="background1"/>
      <w:sz w:val="36"/>
      <w:szCs w:val="36"/>
      <w:lang w:eastAsia="es-ES"/>
    </w:rPr>
  </w:style>
  <w:style w:type="paragraph" w:customStyle="1" w:styleId="00organizadoracomponente">
    <w:name w:val="00_organizadora_componente"/>
    <w:basedOn w:val="Normal"/>
    <w:qFormat/>
    <w:rsid w:val="00F31798"/>
    <w:pPr>
      <w:jc w:val="center"/>
      <w:outlineLvl w:val="0"/>
    </w:pPr>
    <w:rPr>
      <w:rFonts w:ascii="Tahoma" w:eastAsiaTheme="minorEastAsia" w:hAnsi="Tahoma" w:cs="Tahoma"/>
      <w:b/>
      <w:color w:val="FFFFFF" w:themeColor="background1"/>
      <w:sz w:val="28"/>
      <w:szCs w:val="28"/>
      <w:lang w:eastAsia="es-ES"/>
    </w:rPr>
  </w:style>
  <w:style w:type="paragraph" w:styleId="Cabealho">
    <w:name w:val="header"/>
    <w:basedOn w:val="Normal"/>
    <w:link w:val="CabealhoChar"/>
    <w:uiPriority w:val="99"/>
    <w:unhideWhenUsed/>
    <w:rsid w:val="004413B1"/>
    <w:pPr>
      <w:tabs>
        <w:tab w:val="center" w:pos="4680"/>
        <w:tab w:val="right" w:pos="9360"/>
      </w:tabs>
    </w:pPr>
  </w:style>
  <w:style w:type="paragraph" w:styleId="Rodap">
    <w:name w:val="footer"/>
    <w:basedOn w:val="Normal"/>
    <w:link w:val="RodapChar"/>
    <w:uiPriority w:val="99"/>
    <w:unhideWhenUsed/>
    <w:rsid w:val="004413B1"/>
    <w:pPr>
      <w:tabs>
        <w:tab w:val="center" w:pos="4680"/>
        <w:tab w:val="right" w:pos="9360"/>
      </w:tabs>
    </w:pPr>
  </w:style>
  <w:style w:type="paragraph" w:styleId="PargrafodaLista">
    <w:name w:val="List Paragraph"/>
    <w:basedOn w:val="Normal"/>
    <w:uiPriority w:val="34"/>
    <w:qFormat/>
    <w:rsid w:val="00BD31D3"/>
    <w:pPr>
      <w:spacing w:after="120" w:line="360" w:lineRule="auto"/>
      <w:ind w:left="720"/>
      <w:contextualSpacing/>
    </w:pPr>
    <w:rPr>
      <w:sz w:val="22"/>
      <w:szCs w:val="22"/>
      <w:lang w:val="pt-BR"/>
    </w:rPr>
  </w:style>
  <w:style w:type="paragraph" w:customStyle="1" w:styleId="00comandoatividade">
    <w:name w:val="00_comando_atividade"/>
    <w:basedOn w:val="00textosemparagrafo"/>
    <w:autoRedefine/>
    <w:qFormat/>
    <w:rsid w:val="007579DE"/>
    <w:pPr>
      <w:spacing w:after="57"/>
    </w:pPr>
    <w:rPr>
      <w:rFonts w:ascii="Arial" w:hAnsi="Arial"/>
    </w:rPr>
  </w:style>
  <w:style w:type="paragraph" w:styleId="Textodecomentrio">
    <w:name w:val="annotation text"/>
    <w:basedOn w:val="Normal"/>
    <w:link w:val="TextodecomentrioChar"/>
    <w:uiPriority w:val="99"/>
    <w:unhideWhenUsed/>
    <w:qFormat/>
    <w:rsid w:val="008D44DB"/>
    <w:pPr>
      <w:spacing w:after="160"/>
    </w:pPr>
    <w:rPr>
      <w:sz w:val="20"/>
      <w:szCs w:val="20"/>
      <w:lang w:val="pt-BR"/>
    </w:rPr>
  </w:style>
  <w:style w:type="table" w:customStyle="1" w:styleId="tabelacinza">
    <w:name w:val="tabela cinza"/>
    <w:basedOn w:val="Tabelanormal"/>
    <w:uiPriority w:val="99"/>
    <w:rsid w:val="00AD68F6"/>
    <w:rPr>
      <w:rFonts w:eastAsiaTheme="minorEastAsia"/>
      <w:sz w:val="21"/>
      <w:lang w:eastAsia="es-ES"/>
    </w:rPr>
    <w:tblPr>
      <w:tblStyleRowBandSize w:val="1"/>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Pr>
    <w:tcPr>
      <w:shd w:val="clear" w:color="auto" w:fill="00AAAC"/>
      <w:vAlign w:val="center"/>
    </w:tcPr>
    <w:tblStylePr w:type="firstRow">
      <w:pPr>
        <w:wordWrap/>
        <w:jc w:val="center"/>
      </w:pPr>
      <w:rPr>
        <w:b/>
        <w:caps/>
        <w:smallCaps w:val="0"/>
        <w:color w:val="FFFFFF" w:themeColor="background1"/>
        <w:sz w:val="21"/>
      </w:rPr>
      <w:tblPr/>
      <w:tcPr>
        <w:tcBorders>
          <w:top w:val="single" w:sz="8" w:space="0" w:color="auto"/>
          <w:left w:val="single" w:sz="8" w:space="0" w:color="auto"/>
          <w:bottom w:val="single" w:sz="8" w:space="0" w:color="auto"/>
          <w:right w:val="single" w:sz="8" w:space="0" w:color="auto"/>
          <w:insideH w:val="nil"/>
          <w:insideV w:val="nil"/>
          <w:tl2br w:val="nil"/>
          <w:tr2bl w:val="nil"/>
        </w:tcBorders>
        <w:shd w:val="clear" w:color="auto" w:fill="595959" w:themeFill="text1" w:themeFillTint="A6"/>
      </w:tcPr>
    </w:tblStylePr>
    <w:tblStylePr w:type="band1Horz">
      <w:rPr>
        <w:sz w:val="21"/>
      </w:rPr>
      <w:tblPr>
        <w:tblCellMar>
          <w:top w:w="170" w:type="dxa"/>
          <w:left w:w="108" w:type="dxa"/>
          <w:bottom w:w="0" w:type="dxa"/>
          <w:right w:w="108" w:type="dxa"/>
        </w:tblCellMar>
      </w:tblPr>
      <w:tcPr>
        <w:vAlign w:val="top"/>
      </w:tcPr>
    </w:tblStylePr>
  </w:style>
  <w:style w:type="table" w:styleId="Tabelacomgrade">
    <w:name w:val="Table Grid"/>
    <w:basedOn w:val="Tabelanormal"/>
    <w:uiPriority w:val="39"/>
    <w:rsid w:val="00AD68F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AtividadeCabea">
    <w:name w:val="Tabela Atividade Cabeça"/>
    <w:basedOn w:val="Tabelanormal"/>
    <w:uiPriority w:val="99"/>
    <w:rsid w:val="00194114"/>
    <w:pPr>
      <w:jc w:val="center"/>
    </w:pPr>
    <w:rPr>
      <w:caps/>
      <w:sz w:val="20"/>
      <w:lang w:val="pt-BR"/>
    </w:rPr>
    <w:tblPr>
      <w:tblStyleRowBandSize w:val="1"/>
      <w:tblBorders>
        <w:top w:val="single" w:sz="4" w:space="0" w:color="auto"/>
      </w:tblBorders>
    </w:tblPr>
    <w:tcPr>
      <w:shd w:val="clear" w:color="auto" w:fill="7F7F7F" w:themeFill="text1" w:themeFillTint="80"/>
      <w:tcMar>
        <w:top w:w="170" w:type="dxa"/>
        <w:bottom w:w="170" w:type="dxa"/>
      </w:tcMar>
    </w:tcPr>
    <w:tblStylePr w:type="firstRow">
      <w:pPr>
        <w:wordWrap/>
        <w:jc w:val="center"/>
      </w:pPr>
      <w:rPr>
        <w:b/>
        <w:i w:val="0"/>
        <w:color w:val="FFFFFF" w:themeColor="background1"/>
        <w:sz w:val="22"/>
      </w:rPr>
      <w:tblPr>
        <w:tblCellMar>
          <w:top w:w="57" w:type="dxa"/>
          <w:left w:w="57" w:type="dxa"/>
          <w:bottom w:w="57" w:type="dxa"/>
          <w:right w:w="57" w:type="dxa"/>
        </w:tblCellMar>
      </w:tblPr>
      <w:tcPr>
        <w:tcBorders>
          <w:top w:val="single" w:sz="4" w:space="0" w:color="auto"/>
          <w:left w:val="single" w:sz="4" w:space="0" w:color="auto"/>
          <w:bottom w:val="single" w:sz="4" w:space="0" w:color="auto"/>
          <w:right w:val="single" w:sz="4" w:space="0" w:color="auto"/>
          <w:insideH w:val="nil"/>
          <w:insideV w:val="nil"/>
          <w:tl2br w:val="nil"/>
          <w:tr2bl w:val="nil"/>
        </w:tcBorders>
        <w:shd w:val="clear" w:color="auto" w:fill="7F7F7F" w:themeFill="text1" w:themeFillTint="80"/>
        <w:vAlign w:val="center"/>
      </w:tcPr>
    </w:tblStylePr>
    <w:tblStylePr w:type="band1Horz">
      <w:rPr>
        <w:b w:val="0"/>
      </w:rPr>
    </w:tblStylePr>
  </w:style>
  <w:style w:type="table" w:customStyle="1" w:styleId="tabelabimestre">
    <w:name w:val="tabela bimestre"/>
    <w:basedOn w:val="Tabelanormal"/>
    <w:uiPriority w:val="99"/>
    <w:rsid w:val="005C2B14"/>
    <w:rPr>
      <w:rFonts w:eastAsiaTheme="minorEastAsia"/>
      <w:sz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FFFFFF" w:themeFill="background1"/>
      <w:vAlign w:val="center"/>
    </w:tcPr>
    <w:tblStylePr w:type="firstRow">
      <w:rPr>
        <w:b/>
        <w:color w:val="FFFFFF" w:themeColor="background1"/>
      </w:rPr>
      <w:tblPr/>
      <w:tcPr>
        <w:shd w:val="clear" w:color="auto" w:fill="7F7F7F" w:themeFill="text1" w:themeFillTint="80"/>
      </w:tcPr>
    </w:tblStylePr>
  </w:style>
  <w:style w:type="table" w:customStyle="1" w:styleId="tabelaverde">
    <w:name w:val="tabela verde"/>
    <w:basedOn w:val="Tabelanormal"/>
    <w:uiPriority w:val="99"/>
    <w:rsid w:val="007720D9"/>
    <w:rPr>
      <w:rFonts w:eastAsiaTheme="minorEastAsia"/>
      <w:caps/>
      <w:sz w:val="20"/>
      <w:lang w:eastAsia="es-ES"/>
    </w:rPr>
    <w:tblPr>
      <w:tblBorders>
        <w:top w:val="single" w:sz="4" w:space="0" w:color="00AAAC"/>
        <w:left w:val="single" w:sz="4" w:space="0" w:color="00AAAC"/>
        <w:bottom w:val="single" w:sz="4" w:space="0" w:color="00AAAC"/>
        <w:right w:val="single" w:sz="4" w:space="0" w:color="00AAAC"/>
        <w:insideH w:val="single" w:sz="4" w:space="0" w:color="00AAAC"/>
        <w:insideV w:val="single" w:sz="4" w:space="0" w:color="00AAAC"/>
      </w:tblBorders>
    </w:tblPr>
    <w:tcPr>
      <w:shd w:val="clear" w:color="auto" w:fill="auto"/>
      <w:vAlign w:val="center"/>
    </w:tcPr>
    <w:tblStylePr w:type="firstRow">
      <w:rPr>
        <w:b/>
        <w:i w:val="0"/>
        <w:sz w:val="20"/>
      </w:rPr>
    </w:tblStylePr>
    <w:tblStylePr w:type="lastRow">
      <w:rPr>
        <w:sz w:val="21"/>
      </w:rPr>
    </w:tblStylePr>
  </w:style>
  <w:style w:type="paragraph" w:customStyle="1" w:styleId="peso2">
    <w:name w:val="peso2"/>
    <w:basedOn w:val="00PESO2"/>
    <w:qFormat/>
    <w:rsid w:val="00EE0019"/>
    <w:pPr>
      <w:spacing w:before="120" w:after="120"/>
      <w:jc w:val="center"/>
    </w:pPr>
  </w:style>
  <w:style w:type="paragraph" w:styleId="Textodebalo">
    <w:name w:val="Balloon Text"/>
    <w:basedOn w:val="Normal"/>
    <w:link w:val="TextodebaloChar"/>
    <w:uiPriority w:val="99"/>
    <w:semiHidden/>
    <w:unhideWhenUsed/>
    <w:rsid w:val="00C91B00"/>
    <w:rPr>
      <w:rFonts w:ascii="Segoe UI" w:hAnsi="Segoe UI" w:cs="Segoe UI"/>
      <w:sz w:val="18"/>
      <w:szCs w:val="18"/>
    </w:rPr>
  </w:style>
  <w:style w:type="character" w:customStyle="1" w:styleId="TextodebaloChar">
    <w:name w:val="Texto de balão Char"/>
    <w:basedOn w:val="Fontepargpadro"/>
    <w:link w:val="Textodebalo"/>
    <w:uiPriority w:val="99"/>
    <w:semiHidden/>
    <w:rsid w:val="00C91B00"/>
    <w:rPr>
      <w:rFonts w:ascii="Segoe UI" w:hAnsi="Segoe UI" w:cs="Segoe UI"/>
      <w:sz w:val="18"/>
      <w:szCs w:val="18"/>
    </w:rPr>
  </w:style>
  <w:style w:type="character" w:styleId="Refdecomentrio">
    <w:name w:val="annotation reference"/>
    <w:basedOn w:val="Fontepargpadro"/>
    <w:uiPriority w:val="99"/>
    <w:semiHidden/>
    <w:unhideWhenUsed/>
    <w:rsid w:val="00C91B00"/>
    <w:rPr>
      <w:sz w:val="16"/>
      <w:szCs w:val="16"/>
    </w:rPr>
  </w:style>
  <w:style w:type="paragraph" w:styleId="Assuntodocomentrio">
    <w:name w:val="annotation subject"/>
    <w:basedOn w:val="Textodecomentrio"/>
    <w:next w:val="Textodecomentrio"/>
    <w:link w:val="AssuntodocomentrioChar"/>
    <w:uiPriority w:val="99"/>
    <w:semiHidden/>
    <w:unhideWhenUsed/>
    <w:rsid w:val="00C91B00"/>
    <w:pPr>
      <w:spacing w:after="0"/>
    </w:pPr>
    <w:rPr>
      <w:b/>
      <w:bCs/>
      <w:lang w:val="en-US"/>
    </w:rPr>
  </w:style>
  <w:style w:type="character" w:customStyle="1" w:styleId="AssuntodocomentrioChar">
    <w:name w:val="Assunto do comentário Char"/>
    <w:basedOn w:val="TextodecomentrioChar"/>
    <w:link w:val="Assuntodocomentrio"/>
    <w:uiPriority w:val="99"/>
    <w:semiHidden/>
    <w:rsid w:val="00C91B00"/>
    <w:rPr>
      <w:b/>
      <w:bCs/>
      <w:sz w:val="20"/>
      <w:szCs w:val="20"/>
      <w:lang w:val="pt-BR"/>
    </w:rPr>
  </w:style>
  <w:style w:type="character" w:styleId="Forte">
    <w:name w:val="Strong"/>
    <w:basedOn w:val="Fontepargpadro"/>
    <w:uiPriority w:val="22"/>
    <w:qFormat/>
    <w:rsid w:val="00C63DB5"/>
    <w:rPr>
      <w:b/>
      <w:bCs/>
    </w:rPr>
  </w:style>
  <w:style w:type="paragraph" w:styleId="Reviso">
    <w:name w:val="Revision"/>
    <w:hidden/>
    <w:uiPriority w:val="99"/>
    <w:semiHidden/>
    <w:rsid w:val="00BF174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846439">
      <w:bodyDiv w:val="1"/>
      <w:marLeft w:val="0"/>
      <w:marRight w:val="0"/>
      <w:marTop w:val="0"/>
      <w:marBottom w:val="0"/>
      <w:divBdr>
        <w:top w:val="none" w:sz="0" w:space="0" w:color="auto"/>
        <w:left w:val="none" w:sz="0" w:space="0" w:color="auto"/>
        <w:bottom w:val="none" w:sz="0" w:space="0" w:color="auto"/>
        <w:right w:val="none" w:sz="0" w:space="0" w:color="auto"/>
      </w:divBdr>
    </w:div>
    <w:div w:id="362438103">
      <w:bodyDiv w:val="1"/>
      <w:marLeft w:val="0"/>
      <w:marRight w:val="0"/>
      <w:marTop w:val="0"/>
      <w:marBottom w:val="0"/>
      <w:divBdr>
        <w:top w:val="none" w:sz="0" w:space="0" w:color="auto"/>
        <w:left w:val="none" w:sz="0" w:space="0" w:color="auto"/>
        <w:bottom w:val="none" w:sz="0" w:space="0" w:color="auto"/>
        <w:right w:val="none" w:sz="0" w:space="0" w:color="auto"/>
      </w:divBdr>
    </w:div>
    <w:div w:id="447893946">
      <w:bodyDiv w:val="1"/>
      <w:marLeft w:val="0"/>
      <w:marRight w:val="0"/>
      <w:marTop w:val="0"/>
      <w:marBottom w:val="0"/>
      <w:divBdr>
        <w:top w:val="none" w:sz="0" w:space="0" w:color="auto"/>
        <w:left w:val="none" w:sz="0" w:space="0" w:color="auto"/>
        <w:bottom w:val="none" w:sz="0" w:space="0" w:color="auto"/>
        <w:right w:val="none" w:sz="0" w:space="0" w:color="auto"/>
      </w:divBdr>
    </w:div>
    <w:div w:id="531306429">
      <w:bodyDiv w:val="1"/>
      <w:marLeft w:val="0"/>
      <w:marRight w:val="0"/>
      <w:marTop w:val="0"/>
      <w:marBottom w:val="0"/>
      <w:divBdr>
        <w:top w:val="none" w:sz="0" w:space="0" w:color="auto"/>
        <w:left w:val="none" w:sz="0" w:space="0" w:color="auto"/>
        <w:bottom w:val="none" w:sz="0" w:space="0" w:color="auto"/>
        <w:right w:val="none" w:sz="0" w:space="0" w:color="auto"/>
      </w:divBdr>
    </w:div>
    <w:div w:id="705368706">
      <w:bodyDiv w:val="1"/>
      <w:marLeft w:val="0"/>
      <w:marRight w:val="0"/>
      <w:marTop w:val="0"/>
      <w:marBottom w:val="0"/>
      <w:divBdr>
        <w:top w:val="none" w:sz="0" w:space="0" w:color="auto"/>
        <w:left w:val="none" w:sz="0" w:space="0" w:color="auto"/>
        <w:bottom w:val="none" w:sz="0" w:space="0" w:color="auto"/>
        <w:right w:val="none" w:sz="0" w:space="0" w:color="auto"/>
      </w:divBdr>
    </w:div>
    <w:div w:id="867790910">
      <w:bodyDiv w:val="1"/>
      <w:marLeft w:val="0"/>
      <w:marRight w:val="0"/>
      <w:marTop w:val="0"/>
      <w:marBottom w:val="0"/>
      <w:divBdr>
        <w:top w:val="none" w:sz="0" w:space="0" w:color="auto"/>
        <w:left w:val="none" w:sz="0" w:space="0" w:color="auto"/>
        <w:bottom w:val="none" w:sz="0" w:space="0" w:color="auto"/>
        <w:right w:val="none" w:sz="0" w:space="0" w:color="auto"/>
      </w:divBdr>
    </w:div>
    <w:div w:id="904142516">
      <w:bodyDiv w:val="1"/>
      <w:marLeft w:val="0"/>
      <w:marRight w:val="0"/>
      <w:marTop w:val="0"/>
      <w:marBottom w:val="0"/>
      <w:divBdr>
        <w:top w:val="none" w:sz="0" w:space="0" w:color="auto"/>
        <w:left w:val="none" w:sz="0" w:space="0" w:color="auto"/>
        <w:bottom w:val="none" w:sz="0" w:space="0" w:color="auto"/>
        <w:right w:val="none" w:sz="0" w:space="0" w:color="auto"/>
      </w:divBdr>
    </w:div>
    <w:div w:id="1213154266">
      <w:bodyDiv w:val="1"/>
      <w:marLeft w:val="0"/>
      <w:marRight w:val="0"/>
      <w:marTop w:val="0"/>
      <w:marBottom w:val="0"/>
      <w:divBdr>
        <w:top w:val="none" w:sz="0" w:space="0" w:color="auto"/>
        <w:left w:val="none" w:sz="0" w:space="0" w:color="auto"/>
        <w:bottom w:val="none" w:sz="0" w:space="0" w:color="auto"/>
        <w:right w:val="none" w:sz="0" w:space="0" w:color="auto"/>
      </w:divBdr>
    </w:div>
    <w:div w:id="1441947090">
      <w:bodyDiv w:val="1"/>
      <w:marLeft w:val="0"/>
      <w:marRight w:val="0"/>
      <w:marTop w:val="0"/>
      <w:marBottom w:val="0"/>
      <w:divBdr>
        <w:top w:val="none" w:sz="0" w:space="0" w:color="auto"/>
        <w:left w:val="none" w:sz="0" w:space="0" w:color="auto"/>
        <w:bottom w:val="none" w:sz="0" w:space="0" w:color="auto"/>
        <w:right w:val="none" w:sz="0" w:space="0" w:color="auto"/>
      </w:divBdr>
    </w:div>
    <w:div w:id="1645039435">
      <w:bodyDiv w:val="1"/>
      <w:marLeft w:val="0"/>
      <w:marRight w:val="0"/>
      <w:marTop w:val="0"/>
      <w:marBottom w:val="0"/>
      <w:divBdr>
        <w:top w:val="none" w:sz="0" w:space="0" w:color="auto"/>
        <w:left w:val="none" w:sz="0" w:space="0" w:color="auto"/>
        <w:bottom w:val="none" w:sz="0" w:space="0" w:color="auto"/>
        <w:right w:val="none" w:sz="0" w:space="0" w:color="auto"/>
      </w:divBdr>
    </w:div>
    <w:div w:id="191372990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jpeg"/><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3.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footer" Target="foot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1.xml.rels><?xml version="1.0" encoding="UTF-8" standalone="yes"?>
<Relationships xmlns="http://schemas.openxmlformats.org/package/2006/relationships"><Relationship Id="rId1" Type="http://schemas.openxmlformats.org/officeDocument/2006/relationships/image" Target="media/image6.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02E051B3-03D7-4562-89A5-13A69FFA5F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54</TotalTime>
  <Pages>7</Pages>
  <Words>1436</Words>
  <Characters>7759</Characters>
  <Application>Microsoft Office Word</Application>
  <DocSecurity>0</DocSecurity>
  <Lines>64</Lines>
  <Paragraphs>18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9177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Mônica Hamada</dc:creator>
  <dc:description/>
  <cp:lastModifiedBy>Nilza Shizue Yoshida</cp:lastModifiedBy>
  <cp:revision>18</cp:revision>
  <cp:lastPrinted>2017-10-06T21:02:00Z</cp:lastPrinted>
  <dcterms:created xsi:type="dcterms:W3CDTF">2017-12-15T00:01:00Z</dcterms:created>
  <dcterms:modified xsi:type="dcterms:W3CDTF">2017-12-21T14:30:00Z</dcterms:modified>
  <dc:language>pt-BR</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i4>0</vt:i4>
  </property>
  <property fmtid="{D5CDD505-2E9C-101B-9397-08002B2CF9AE}" pid="4" name="HyperlinksChanged">
    <vt:bool>true</vt:bool>
  </property>
  <property fmtid="{D5CDD505-2E9C-101B-9397-08002B2CF9AE}" pid="5" name="LinksUpToDate">
    <vt:bool>true</vt:bool>
  </property>
  <property fmtid="{D5CDD505-2E9C-101B-9397-08002B2CF9AE}" pid="6" name="ScaleCrop">
    <vt:bool>true</vt:bool>
  </property>
  <property fmtid="{D5CDD505-2E9C-101B-9397-08002B2CF9AE}" pid="7" name="ShareDoc">
    <vt:bool>true</vt:bool>
  </property>
</Properties>
</file>