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8D3C8" w14:textId="5CFA01E5" w:rsidR="00E9332A" w:rsidRDefault="00E9332A" w:rsidP="004652C9">
      <w:pPr>
        <w:pStyle w:val="00cabeos"/>
      </w:pPr>
      <w:r w:rsidRPr="004652C9">
        <w:t>Sequência didática 1</w:t>
      </w:r>
    </w:p>
    <w:p w14:paraId="79E17080" w14:textId="77777777" w:rsidR="00E9332A" w:rsidRDefault="00E9332A" w:rsidP="004652C9">
      <w:pPr>
        <w:pStyle w:val="00cabeos"/>
      </w:pPr>
    </w:p>
    <w:p w14:paraId="1DF8B623" w14:textId="4E89D307" w:rsidR="002E7B11" w:rsidRPr="00A9085C" w:rsidRDefault="00A51955" w:rsidP="00A9085C">
      <w:pPr>
        <w:pStyle w:val="00P1"/>
      </w:pPr>
      <w:r w:rsidRPr="00A9085C">
        <w:t>Unidade temática</w:t>
      </w:r>
    </w:p>
    <w:p w14:paraId="0FC48474" w14:textId="51D0603E" w:rsidR="002E7B11" w:rsidRPr="003611F9" w:rsidRDefault="007F4A0A" w:rsidP="003611F9">
      <w:pPr>
        <w:pStyle w:val="00Textogeral"/>
        <w:ind w:firstLine="0"/>
        <w:rPr>
          <w:rFonts w:eastAsia="Arial"/>
        </w:rPr>
      </w:pPr>
      <w:r w:rsidRPr="00F930B6">
        <w:t>Histórias em quadrinhos</w:t>
      </w:r>
    </w:p>
    <w:p w14:paraId="011A0786" w14:textId="77777777" w:rsidR="002E7B11" w:rsidRDefault="002E7B11" w:rsidP="002E7B11">
      <w:pPr>
        <w:pStyle w:val="00PESO2"/>
        <w:rPr>
          <w:rFonts w:eastAsia="Arial"/>
        </w:rPr>
      </w:pPr>
    </w:p>
    <w:p w14:paraId="5E9F47B1" w14:textId="66AF02DE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Objetivos</w:t>
      </w:r>
    </w:p>
    <w:p w14:paraId="7D36E288" w14:textId="58583924" w:rsidR="0085752B" w:rsidRPr="0085752B" w:rsidRDefault="007F4A0A" w:rsidP="003F3A20">
      <w:pPr>
        <w:pStyle w:val="00Textogeralbullet"/>
      </w:pPr>
      <w:r w:rsidRPr="00F930B6">
        <w:t>Conhecer a linguagem das histórias em quadrinhos</w:t>
      </w:r>
      <w:r w:rsidR="0098425C" w:rsidRPr="00E51A83">
        <w:t>.</w:t>
      </w:r>
    </w:p>
    <w:p w14:paraId="1F8E2AFE" w14:textId="4D555F7E" w:rsidR="002E7B11" w:rsidRPr="0085752B" w:rsidRDefault="007F4A0A" w:rsidP="003F3A20">
      <w:pPr>
        <w:pStyle w:val="00Textogeralbullet"/>
      </w:pPr>
      <w:r w:rsidRPr="00F930B6">
        <w:t>Compreender alguns elementos que compõem essa linguagem</w:t>
      </w:r>
      <w:r w:rsidR="0098425C" w:rsidRPr="00E51A83">
        <w:t>.</w:t>
      </w:r>
    </w:p>
    <w:p w14:paraId="25D0DC2C" w14:textId="77777777" w:rsidR="002E7B11" w:rsidRDefault="002E7B11" w:rsidP="002E7B11">
      <w:pPr>
        <w:pStyle w:val="00PESO2"/>
        <w:rPr>
          <w:rFonts w:eastAsia="Arial"/>
        </w:rPr>
      </w:pPr>
      <w:bookmarkStart w:id="0" w:name="_Hlk493599191"/>
    </w:p>
    <w:p w14:paraId="589B435F" w14:textId="77777777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Habilidades da BNCC – 3</w:t>
      </w:r>
      <w:r w:rsidRPr="00824B93">
        <w:rPr>
          <w:rFonts w:eastAsia="Arial"/>
          <w:u w:val="single"/>
          <w:vertAlign w:val="superscript"/>
        </w:rPr>
        <w:t>a</w:t>
      </w:r>
      <w:r w:rsidRPr="00824B93">
        <w:rPr>
          <w:rFonts w:eastAsia="Arial"/>
        </w:rPr>
        <w:t xml:space="preserve"> versão</w:t>
      </w:r>
    </w:p>
    <w:bookmarkEnd w:id="0"/>
    <w:p w14:paraId="577486FA" w14:textId="5F6CF90A" w:rsidR="002E7B11" w:rsidRPr="005A376F" w:rsidRDefault="008976FA" w:rsidP="003F3A20">
      <w:pPr>
        <w:pStyle w:val="00Textogeralbullet"/>
      </w:pPr>
      <w:r w:rsidRPr="00F930B6">
        <w:t>(EF15AR04) Experimentar diferentes formas de expressão artística (desenho, pintura, colagem, quadrinhos, dobradura, escultura, modelagem, instalação, vídeo, fotografia etc.), fazendo uso sustentável de materiais, instrumentos, recursos e técnicas convencionais e não convencionais</w:t>
      </w:r>
      <w:r w:rsidR="0098425C" w:rsidRPr="00E51A83">
        <w:t>.</w:t>
      </w:r>
    </w:p>
    <w:p w14:paraId="4202D3B4" w14:textId="06713DF4" w:rsidR="002E7B11" w:rsidRDefault="00B435C8" w:rsidP="003F3A20">
      <w:pPr>
        <w:pStyle w:val="00Textogeralbullet"/>
      </w:pPr>
      <w:r w:rsidRPr="00F930B6">
        <w:t xml:space="preserve">(EF15AR23) </w:t>
      </w:r>
      <w:bookmarkStart w:id="1" w:name="_GoBack"/>
      <w:bookmarkEnd w:id="1"/>
      <w:r w:rsidRPr="00F930B6">
        <w:t>Reconhecer e experimentar, em projetos temáticos, as relações processuais entre diversas linguagens artísticas</w:t>
      </w:r>
      <w:r w:rsidR="0098425C" w:rsidRPr="00E51A83">
        <w:t>.</w:t>
      </w:r>
    </w:p>
    <w:p w14:paraId="785725B0" w14:textId="46267DEE" w:rsidR="00B435C8" w:rsidRPr="005A376F" w:rsidRDefault="00B435C8" w:rsidP="003F3A20">
      <w:pPr>
        <w:pStyle w:val="00Textogeralbullet"/>
      </w:pPr>
      <w:r w:rsidRPr="00F930B6">
        <w:t xml:space="preserve">(EF15AR26) Explorar diferentes tecnologias e recursos digitais (multimeios, animações, jogos eletrônicos, gravações em áudio e vídeo, fotografia, </w:t>
      </w:r>
      <w:r w:rsidRPr="000474D0">
        <w:rPr>
          <w:i/>
        </w:rPr>
        <w:t>softwares</w:t>
      </w:r>
      <w:r w:rsidRPr="00F930B6">
        <w:t xml:space="preserve"> etc.) nos processos de criação artística.</w:t>
      </w:r>
    </w:p>
    <w:p w14:paraId="01808360" w14:textId="77777777" w:rsidR="002E7B11" w:rsidRDefault="002E7B11" w:rsidP="002E7B11">
      <w:pPr>
        <w:pStyle w:val="00PESO2"/>
        <w:rPr>
          <w:rFonts w:eastAsia="Arial"/>
        </w:rPr>
      </w:pPr>
    </w:p>
    <w:p w14:paraId="3A3CAB54" w14:textId="77777777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Gestão de sala de aula</w:t>
      </w:r>
    </w:p>
    <w:p w14:paraId="44858ADC" w14:textId="672BE000" w:rsidR="002E7B11" w:rsidRPr="005A376F" w:rsidRDefault="00B435C8" w:rsidP="007C78D3">
      <w:pPr>
        <w:pStyle w:val="00Textogeral"/>
        <w:ind w:firstLine="0"/>
        <w:rPr>
          <w:rFonts w:eastAsia="Arial"/>
        </w:rPr>
      </w:pPr>
      <w:r w:rsidRPr="00F930B6">
        <w:rPr>
          <w:rFonts w:eastAsia="Arial"/>
        </w:rPr>
        <w:t>Estudantes organizados em fileiras ou em semicírculo</w:t>
      </w:r>
      <w:r w:rsidR="002E7B11" w:rsidRPr="005A376F">
        <w:rPr>
          <w:rFonts w:eastAsia="Arial"/>
        </w:rPr>
        <w:t>.</w:t>
      </w:r>
    </w:p>
    <w:p w14:paraId="22A44519" w14:textId="77777777" w:rsidR="002E7B11" w:rsidRDefault="002E7B11" w:rsidP="002E7B11">
      <w:pPr>
        <w:pStyle w:val="00PESO2"/>
        <w:rPr>
          <w:rFonts w:eastAsia="Arial"/>
        </w:rPr>
      </w:pPr>
    </w:p>
    <w:p w14:paraId="12FB9D7C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Número de aulas estimado</w:t>
      </w:r>
    </w:p>
    <w:p w14:paraId="59D569E0" w14:textId="795E817E" w:rsidR="00031808" w:rsidRDefault="009D763F" w:rsidP="007C14D7">
      <w:pPr>
        <w:pStyle w:val="00Textogeral"/>
        <w:ind w:firstLine="0"/>
        <w:rPr>
          <w:rFonts w:eastAsia="Arial"/>
        </w:rPr>
      </w:pPr>
      <w:r w:rsidRPr="00E51A83">
        <w:rPr>
          <w:rFonts w:eastAsia="Arial"/>
        </w:rPr>
        <w:t>2 aulas de 50 minutos cada uma</w:t>
      </w:r>
      <w:r w:rsidR="002E7B11" w:rsidRPr="005A376F">
        <w:rPr>
          <w:rFonts w:eastAsia="Arial"/>
        </w:rPr>
        <w:t>.</w:t>
      </w:r>
    </w:p>
    <w:p w14:paraId="273C37DD" w14:textId="212C13D7" w:rsidR="00783D94" w:rsidRDefault="00783D94">
      <w:pPr>
        <w:rPr>
          <w:rFonts w:eastAsia="Arial"/>
          <w:lang w:val="pt-BR"/>
        </w:rPr>
      </w:pPr>
    </w:p>
    <w:p w14:paraId="3301E876" w14:textId="77777777" w:rsidR="00783D94" w:rsidRDefault="00783D94">
      <w:pPr>
        <w:rPr>
          <w:rFonts w:eastAsia="Arial"/>
          <w:lang w:val="pt-BR"/>
        </w:rPr>
      </w:pPr>
    </w:p>
    <w:p w14:paraId="685C5544" w14:textId="11B34A67" w:rsidR="002E7B11" w:rsidRPr="005A376F" w:rsidRDefault="00717A9B" w:rsidP="00A9085C">
      <w:pPr>
        <w:pStyle w:val="00P1"/>
      </w:pPr>
      <w:r w:rsidRPr="00A51955">
        <w:t>AULA</w:t>
      </w:r>
      <w:r w:rsidRPr="005A376F">
        <w:t xml:space="preserve"> 1</w:t>
      </w:r>
    </w:p>
    <w:p w14:paraId="393FF1C3" w14:textId="77777777" w:rsidR="002E7B11" w:rsidRPr="005A376F" w:rsidRDefault="002E7B11" w:rsidP="002E7B11">
      <w:pPr>
        <w:rPr>
          <w:rFonts w:ascii="Arial" w:eastAsia="Arial" w:hAnsi="Arial" w:cs="Arial"/>
          <w:b/>
          <w:u w:val="single"/>
          <w:lang w:val="pt-BR"/>
        </w:rPr>
      </w:pPr>
    </w:p>
    <w:p w14:paraId="652A9A6F" w14:textId="06ABD72F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 xml:space="preserve">Conteúdo </w:t>
      </w:r>
      <w:r w:rsidR="00FC0913">
        <w:rPr>
          <w:rFonts w:eastAsia="Arial"/>
        </w:rPr>
        <w:t>específico</w:t>
      </w:r>
    </w:p>
    <w:p w14:paraId="2E7370F0" w14:textId="1345DB75" w:rsidR="002E7B11" w:rsidRPr="005A376F" w:rsidRDefault="00B435C8" w:rsidP="003611F9">
      <w:pPr>
        <w:pStyle w:val="00Textogeral"/>
        <w:ind w:firstLine="0"/>
        <w:rPr>
          <w:rFonts w:eastAsia="Arial"/>
        </w:rPr>
      </w:pPr>
      <w:r w:rsidRPr="00F930B6">
        <w:rPr>
          <w:rFonts w:eastAsia="Arial"/>
        </w:rPr>
        <w:t>Histórias em quadrinhos e tirinhas</w:t>
      </w:r>
      <w:r w:rsidR="002E7B11" w:rsidRPr="005A376F">
        <w:rPr>
          <w:rFonts w:eastAsia="Arial"/>
        </w:rPr>
        <w:t>.</w:t>
      </w:r>
    </w:p>
    <w:p w14:paraId="1DC06E26" w14:textId="77777777" w:rsidR="002E7B11" w:rsidRPr="005A376F" w:rsidRDefault="002E7B11" w:rsidP="002E7B11">
      <w:pPr>
        <w:rPr>
          <w:rFonts w:ascii="Arial" w:eastAsia="Times New Roman" w:hAnsi="Arial" w:cs="Arial"/>
          <w:lang w:val="pt-BR"/>
        </w:rPr>
      </w:pPr>
    </w:p>
    <w:p w14:paraId="7A4E5BCD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2B24C9ED" w14:textId="60D0A35F" w:rsidR="004A1F4E" w:rsidRDefault="00B435C8" w:rsidP="003F3A20">
      <w:pPr>
        <w:pStyle w:val="00Textogeralbullet"/>
      </w:pPr>
      <w:r w:rsidRPr="00B435C8">
        <w:rPr>
          <w:lang w:val="en-US"/>
        </w:rPr>
        <w:t>Gibis</w:t>
      </w:r>
      <w:r w:rsidR="002E7B11" w:rsidRPr="005A376F">
        <w:t>.</w:t>
      </w:r>
    </w:p>
    <w:p w14:paraId="191712DF" w14:textId="64386961" w:rsidR="00B435C8" w:rsidRPr="00B435C8" w:rsidRDefault="00B435C8" w:rsidP="003F3A20">
      <w:pPr>
        <w:pStyle w:val="00Textogeralbullet"/>
      </w:pPr>
      <w:r w:rsidRPr="00B435C8">
        <w:rPr>
          <w:lang w:val="en-US"/>
        </w:rPr>
        <w:t>Tirinhas impressas ou fotocopiadas</w:t>
      </w:r>
      <w:r>
        <w:rPr>
          <w:lang w:val="en-US"/>
        </w:rPr>
        <w:t>.</w:t>
      </w:r>
    </w:p>
    <w:p w14:paraId="42A58DA9" w14:textId="262D53DA" w:rsidR="00B435C8" w:rsidRPr="00B435C8" w:rsidRDefault="00B435C8" w:rsidP="003F3A20">
      <w:pPr>
        <w:pStyle w:val="00Textogeralbullet"/>
      </w:pPr>
      <w:r w:rsidRPr="00B435C8">
        <w:rPr>
          <w:lang w:val="en-US"/>
        </w:rPr>
        <w:t>Lousa e giz colorido</w:t>
      </w:r>
      <w:r>
        <w:rPr>
          <w:lang w:val="en-US"/>
        </w:rPr>
        <w:t>.</w:t>
      </w:r>
    </w:p>
    <w:p w14:paraId="66FC2A76" w14:textId="1B7DA0B6" w:rsidR="00B435C8" w:rsidRPr="00B435C8" w:rsidRDefault="00B435C8" w:rsidP="003F3A20">
      <w:pPr>
        <w:pStyle w:val="00Textogeralbullet"/>
      </w:pPr>
      <w:r w:rsidRPr="00F930B6">
        <w:t>Imagens contendo elementos dessa linguagem, como balões e onomatopeias.</w:t>
      </w:r>
    </w:p>
    <w:p w14:paraId="60258C20" w14:textId="67E55D59" w:rsidR="00B435C8" w:rsidRDefault="00B435C8" w:rsidP="003F3A20">
      <w:pPr>
        <w:pStyle w:val="00Textogeralbullet"/>
      </w:pPr>
      <w:r w:rsidRPr="00B435C8">
        <w:rPr>
          <w:lang w:val="en-US"/>
        </w:rPr>
        <w:t>Fita adesiva</w:t>
      </w:r>
      <w:r>
        <w:rPr>
          <w:lang w:val="en-US"/>
        </w:rPr>
        <w:t>.</w:t>
      </w:r>
    </w:p>
    <w:p w14:paraId="24F93FF2" w14:textId="472A4424" w:rsidR="009D763F" w:rsidRDefault="009D763F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  <w:br w:type="page"/>
      </w:r>
    </w:p>
    <w:p w14:paraId="2476554C" w14:textId="2B84E95C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lastRenderedPageBreak/>
        <w:t>Encaminhamento</w:t>
      </w:r>
    </w:p>
    <w:p w14:paraId="37693894" w14:textId="081174C6" w:rsidR="00F70182" w:rsidRDefault="00B435C8" w:rsidP="003F3A20">
      <w:pPr>
        <w:pStyle w:val="00Textogeralbullet"/>
      </w:pPr>
      <w:r w:rsidRPr="00F930B6">
        <w:t>Prepare previamente a sala de aula para criar um ambiente lúdico da seguinte maneira: espalhe gibis pelas carteiras dos estudantes; desenhe na lousa diversos formatos de balões, escrevendo dentro deles palavras-chaves para a aula: quadrinho, gibi, tirinha, balões, onomatopeias; fixe nas paredes, com a fita adesiva, as tirinhas e as folhas com as imagens de quadrinhos com balões e uma HQ apropriada para a faixa etária. Sugerimos algumas imagens a seguir para auxiliá-lo nessa tarefa</w:t>
      </w:r>
      <w:r w:rsidR="00F70182" w:rsidRPr="00A51955">
        <w:t>.</w:t>
      </w:r>
    </w:p>
    <w:p w14:paraId="203889ED" w14:textId="739D0C5F" w:rsidR="00B435C8" w:rsidRDefault="00B435C8" w:rsidP="00B435C8">
      <w:pPr>
        <w:pStyle w:val="00Textogeralbullet"/>
        <w:numPr>
          <w:ilvl w:val="0"/>
          <w:numId w:val="0"/>
        </w:numPr>
        <w:ind w:left="284" w:hanging="284"/>
      </w:pPr>
    </w:p>
    <w:p w14:paraId="6AF0830F" w14:textId="765C035E" w:rsidR="00A9085C" w:rsidRPr="00A51955" w:rsidRDefault="00A9085C" w:rsidP="00B435C8">
      <w:pPr>
        <w:pStyle w:val="00Textogeralbullet"/>
        <w:numPr>
          <w:ilvl w:val="0"/>
          <w:numId w:val="0"/>
        </w:numPr>
        <w:ind w:left="284" w:hanging="284"/>
      </w:pPr>
      <w:r>
        <w:rPr>
          <w:noProof/>
        </w:rPr>
        <w:drawing>
          <wp:inline distT="0" distB="0" distL="0" distR="0" wp14:anchorId="42FA1DFE" wp14:editId="6A954808">
            <wp:extent cx="5940552" cy="4986528"/>
            <wp:effectExtent l="0" t="0" r="3175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f_PBA1_MD_LT4_4bim_SD1_G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498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B8E54" w14:textId="7CFA9246" w:rsidR="007C14D7" w:rsidRDefault="007C14D7" w:rsidP="00A9085C">
      <w:pPr>
        <w:pStyle w:val="00P1"/>
      </w:pPr>
    </w:p>
    <w:p w14:paraId="3842D41D" w14:textId="77777777" w:rsidR="00B435C8" w:rsidRDefault="00B435C8" w:rsidP="00B435C8">
      <w:pPr>
        <w:jc w:val="both"/>
        <w:rPr>
          <w:rFonts w:ascii="Tahoma" w:eastAsia="Arial" w:hAnsi="Tahoma" w:cs="Tahoma"/>
          <w:b/>
          <w:noProof/>
          <w:color w:val="00B050"/>
          <w:sz w:val="18"/>
          <w:szCs w:val="18"/>
          <w:lang w:val="pt-BR" w:eastAsia="pt-BR"/>
        </w:rPr>
      </w:pPr>
      <w:r>
        <w:rPr>
          <w:rFonts w:ascii="Tahoma" w:eastAsia="Arial" w:hAnsi="Tahoma" w:cs="Tahoma"/>
          <w:b/>
          <w:noProof/>
          <w:color w:val="00B050"/>
          <w:sz w:val="18"/>
          <w:szCs w:val="18"/>
          <w:lang w:val="pt-BR" w:eastAsia="pt-BR"/>
        </w:rPr>
        <w:br w:type="page"/>
      </w:r>
    </w:p>
    <w:p w14:paraId="7D4F7DC9" w14:textId="73187512" w:rsidR="00B435C8" w:rsidRDefault="00A9085C" w:rsidP="00B435C8">
      <w:pPr>
        <w:pStyle w:val="00Textogeral"/>
        <w:jc w:val="center"/>
      </w:pPr>
      <w:r>
        <w:rPr>
          <w:noProof/>
        </w:rPr>
        <w:lastRenderedPageBreak/>
        <w:drawing>
          <wp:inline distT="0" distB="0" distL="0" distR="0" wp14:anchorId="0C503AA3" wp14:editId="08C10464">
            <wp:extent cx="4678680" cy="5401056"/>
            <wp:effectExtent l="0" t="0" r="762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_f_PBA1_MD_LT4_4bim_SD1_G1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E63E1" w14:textId="77777777" w:rsidR="00B435C8" w:rsidRPr="00783D94" w:rsidRDefault="00B435C8" w:rsidP="00B435C8">
      <w:pPr>
        <w:pStyle w:val="00Textogeral"/>
        <w:jc w:val="center"/>
      </w:pPr>
    </w:p>
    <w:p w14:paraId="79145504" w14:textId="40B32B75" w:rsidR="00B435C8" w:rsidRDefault="00B435C8" w:rsidP="00B435C8">
      <w:pPr>
        <w:pStyle w:val="00Textogeralbullet"/>
      </w:pPr>
      <w:r w:rsidRPr="00F930B6">
        <w:t>Inicie a aula perguntando aos estudantes por que eles acham que a sala está organizada dessa forma; deixe que eles observem e leiam alguns gibis, tirinhas e as informações na lousa. Diga-lhes que a aula será sobre histórias em quadrinhos (HQs) e que essa apresentação possibilita que eles tenham contato materiais dessas histórias</w:t>
      </w:r>
      <w:r w:rsidRPr="00A51955">
        <w:t>.</w:t>
      </w:r>
    </w:p>
    <w:p w14:paraId="1EC26E29" w14:textId="5456376B" w:rsidR="00F930B6" w:rsidRDefault="00B435C8" w:rsidP="00B435C8">
      <w:pPr>
        <w:pStyle w:val="00Textogeralbullet"/>
      </w:pPr>
      <w:r w:rsidRPr="00F930B6">
        <w:t xml:space="preserve">A seguir, peça </w:t>
      </w:r>
      <w:r w:rsidR="004E19C2">
        <w:t>à</w:t>
      </w:r>
      <w:r w:rsidRPr="00F930B6">
        <w:t xml:space="preserve"> turma </w:t>
      </w:r>
      <w:r w:rsidR="004E19C2">
        <w:t xml:space="preserve">que </w:t>
      </w:r>
      <w:r w:rsidR="004E19C2" w:rsidRPr="00F930B6">
        <w:t>fal</w:t>
      </w:r>
      <w:r w:rsidR="004E19C2">
        <w:t>e</w:t>
      </w:r>
      <w:r w:rsidR="004E19C2" w:rsidRPr="00F930B6">
        <w:t xml:space="preserve"> </w:t>
      </w:r>
      <w:r w:rsidRPr="00F930B6">
        <w:t xml:space="preserve">sobre as histórias em quadrinhos que conhecem, quais são as personagens, como são as histórias: curtas, longas, de aventura, ação, humor etc. Pergunte também se os quadrinhos são coloridos ou em branco e preto; se </w:t>
      </w:r>
      <w:r w:rsidR="004E19C2">
        <w:t>têm</w:t>
      </w:r>
      <w:r w:rsidR="004E19C2" w:rsidRPr="00F930B6">
        <w:t xml:space="preserve"> </w:t>
      </w:r>
      <w:r w:rsidRPr="00F930B6">
        <w:t>diversos tamanhos – enfim, deixe que falem sobre as impressões que eles têm acerca das histórias em quadrinhos que conhecem.</w:t>
      </w:r>
    </w:p>
    <w:p w14:paraId="0949640D" w14:textId="77777777" w:rsidR="00F930B6" w:rsidRDefault="00F930B6">
      <w:pPr>
        <w:rPr>
          <w:rFonts w:ascii="Tahoma" w:eastAsia="Arial" w:hAnsi="Tahoma" w:cs="Tahoma"/>
          <w:color w:val="000000"/>
          <w:spacing w:val="-2"/>
          <w:sz w:val="22"/>
          <w:szCs w:val="20"/>
          <w:lang w:val="pt-BR" w:eastAsia="es-ES"/>
        </w:rPr>
      </w:pPr>
      <w:r w:rsidRPr="00D37CB9">
        <w:rPr>
          <w:lang w:val="pt-BR"/>
        </w:rPr>
        <w:br w:type="page"/>
      </w:r>
    </w:p>
    <w:p w14:paraId="4814E109" w14:textId="2A4B3D28" w:rsidR="00B435C8" w:rsidRDefault="00B435C8" w:rsidP="00B435C8">
      <w:pPr>
        <w:pStyle w:val="00Textogeralbullet"/>
      </w:pPr>
      <w:r w:rsidRPr="00B435C8">
        <w:lastRenderedPageBreak/>
        <w:t xml:space="preserve">Com base nessa sondagem, complemente o que eles sabem acrescentando os elementos que serão trabalhados e não foram citados. Explique que a linguagem das histórias em quadrinhos se baseia em contar, quadro a quadro, com textos curtos ou, até mesmo, sem texto, uma história. Por isso, os desenhos precisam conter o que é importante para que o leitor entenda a história. Acrescente que e as personagens devem ter traços bem definidos, de modo que as expressões de suas faces fiquem claras. </w:t>
      </w:r>
    </w:p>
    <w:p w14:paraId="586462DA" w14:textId="31809DAA" w:rsidR="00B435C8" w:rsidRPr="00F930B6" w:rsidRDefault="00B435C8" w:rsidP="00156544">
      <w:pPr>
        <w:pStyle w:val="00Textogeral"/>
        <w:ind w:left="284" w:firstLine="0"/>
      </w:pPr>
      <w:r w:rsidRPr="00F930B6">
        <w:t>Conte para a turma que há livros e filmes cujas histórias são adaptadas para os quadrinhos, como contos que eles já leram e</w:t>
      </w:r>
      <w:r w:rsidR="000F2D37">
        <w:t xml:space="preserve"> de que</w:t>
      </w:r>
      <w:r w:rsidRPr="00F930B6">
        <w:t xml:space="preserve"> gostam: </w:t>
      </w:r>
      <w:r w:rsidRPr="00D37CB9">
        <w:rPr>
          <w:i/>
        </w:rPr>
        <w:t>Os três porquinhos</w:t>
      </w:r>
      <w:r w:rsidRPr="00F930B6">
        <w:t xml:space="preserve">, </w:t>
      </w:r>
      <w:r w:rsidRPr="00D37CB9">
        <w:rPr>
          <w:i/>
        </w:rPr>
        <w:t>João e o pé de feijão</w:t>
      </w:r>
      <w:r w:rsidRPr="00F930B6">
        <w:t xml:space="preserve">, </w:t>
      </w:r>
      <w:r w:rsidRPr="00D37CB9">
        <w:rPr>
          <w:i/>
        </w:rPr>
        <w:t>Cinderela</w:t>
      </w:r>
      <w:r w:rsidRPr="00F930B6">
        <w:t xml:space="preserve"> etc. Conte também que há histórias em quadrinhos adaptadas para o cinema, o teatro ou para desenho animado. Questione se os estudantes conhecem algum tipo de adaptação e como</w:t>
      </w:r>
      <w:r w:rsidR="000F2D37">
        <w:t xml:space="preserve"> ela</w:t>
      </w:r>
      <w:r w:rsidRPr="00F930B6">
        <w:t xml:space="preserve"> foi feita. Se possível, mostre trechos de desenhos animados. Sugerimos </w:t>
      </w:r>
      <w:r w:rsidRPr="00F930B6">
        <w:rPr>
          <w:i/>
        </w:rPr>
        <w:t>Turma da Mônica</w:t>
      </w:r>
      <w:r w:rsidRPr="00F930B6">
        <w:t xml:space="preserve">, de </w:t>
      </w:r>
      <w:r w:rsidR="00C309E7" w:rsidRPr="00F930B6">
        <w:t>Maur</w:t>
      </w:r>
      <w:r w:rsidR="00C309E7">
        <w:t>i</w:t>
      </w:r>
      <w:r w:rsidR="00C309E7" w:rsidRPr="00F930B6">
        <w:t xml:space="preserve">cio </w:t>
      </w:r>
      <w:r w:rsidRPr="00F930B6">
        <w:t>de Sousa.</w:t>
      </w:r>
    </w:p>
    <w:p w14:paraId="1253008E" w14:textId="71358F49" w:rsidR="002F2A59" w:rsidRPr="00B435C8" w:rsidRDefault="002F2A59" w:rsidP="00D54E8B">
      <w:pPr>
        <w:pStyle w:val="00Textogeral"/>
        <w:ind w:left="284" w:firstLine="0"/>
      </w:pPr>
      <w:r w:rsidRPr="00F930B6">
        <w:t xml:space="preserve">Pergunte </w:t>
      </w:r>
      <w:r w:rsidR="000F2D37">
        <w:t>à</w:t>
      </w:r>
      <w:r w:rsidRPr="00F930B6">
        <w:t xml:space="preserve"> turma se eles sabem o que são tirinhas e, caso necessário, explique que essa modalid</w:t>
      </w:r>
      <w:r w:rsidRPr="00156544">
        <w:t>a</w:t>
      </w:r>
      <w:r w:rsidRPr="00F930B6">
        <w:t xml:space="preserve">de de quadrinhos se constitui em histórias bem curtas, de </w:t>
      </w:r>
      <w:r w:rsidR="002C3450">
        <w:t>três</w:t>
      </w:r>
      <w:r w:rsidR="002C3450" w:rsidRPr="00F930B6">
        <w:t xml:space="preserve"> </w:t>
      </w:r>
      <w:r w:rsidRPr="00F930B6">
        <w:t xml:space="preserve">a </w:t>
      </w:r>
      <w:r w:rsidR="002C3450">
        <w:t>quatro</w:t>
      </w:r>
      <w:r w:rsidR="002C3450" w:rsidRPr="00F930B6">
        <w:t xml:space="preserve"> </w:t>
      </w:r>
      <w:r w:rsidRPr="00F930B6">
        <w:t xml:space="preserve">quadros, geralmente com a intenção de expressar humor ou uma crítica social, por exemplo. Esse formato é muito comum em jornais, revistas e </w:t>
      </w:r>
      <w:r w:rsidRPr="00F930B6">
        <w:rPr>
          <w:i/>
        </w:rPr>
        <w:t>sites</w:t>
      </w:r>
      <w:r w:rsidRPr="00F930B6">
        <w:t xml:space="preserve">, mas em gibis como os da </w:t>
      </w:r>
      <w:r w:rsidRPr="00D37CB9">
        <w:rPr>
          <w:i/>
        </w:rPr>
        <w:t>Turma da Mônica</w:t>
      </w:r>
      <w:r w:rsidRPr="00F930B6">
        <w:t>, ao final da revistinha sempre é apresentada uma tirinha. Se tiver um desses gibis, abra-o, mostre a tirinha e aproveite para lê-la para os alunos.</w:t>
      </w:r>
    </w:p>
    <w:p w14:paraId="7BA26104" w14:textId="722D6715" w:rsidR="00B435C8" w:rsidRDefault="002F2A59" w:rsidP="00B435C8">
      <w:pPr>
        <w:pStyle w:val="00Textogeralbullet"/>
      </w:pPr>
      <w:r w:rsidRPr="00F930B6">
        <w:t xml:space="preserve">Por fim, peça aos estudantes que observem novamente as imagens com os balões e mostre onomatopeias em um dos gibis que disponibilizou em sala. Explique que as onomatopeias são o modo de “escrever” os sons do que está acontecendo na história, como o som de um espirro, de uma explosão, do bater de uma porta etc. As onomatopeias são usadas </w:t>
      </w:r>
      <w:r w:rsidR="000F2D37">
        <w:t xml:space="preserve">para </w:t>
      </w:r>
      <w:r w:rsidRPr="00F930B6">
        <w:t xml:space="preserve">chamar a atenção para o som que se quer transmitir e podem vir escritas em letras grandes, coloridas, que às vezes ocupam um quadro inteiro. Da mesma forma, os balões </w:t>
      </w:r>
      <w:r w:rsidR="000F2D37">
        <w:t>têm</w:t>
      </w:r>
      <w:r w:rsidR="000F2D37" w:rsidRPr="00F930B6">
        <w:t xml:space="preserve"> </w:t>
      </w:r>
      <w:r w:rsidRPr="00F930B6">
        <w:t xml:space="preserve">diversos formatos para indicar as intenções, as entonações de fala, os pensamentos, os sussurros, os gritos das personagens. Mostre para a turma alguns desenhos de balões e pergunte </w:t>
      </w:r>
      <w:r w:rsidR="000F2D37">
        <w:t>a</w:t>
      </w:r>
      <w:r w:rsidR="000F2D37" w:rsidRPr="00F930B6">
        <w:t xml:space="preserve"> </w:t>
      </w:r>
      <w:r w:rsidRPr="00F930B6">
        <w:t>eles</w:t>
      </w:r>
      <w:r w:rsidR="000F2D37">
        <w:t xml:space="preserve"> se</w:t>
      </w:r>
      <w:r w:rsidRPr="00F930B6">
        <w:t xml:space="preserve"> sabem quais são mais adequados aos exemplos que você deu; auxilie-os nas respostas. Termine a aula complementando o tema dizendo que pode</w:t>
      </w:r>
      <w:r w:rsidR="000F2D37">
        <w:t>m</w:t>
      </w:r>
      <w:r w:rsidRPr="00F930B6">
        <w:t xml:space="preserve"> aparecer em uma HQ quadrinhos com um texto curto colocado como legenda, dentro de um retângulo, geralmente ocupando uma das extremidades do quadrinho, e que eles servem para informar algo mais ao leitor, como ligar um acontecimento de uma página a outro de outra página, indicar passagem de tempo etc. Folheie um dos gibis e mostre esse recurso narrativo para os alunos, depois leia o que está escrito no retângulo da legenda.</w:t>
      </w:r>
    </w:p>
    <w:p w14:paraId="76D0285C" w14:textId="39DAD59D" w:rsidR="00F930B6" w:rsidRDefault="00F930B6">
      <w:pPr>
        <w:rPr>
          <w:rFonts w:ascii="Cambria" w:eastAsia="Arial" w:hAnsi="Cambria" w:cs="Cambria-Bold"/>
          <w:b/>
          <w:bCs/>
          <w:color w:val="000000"/>
          <w:sz w:val="29"/>
          <w:szCs w:val="32"/>
          <w:lang w:val="pt-BR" w:eastAsia="es-ES"/>
        </w:rPr>
      </w:pPr>
      <w:r w:rsidRPr="00D37CB9">
        <w:rPr>
          <w:lang w:val="pt-BR"/>
        </w:rPr>
        <w:br w:type="page"/>
      </w:r>
    </w:p>
    <w:p w14:paraId="0B0734D9" w14:textId="5C7D7243" w:rsidR="002E7B11" w:rsidRPr="003F3A20" w:rsidRDefault="00717A9B" w:rsidP="00A9085C">
      <w:pPr>
        <w:pStyle w:val="00P1"/>
      </w:pPr>
      <w:r w:rsidRPr="003F3A20">
        <w:lastRenderedPageBreak/>
        <w:t>AULA 2</w:t>
      </w:r>
    </w:p>
    <w:p w14:paraId="682E96B6" w14:textId="77777777" w:rsidR="00C4744C" w:rsidRDefault="00C4744C" w:rsidP="002E7B11">
      <w:pPr>
        <w:pStyle w:val="00PESO2"/>
        <w:rPr>
          <w:rFonts w:eastAsia="Arial"/>
        </w:rPr>
      </w:pPr>
    </w:p>
    <w:p w14:paraId="77C7CA06" w14:textId="403CD232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Conteúdo específico</w:t>
      </w:r>
    </w:p>
    <w:p w14:paraId="469E3127" w14:textId="729C8D43" w:rsidR="002E7B11" w:rsidRPr="005A376F" w:rsidRDefault="002F2A59" w:rsidP="00A51955">
      <w:pPr>
        <w:pStyle w:val="00Textogeral"/>
        <w:ind w:firstLine="0"/>
        <w:rPr>
          <w:rFonts w:eastAsia="Times New Roman"/>
        </w:rPr>
      </w:pPr>
      <w:bookmarkStart w:id="2" w:name="_Hlk498592719"/>
      <w:r w:rsidRPr="00F930B6">
        <w:rPr>
          <w:rFonts w:eastAsia="Times New Roman"/>
        </w:rPr>
        <w:t xml:space="preserve">Atividades para desenvolver </w:t>
      </w:r>
      <w:r w:rsidR="00046E51">
        <w:rPr>
          <w:rFonts w:eastAsia="Times New Roman"/>
        </w:rPr>
        <w:t>e</w:t>
      </w:r>
      <w:r w:rsidR="00046E51" w:rsidRPr="00F930B6">
        <w:rPr>
          <w:rFonts w:eastAsia="Times New Roman"/>
        </w:rPr>
        <w:t xml:space="preserve"> </w:t>
      </w:r>
      <w:r w:rsidRPr="00F930B6">
        <w:rPr>
          <w:rFonts w:eastAsia="Times New Roman"/>
        </w:rPr>
        <w:t>aprimorar o entendimento de alguns componentes das HQs</w:t>
      </w:r>
      <w:r w:rsidR="00046BEA">
        <w:rPr>
          <w:rFonts w:eastAsia="Times New Roman"/>
        </w:rPr>
        <w:t>.</w:t>
      </w:r>
    </w:p>
    <w:bookmarkEnd w:id="2"/>
    <w:p w14:paraId="3DD09171" w14:textId="77777777" w:rsidR="002E7B11" w:rsidRDefault="002E7B11" w:rsidP="002E7B11">
      <w:pPr>
        <w:pStyle w:val="00PESO2"/>
        <w:rPr>
          <w:rFonts w:eastAsia="Arial"/>
        </w:rPr>
      </w:pPr>
    </w:p>
    <w:p w14:paraId="05686197" w14:textId="77777777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71BCF89D" w14:textId="14704EFD" w:rsidR="00A8241E" w:rsidRDefault="002F2A59" w:rsidP="003F3A20">
      <w:pPr>
        <w:pStyle w:val="00Textogeralbullet"/>
      </w:pPr>
      <w:bookmarkStart w:id="3" w:name="_Hlk498592730"/>
      <w:r w:rsidRPr="00F930B6">
        <w:t>Imagens (impressas ou fotocopiadas) de balões de fala e quadrinhos para serem completados pelos estudantes</w:t>
      </w:r>
      <w:r w:rsidR="00A8241E" w:rsidRPr="00954299">
        <w:t>.</w:t>
      </w:r>
    </w:p>
    <w:p w14:paraId="4EF046AE" w14:textId="42084E78" w:rsidR="002F2A59" w:rsidRPr="00954299" w:rsidRDefault="002F2A59" w:rsidP="003F3A20">
      <w:pPr>
        <w:pStyle w:val="00Textogeralbullet"/>
      </w:pPr>
      <w:r w:rsidRPr="00F930B6">
        <w:t>Imagens com histórias em quadrinhos ou tirinhas para serem interpretadas pela turma.</w:t>
      </w:r>
    </w:p>
    <w:bookmarkEnd w:id="3"/>
    <w:p w14:paraId="29246330" w14:textId="77777777" w:rsidR="007C14D7" w:rsidRDefault="007C14D7" w:rsidP="002E7B11">
      <w:pPr>
        <w:pStyle w:val="00PESO2"/>
        <w:rPr>
          <w:rFonts w:eastAsia="Arial"/>
        </w:rPr>
      </w:pPr>
    </w:p>
    <w:p w14:paraId="6A74C21A" w14:textId="34EDFD8A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Encaminhamento</w:t>
      </w:r>
    </w:p>
    <w:p w14:paraId="75DDFF12" w14:textId="3DA1D96F" w:rsidR="00927119" w:rsidRDefault="002F2A59" w:rsidP="003F3A20">
      <w:pPr>
        <w:pStyle w:val="00Textogeralbullet"/>
      </w:pPr>
      <w:bookmarkStart w:id="4" w:name="_Hlk498592959"/>
      <w:bookmarkStart w:id="5" w:name="_Hlk498592760"/>
      <w:r w:rsidRPr="00F930B6">
        <w:t>Sugerimos que fotocopie as seguintes imagens e distribua-as para os estudantes, ou outras de sua preferência. Peça que preencham os balões de acordo com o que imaginam que as personagens estão fazendo, sentindo ou pensando</w:t>
      </w:r>
      <w:r w:rsidR="00927119" w:rsidRPr="00954299">
        <w:t>.</w:t>
      </w:r>
    </w:p>
    <w:p w14:paraId="051F4661" w14:textId="77777777" w:rsidR="00A9085C" w:rsidRDefault="00A9085C" w:rsidP="00A9085C">
      <w:pPr>
        <w:pStyle w:val="00Textogeral"/>
      </w:pPr>
    </w:p>
    <w:p w14:paraId="30DC3566" w14:textId="0668731F" w:rsidR="002F2A59" w:rsidRDefault="00A9085C" w:rsidP="002F2A59">
      <w:pPr>
        <w:ind w:left="426" w:right="-433" w:hanging="426"/>
        <w:jc w:val="center"/>
        <w:rPr>
          <w:rFonts w:ascii="Tahoma" w:eastAsia="Calibri" w:hAnsi="Tahoma" w:cs="Tahoma"/>
          <w:sz w:val="22"/>
          <w:szCs w:val="22"/>
          <w:lang w:val="pt-BR"/>
        </w:rPr>
      </w:pPr>
      <w:r>
        <w:rPr>
          <w:rFonts w:ascii="Tahoma" w:eastAsia="Calibri" w:hAnsi="Tahoma" w:cs="Tahoma"/>
          <w:noProof/>
          <w:sz w:val="22"/>
          <w:szCs w:val="22"/>
          <w:lang w:val="pt-BR"/>
        </w:rPr>
        <w:drawing>
          <wp:inline distT="0" distB="0" distL="0" distR="0" wp14:anchorId="4714A8D9" wp14:editId="0877869D">
            <wp:extent cx="3779520" cy="2398776"/>
            <wp:effectExtent l="0" t="0" r="0" b="19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3_f_PBA1_MD_LT4_4bim_SD1_G1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39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2834" w14:textId="77777777" w:rsidR="00A9085C" w:rsidRPr="002F2A59" w:rsidRDefault="00A9085C" w:rsidP="002F2A59">
      <w:pPr>
        <w:ind w:left="426" w:right="-433" w:hanging="426"/>
        <w:jc w:val="center"/>
        <w:rPr>
          <w:rFonts w:ascii="Tahoma" w:eastAsia="Calibri" w:hAnsi="Tahoma" w:cs="Tahoma"/>
          <w:sz w:val="22"/>
          <w:szCs w:val="22"/>
          <w:lang w:val="pt-BR"/>
        </w:rPr>
      </w:pPr>
    </w:p>
    <w:p w14:paraId="3DCABDEC" w14:textId="687D03E9" w:rsidR="00F930B6" w:rsidRDefault="00A9085C" w:rsidP="00A9085C">
      <w:pPr>
        <w:ind w:left="426" w:right="-433" w:hanging="426"/>
        <w:jc w:val="center"/>
        <w:rPr>
          <w:rFonts w:ascii="Tahoma" w:eastAsia="Calibri" w:hAnsi="Tahoma" w:cs="Tahoma"/>
          <w:sz w:val="22"/>
          <w:szCs w:val="22"/>
          <w:lang w:val="pt-BR"/>
        </w:rPr>
      </w:pPr>
      <w:r>
        <w:rPr>
          <w:rFonts w:ascii="Tahoma" w:eastAsia="Calibri" w:hAnsi="Tahoma" w:cs="Tahoma"/>
          <w:noProof/>
          <w:sz w:val="22"/>
          <w:szCs w:val="22"/>
          <w:lang w:val="pt-BR"/>
        </w:rPr>
        <w:drawing>
          <wp:inline distT="0" distB="0" distL="0" distR="0" wp14:anchorId="298F1A0D" wp14:editId="0E506FC0">
            <wp:extent cx="3779520" cy="2398776"/>
            <wp:effectExtent l="0" t="0" r="0" b="190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4_f_PBA1_MD_LT4_4bim_SD1_G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39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0B6">
        <w:rPr>
          <w:rFonts w:ascii="Tahoma" w:eastAsia="Calibri" w:hAnsi="Tahoma" w:cs="Tahoma"/>
          <w:sz w:val="22"/>
          <w:szCs w:val="22"/>
          <w:lang w:val="pt-BR"/>
        </w:rPr>
        <w:br w:type="page"/>
      </w:r>
    </w:p>
    <w:p w14:paraId="401B67C0" w14:textId="590CCEB0" w:rsidR="00576260" w:rsidRDefault="002F2A59" w:rsidP="003F3A20">
      <w:pPr>
        <w:pStyle w:val="00Textogeralbullet"/>
      </w:pPr>
      <w:r w:rsidRPr="00F930B6">
        <w:lastRenderedPageBreak/>
        <w:t>A seguir, fotocopie e entregue a história em quadrinho</w:t>
      </w:r>
      <w:r w:rsidR="00347A5F">
        <w:t>s</w:t>
      </w:r>
      <w:r w:rsidRPr="00F930B6">
        <w:t xml:space="preserve"> abaixo, ou outra que julgar pertinente, e solicite aos estudantes que completem o desenho, coloquem balões e escrevam as falas das personagens</w:t>
      </w:r>
      <w:r w:rsidR="00576260" w:rsidRPr="00E51A83">
        <w:t>.</w:t>
      </w:r>
    </w:p>
    <w:p w14:paraId="49ED6E25" w14:textId="77777777" w:rsidR="00A9085C" w:rsidRDefault="00A9085C" w:rsidP="002F2A59">
      <w:pPr>
        <w:pStyle w:val="00Textogeralbullet"/>
        <w:numPr>
          <w:ilvl w:val="0"/>
          <w:numId w:val="0"/>
        </w:numPr>
        <w:ind w:left="284" w:hanging="284"/>
      </w:pPr>
    </w:p>
    <w:p w14:paraId="12B33628" w14:textId="27C32EE5" w:rsidR="006B26EC" w:rsidRDefault="00A9085C" w:rsidP="00A9085C">
      <w:pPr>
        <w:pStyle w:val="00Textogeralbullet"/>
        <w:numPr>
          <w:ilvl w:val="0"/>
          <w:numId w:val="0"/>
        </w:numPr>
        <w:ind w:left="284" w:hanging="284"/>
        <w:jc w:val="center"/>
      </w:pPr>
      <w:r>
        <w:rPr>
          <w:noProof/>
        </w:rPr>
        <w:drawing>
          <wp:inline distT="0" distB="0" distL="0" distR="0" wp14:anchorId="0A87DFAB" wp14:editId="28311BE3">
            <wp:extent cx="4078224" cy="6120384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5_f_PBA1_MD_LT4_4bim_SD1_G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224" cy="612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AC2EA" w14:textId="77777777" w:rsidR="00A9085C" w:rsidRPr="00576260" w:rsidRDefault="00A9085C" w:rsidP="00A9085C">
      <w:pPr>
        <w:pStyle w:val="00Textogeralbullet"/>
        <w:numPr>
          <w:ilvl w:val="0"/>
          <w:numId w:val="0"/>
        </w:numPr>
        <w:ind w:left="284" w:hanging="284"/>
        <w:jc w:val="center"/>
      </w:pPr>
    </w:p>
    <w:p w14:paraId="37BB7D49" w14:textId="1A75C3F8" w:rsidR="00576260" w:rsidRDefault="002F2A59" w:rsidP="003F3A20">
      <w:pPr>
        <w:pStyle w:val="00Textogeralbullet"/>
      </w:pPr>
      <w:r w:rsidRPr="00F930B6">
        <w:t>Por fim, peça aos estudantes que compartilhem suas criações com os colegas e o entendimento que tiveram das histórias para que possam dialogar sobre as inúmeras possibilidades de interpretação e ideias que um mesmo desenho pode dar</w:t>
      </w:r>
      <w:r w:rsidR="00576260" w:rsidRPr="00E51A83">
        <w:t>.</w:t>
      </w:r>
    </w:p>
    <w:bookmarkEnd w:id="4"/>
    <w:bookmarkEnd w:id="5"/>
    <w:p w14:paraId="08E6FBB5" w14:textId="1C1F9B23" w:rsidR="00F930B6" w:rsidRDefault="00F930B6">
      <w:pPr>
        <w:rPr>
          <w:rFonts w:ascii="Cambria" w:eastAsia="Arial" w:hAnsi="Cambria" w:cs="Cambria-Bold"/>
          <w:b/>
          <w:bCs/>
          <w:color w:val="000000"/>
          <w:sz w:val="29"/>
          <w:szCs w:val="29"/>
          <w:lang w:val="pt-BR" w:eastAsia="es-ES"/>
        </w:rPr>
      </w:pPr>
      <w:r w:rsidRPr="00D37CB9">
        <w:rPr>
          <w:rFonts w:eastAsia="Arial"/>
          <w:lang w:val="pt-BR"/>
        </w:rPr>
        <w:br w:type="page"/>
      </w:r>
    </w:p>
    <w:p w14:paraId="205305AE" w14:textId="1B2ED56A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lastRenderedPageBreak/>
        <w:t>Atividade</w:t>
      </w:r>
      <w:r w:rsidR="00927119">
        <w:rPr>
          <w:rFonts w:eastAsia="Arial"/>
        </w:rPr>
        <w:t>s</w:t>
      </w:r>
      <w:r w:rsidRPr="005A376F">
        <w:rPr>
          <w:rFonts w:eastAsia="Arial"/>
        </w:rPr>
        <w:t xml:space="preserve"> complementar</w:t>
      </w:r>
      <w:r w:rsidR="00927119">
        <w:rPr>
          <w:rFonts w:eastAsia="Arial"/>
        </w:rPr>
        <w:t>es</w:t>
      </w:r>
    </w:p>
    <w:p w14:paraId="2C0D9D28" w14:textId="222B008D" w:rsidR="002E7B11" w:rsidRDefault="002F2A59" w:rsidP="003F3A20">
      <w:pPr>
        <w:pStyle w:val="00Textogeralbullet"/>
      </w:pPr>
      <w:r w:rsidRPr="00F930B6">
        <w:t>Tire fotocópias de páginas de gibis diversos que contenham diferentes onomatopeias. Distribua</w:t>
      </w:r>
      <w:r w:rsidR="00422473">
        <w:t>-as</w:t>
      </w:r>
      <w:r w:rsidRPr="00F930B6">
        <w:t xml:space="preserve"> para os estudantes</w:t>
      </w:r>
      <w:r w:rsidR="00422473">
        <w:t>,</w:t>
      </w:r>
      <w:r w:rsidRPr="00F930B6">
        <w:t xml:space="preserve"> peça</w:t>
      </w:r>
      <w:r w:rsidR="00422473">
        <w:t>-lhes</w:t>
      </w:r>
      <w:r w:rsidRPr="00F930B6">
        <w:t xml:space="preserve"> que circulem nos quadrinhos as onomatopeias e</w:t>
      </w:r>
      <w:r w:rsidR="00422473">
        <w:t xml:space="preserve"> que</w:t>
      </w:r>
      <w:r w:rsidRPr="00F930B6">
        <w:t xml:space="preserve"> digam que </w:t>
      </w:r>
      <w:r w:rsidR="00422473" w:rsidRPr="00F930B6">
        <w:t>so</w:t>
      </w:r>
      <w:r w:rsidR="00422473">
        <w:t>ns</w:t>
      </w:r>
      <w:r w:rsidR="00422473" w:rsidRPr="00F930B6">
        <w:t xml:space="preserve"> </w:t>
      </w:r>
      <w:r w:rsidRPr="00F930B6">
        <w:t>eles acham que estão representados naquela história</w:t>
      </w:r>
      <w:r w:rsidR="0085752B">
        <w:t>.</w:t>
      </w:r>
    </w:p>
    <w:p w14:paraId="03E1C815" w14:textId="3B5CD643" w:rsidR="002E7B11" w:rsidRPr="00576260" w:rsidRDefault="002F2A59" w:rsidP="003F3A20">
      <w:pPr>
        <w:pStyle w:val="00Textogeralbullet"/>
      </w:pPr>
      <w:r w:rsidRPr="00F930B6">
        <w:t xml:space="preserve">Peça </w:t>
      </w:r>
      <w:r w:rsidR="00422473">
        <w:t>a</w:t>
      </w:r>
      <w:r w:rsidRPr="00F930B6">
        <w:t xml:space="preserve">os estudantes </w:t>
      </w:r>
      <w:r w:rsidR="00422473">
        <w:t xml:space="preserve">que </w:t>
      </w:r>
      <w:r w:rsidR="00422473" w:rsidRPr="00F930B6">
        <w:t>escrev</w:t>
      </w:r>
      <w:r w:rsidR="00422473">
        <w:t>a</w:t>
      </w:r>
      <w:r w:rsidR="00422473" w:rsidRPr="00F930B6">
        <w:t xml:space="preserve">m </w:t>
      </w:r>
      <w:r w:rsidRPr="00F930B6">
        <w:t>legendas para uma história imaginada. Oriente-os a desenhar os quadrinhos e o espaço da legenda dentro deles. Instigue-os a diversificar a posição da legenda nos quadros, as informações contidas (uma breve apresentação de personagens, de cenário, da história, passagem de tempo, explicações extras etc.),</w:t>
      </w:r>
      <w:r w:rsidR="00422473">
        <w:t xml:space="preserve"> o</w:t>
      </w:r>
      <w:r w:rsidRPr="00F930B6">
        <w:t xml:space="preserve"> tamanho das letras e cores. O foco é desenvolver a legenda, e não a história em si</w:t>
      </w:r>
      <w:r w:rsidR="00576260" w:rsidRPr="00E51A83">
        <w:t>.</w:t>
      </w:r>
    </w:p>
    <w:p w14:paraId="0AF5BE89" w14:textId="368260BF" w:rsidR="00576260" w:rsidRDefault="00576260" w:rsidP="00576260">
      <w:pPr>
        <w:pStyle w:val="00Textogeralbullet"/>
        <w:numPr>
          <w:ilvl w:val="0"/>
          <w:numId w:val="0"/>
        </w:numPr>
        <w:ind w:left="284" w:hanging="284"/>
      </w:pPr>
    </w:p>
    <w:p w14:paraId="67741B77" w14:textId="725899D5" w:rsidR="002E7B11" w:rsidRPr="00A9085C" w:rsidRDefault="00523767" w:rsidP="00A9085C">
      <w:pPr>
        <w:pStyle w:val="00P1"/>
        <w:rPr>
          <w:sz w:val="29"/>
          <w:szCs w:val="29"/>
        </w:rPr>
      </w:pPr>
      <w:r w:rsidRPr="00A9085C">
        <w:rPr>
          <w:sz w:val="29"/>
          <w:szCs w:val="29"/>
        </w:rPr>
        <w:t>Aferição e formas de acompanhamento dos objetivos de aprendizagem</w:t>
      </w:r>
    </w:p>
    <w:p w14:paraId="7F6878E4" w14:textId="77777777" w:rsidR="002E7B11" w:rsidRPr="00A9085C" w:rsidRDefault="002E7B11" w:rsidP="00A9085C">
      <w:pPr>
        <w:pStyle w:val="00P1"/>
        <w:rPr>
          <w:sz w:val="29"/>
          <w:szCs w:val="29"/>
        </w:rPr>
      </w:pP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6576"/>
      </w:tblGrid>
      <w:tr w:rsidR="002E7B11" w:rsidRPr="00755FD8" w14:paraId="504805BC" w14:textId="77777777" w:rsidTr="00382910">
        <w:trPr>
          <w:trHeight w:val="24"/>
        </w:trPr>
        <w:tc>
          <w:tcPr>
            <w:tcW w:w="9581" w:type="dxa"/>
            <w:gridSpan w:val="2"/>
            <w:shd w:val="clear" w:color="auto" w:fill="808080" w:themeFill="background1" w:themeFillShade="80"/>
          </w:tcPr>
          <w:p w14:paraId="4A3E3A1B" w14:textId="083FF6D7" w:rsidR="002E7B11" w:rsidRPr="00755FD8" w:rsidRDefault="00A51955" w:rsidP="00755FD8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Legenda</w:t>
            </w:r>
          </w:p>
        </w:tc>
      </w:tr>
      <w:tr w:rsidR="002E7B11" w:rsidRPr="00755FD8" w14:paraId="3067AC25" w14:textId="77777777" w:rsidTr="00382910">
        <w:trPr>
          <w:trHeight w:val="116"/>
        </w:trPr>
        <w:tc>
          <w:tcPr>
            <w:tcW w:w="3005" w:type="dxa"/>
          </w:tcPr>
          <w:p w14:paraId="55AA6424" w14:textId="7C24C1A2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755FD8">
              <w:rPr>
                <w:rFonts w:ascii="Tahoma" w:hAnsi="Tahoma" w:cs="Tahoma"/>
                <w:b/>
                <w:sz w:val="20"/>
                <w:szCs w:val="20"/>
              </w:rPr>
              <w:t>Texto em preto</w:t>
            </w:r>
          </w:p>
        </w:tc>
        <w:tc>
          <w:tcPr>
            <w:tcW w:w="6576" w:type="dxa"/>
          </w:tcPr>
          <w:p w14:paraId="5352F401" w14:textId="66B9EF9F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755FD8">
              <w:rPr>
                <w:rFonts w:ascii="Tahoma" w:eastAsia="Arial" w:hAnsi="Tahoma" w:cs="Tahoma"/>
                <w:sz w:val="20"/>
                <w:szCs w:val="20"/>
              </w:rPr>
              <w:t>Objetivo de aprendizagem.</w:t>
            </w:r>
          </w:p>
        </w:tc>
      </w:tr>
      <w:tr w:rsidR="002E7B11" w:rsidRPr="002C3450" w14:paraId="2DB673CF" w14:textId="77777777" w:rsidTr="00382910">
        <w:tc>
          <w:tcPr>
            <w:tcW w:w="3005" w:type="dxa"/>
          </w:tcPr>
          <w:p w14:paraId="1FB70A22" w14:textId="4B456373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Texto em azul</w:t>
            </w:r>
          </w:p>
        </w:tc>
        <w:tc>
          <w:tcPr>
            <w:tcW w:w="6576" w:type="dxa"/>
          </w:tcPr>
          <w:p w14:paraId="179E447F" w14:textId="532C5139" w:rsidR="002E7B11" w:rsidRPr="00741380" w:rsidRDefault="002E7B11" w:rsidP="00755FD8">
            <w:pPr>
              <w:spacing w:before="120" w:after="120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74138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Forma de acompanhar o desenvolvimento das aprendizagens.</w:t>
            </w:r>
          </w:p>
        </w:tc>
      </w:tr>
    </w:tbl>
    <w:p w14:paraId="111CC139" w14:textId="336714EE" w:rsidR="002E7B11" w:rsidRDefault="002E7B11" w:rsidP="00A9085C">
      <w:pPr>
        <w:pStyle w:val="00P1"/>
      </w:pPr>
    </w:p>
    <w:tbl>
      <w:tblPr>
        <w:tblW w:w="9586" w:type="dxa"/>
        <w:tblLayout w:type="fixed"/>
        <w:tblLook w:val="04A0" w:firstRow="1" w:lastRow="0" w:firstColumn="1" w:lastColumn="0" w:noHBand="0" w:noVBand="1"/>
      </w:tblPr>
      <w:tblGrid>
        <w:gridCol w:w="6350"/>
        <w:gridCol w:w="794"/>
        <w:gridCol w:w="794"/>
        <w:gridCol w:w="1648"/>
      </w:tblGrid>
      <w:tr w:rsidR="00382910" w:rsidRPr="002E7B11" w14:paraId="6DDBAEC6" w14:textId="77777777" w:rsidTr="004652C9">
        <w:trPr>
          <w:trHeight w:val="24"/>
        </w:trPr>
        <w:tc>
          <w:tcPr>
            <w:tcW w:w="63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29D95" w14:textId="77777777" w:rsidR="002E7B11" w:rsidRPr="00741380" w:rsidRDefault="002E7B11" w:rsidP="00755FD8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0C42489" w14:textId="43781B8D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FBA7995" w14:textId="70633449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506B85E" w14:textId="357AADEB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</w:p>
        </w:tc>
      </w:tr>
      <w:tr w:rsidR="00382910" w:rsidRPr="002C3450" w14:paraId="71D1582D" w14:textId="77777777" w:rsidTr="004652C9">
        <w:trPr>
          <w:trHeight w:val="24"/>
        </w:trPr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5BA3" w14:textId="637D3D87" w:rsidR="003119D9" w:rsidRPr="00741380" w:rsidRDefault="003119D9" w:rsidP="00522E18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41380"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 w:rsidRPr="00741380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2F2A59" w:rsidRPr="002F2A59">
              <w:rPr>
                <w:rFonts w:ascii="Tahoma" w:hAnsi="Tahoma" w:cs="Tahoma"/>
                <w:sz w:val="20"/>
                <w:szCs w:val="20"/>
                <w:lang w:val="pt-BR"/>
              </w:rPr>
              <w:t>Os estudantes conseguem entender a linguagem das histórias em quadrinhos</w:t>
            </w:r>
            <w:r w:rsidR="00576260" w:rsidRPr="00576260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3DC7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D2A9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6F4A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2C3450" w14:paraId="6AFDBB10" w14:textId="77777777" w:rsidTr="004652C9">
        <w:trPr>
          <w:trHeight w:val="24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D99A" w14:textId="6A105BCB" w:rsidR="003119D9" w:rsidRPr="00741380" w:rsidRDefault="002F2A59" w:rsidP="00422473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2F2A5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Distribua gibis e peça </w:t>
            </w:r>
            <w:r w:rsidR="00422473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a</w:t>
            </w:r>
            <w:r w:rsidRPr="002F2A5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os estudantes</w:t>
            </w:r>
            <w:r w:rsidR="00422473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que</w:t>
            </w:r>
            <w:r w:rsidRPr="002F2A5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localizem neles alguns dos itens trabalhados</w:t>
            </w:r>
            <w:r w:rsidR="00576260" w:rsidRPr="0057626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  <w:tr w:rsidR="003119D9" w:rsidRPr="002C3450" w14:paraId="633C4A2A" w14:textId="77777777" w:rsidTr="004652C9">
        <w:trPr>
          <w:trHeight w:val="24"/>
        </w:trPr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A36C" w14:textId="2C0C83C0" w:rsidR="003119D9" w:rsidRPr="00741380" w:rsidRDefault="003119D9" w:rsidP="00347A5F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r w:rsidRPr="00741380">
              <w:rPr>
                <w:rFonts w:ascii="Tahoma" w:hAnsi="Tahoma" w:cs="Tahoma"/>
                <w:b/>
                <w:sz w:val="20"/>
                <w:szCs w:val="20"/>
                <w:lang w:val="pt-BR"/>
              </w:rPr>
              <w:t>2.</w:t>
            </w:r>
            <w:r w:rsidRPr="00741380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2802E7" w:rsidRPr="002802E7">
              <w:rPr>
                <w:rFonts w:ascii="Tahoma" w:hAnsi="Tahoma" w:cs="Tahoma"/>
                <w:sz w:val="20"/>
                <w:szCs w:val="20"/>
                <w:lang w:val="pt-BR"/>
              </w:rPr>
              <w:t>Os estudantes conseguem compreender alguns elementos que compõem essa linguagem</w:t>
            </w:r>
            <w:r w:rsidR="00576260" w:rsidRPr="00576260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24CD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99A6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5296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2C3450" w14:paraId="04B9A7DA" w14:textId="77777777" w:rsidTr="004652C9">
        <w:trPr>
          <w:trHeight w:val="24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2B8E" w14:textId="50D6670A" w:rsidR="003119D9" w:rsidRPr="00741380" w:rsidRDefault="002802E7" w:rsidP="00422473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2802E7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Peça aos estudantes que leiam diversos gibis</w:t>
            </w:r>
            <w:r w:rsidR="00422473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:</w:t>
            </w:r>
            <w:r w:rsidR="00422473" w:rsidRPr="002802E7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</w:t>
            </w:r>
            <w:r w:rsidRPr="002802E7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leve-os para a biblioteca ou gibiteca da escola, caso </w:t>
            </w:r>
            <w:r w:rsidR="00422473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haja</w:t>
            </w:r>
            <w:r w:rsidR="00422473" w:rsidRPr="002802E7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</w:t>
            </w:r>
            <w:r w:rsidRPr="002802E7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uma, ou providencie esse material. Solicite que reparem nas diferenças e nas semelhanças na composição dos quadrinhos, nos traços dos desenhos, nas cores, nos balões, nas onomatopeias, nas legendas etc. Forme uma roda com a turma e peça que compartilhem suas impressões</w:t>
            </w:r>
            <w:r w:rsidR="00576260" w:rsidRPr="0057626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</w:tbl>
    <w:p w14:paraId="6DA6C513" w14:textId="77777777" w:rsidR="003119D9" w:rsidRDefault="003119D9">
      <w:pPr>
        <w:rPr>
          <w:rFonts w:ascii="Cambria-Bold" w:eastAsia="Arial" w:hAnsi="Cambria-Bold" w:cs="Cambria-Bold"/>
          <w:b/>
          <w:bCs/>
          <w:caps/>
          <w:color w:val="000000"/>
          <w:sz w:val="32"/>
          <w:szCs w:val="32"/>
          <w:lang w:val="pt-BR" w:eastAsia="es-ES"/>
        </w:rPr>
      </w:pPr>
      <w:r w:rsidRPr="003175BB">
        <w:rPr>
          <w:rFonts w:eastAsia="Arial"/>
          <w:lang w:val="pt-BR"/>
        </w:rPr>
        <w:br w:type="page"/>
      </w:r>
    </w:p>
    <w:p w14:paraId="343E67E9" w14:textId="15A54276" w:rsidR="002E7B11" w:rsidRDefault="00B9109E" w:rsidP="00A9085C">
      <w:pPr>
        <w:pStyle w:val="00P1"/>
      </w:pPr>
      <w:r w:rsidRPr="007C78D3">
        <w:lastRenderedPageBreak/>
        <w:t>Sugestões para acompanhar o desenvolvimento dos estudantes</w:t>
      </w:r>
    </w:p>
    <w:p w14:paraId="7FF35759" w14:textId="77777777" w:rsidR="003F3A20" w:rsidRPr="007C78D3" w:rsidRDefault="003F3A20" w:rsidP="00A9085C">
      <w:pPr>
        <w:pStyle w:val="00P1"/>
      </w:pPr>
    </w:p>
    <w:p w14:paraId="59252E6F" w14:textId="4B780F17" w:rsidR="002E7B11" w:rsidRPr="002E7B11" w:rsidRDefault="002802E7" w:rsidP="003F3A20">
      <w:pPr>
        <w:pStyle w:val="00Textogeralbullet"/>
      </w:pPr>
      <w:r w:rsidRPr="00F930B6">
        <w:t xml:space="preserve">Leve os estudantes para a sala de informática. Acesse, pesquisando em </w:t>
      </w:r>
      <w:r w:rsidRPr="00F930B6">
        <w:rPr>
          <w:i/>
        </w:rPr>
        <w:t>sites</w:t>
      </w:r>
      <w:r w:rsidRPr="00F930B6">
        <w:t xml:space="preserve"> de busca, </w:t>
      </w:r>
      <w:r w:rsidRPr="00F930B6">
        <w:rPr>
          <w:i/>
        </w:rPr>
        <w:t>softwares</w:t>
      </w:r>
      <w:r w:rsidRPr="00F930B6">
        <w:t xml:space="preserve"> ou ferramentas gratuitas para a criação de histórias em quadrinhos. Caso </w:t>
      </w:r>
      <w:r w:rsidR="00B1623F">
        <w:t>n</w:t>
      </w:r>
      <w:r w:rsidRPr="00F930B6">
        <w:t xml:space="preserve">a escola não </w:t>
      </w:r>
      <w:r w:rsidR="00B1623F">
        <w:t>haja</w:t>
      </w:r>
      <w:r w:rsidR="00B1623F" w:rsidRPr="00F930B6">
        <w:t xml:space="preserve"> </w:t>
      </w:r>
      <w:r w:rsidRPr="00F930B6">
        <w:t>computadores, promova a criação de HQs desenhadas em folhas avulsas. Se possível, leve para a aula uma história que você tenha criado e apresente</w:t>
      </w:r>
      <w:r w:rsidR="00B1623F">
        <w:t>-a</w:t>
      </w:r>
      <w:r w:rsidRPr="00F930B6">
        <w:t xml:space="preserve"> para a turma. </w:t>
      </w:r>
      <w:r w:rsidR="002C3450" w:rsidRPr="00347A5F">
        <w:t>Es</w:t>
      </w:r>
      <w:r w:rsidR="002C3450">
        <w:t>s</w:t>
      </w:r>
      <w:r w:rsidR="002C3450" w:rsidRPr="00347A5F">
        <w:t xml:space="preserve">a </w:t>
      </w:r>
      <w:r w:rsidRPr="00347A5F">
        <w:t>atividade favorece as habilidades EF15AR04 e EF15AR26</w:t>
      </w:r>
      <w:r w:rsidR="002E7B11" w:rsidRPr="002E7B11">
        <w:t>.</w:t>
      </w:r>
    </w:p>
    <w:p w14:paraId="02733B89" w14:textId="38FD4988" w:rsidR="002E7B11" w:rsidRPr="002149C0" w:rsidRDefault="002802E7" w:rsidP="003F3A20">
      <w:pPr>
        <w:pStyle w:val="00Textogeralbullet"/>
      </w:pPr>
      <w:r w:rsidRPr="00FA4572">
        <w:rPr>
          <w:szCs w:val="22"/>
        </w:rPr>
        <w:t>Solicite aos estudantes, ou providencie você mesmo, os seguintes materiais: cartolinas coloridas, canetas hidrocor e tesoura com pontas arredondadas. Reúna os alunos em pequenos grupos e peça-lhes que desenhem nas cartolinas balões de fala, com os formatos que desejarem, e os recortem. Dentro</w:t>
      </w:r>
      <w:r w:rsidR="00B1623F">
        <w:rPr>
          <w:szCs w:val="22"/>
        </w:rPr>
        <w:t xml:space="preserve"> deles</w:t>
      </w:r>
      <w:r w:rsidRPr="00FA4572">
        <w:rPr>
          <w:szCs w:val="22"/>
        </w:rPr>
        <w:t xml:space="preserve">, os estudantes devem escrever, com as canetas hidrocor, o que quiserem. Oriente-os para que os balões sejam </w:t>
      </w:r>
      <w:r w:rsidRPr="00A405C5">
        <w:rPr>
          <w:szCs w:val="22"/>
        </w:rPr>
        <w:t>desenhados</w:t>
      </w:r>
      <w:r w:rsidRPr="00FA4572">
        <w:rPr>
          <w:szCs w:val="22"/>
        </w:rPr>
        <w:t xml:space="preserve"> ocupando metade da cartolina. Depois de finalizados os balões, os alunos devem encenar pequenas histórias: enquanto alguns interpretam as personagens, outros seguram os balões com os textos. Instrua-os a fazer gestos e </w:t>
      </w:r>
      <w:r>
        <w:rPr>
          <w:szCs w:val="22"/>
        </w:rPr>
        <w:t>expressões faciais</w:t>
      </w:r>
      <w:r w:rsidRPr="00FA4572">
        <w:rPr>
          <w:szCs w:val="22"/>
        </w:rPr>
        <w:t xml:space="preserve"> de acordo com as indicações dos balões, mas com pouca movimentação, para se assemelhar à linguagem dos quadrinhos. Se possível, fotografe</w:t>
      </w:r>
      <w:r>
        <w:rPr>
          <w:szCs w:val="22"/>
        </w:rPr>
        <w:t xml:space="preserve"> ou filme </w:t>
      </w:r>
      <w:r w:rsidRPr="00FA4572">
        <w:rPr>
          <w:szCs w:val="22"/>
        </w:rPr>
        <w:t>a atividade</w:t>
      </w:r>
      <w:r>
        <w:rPr>
          <w:szCs w:val="22"/>
        </w:rPr>
        <w:t xml:space="preserve"> para que possa assistir</w:t>
      </w:r>
      <w:r w:rsidR="00B1623F">
        <w:rPr>
          <w:szCs w:val="22"/>
        </w:rPr>
        <w:t xml:space="preserve"> a ela</w:t>
      </w:r>
      <w:r>
        <w:rPr>
          <w:szCs w:val="22"/>
        </w:rPr>
        <w:t xml:space="preserve"> com eles</w:t>
      </w:r>
      <w:r w:rsidRPr="00FA4572">
        <w:rPr>
          <w:szCs w:val="22"/>
        </w:rPr>
        <w:t xml:space="preserve">. As habilidades favorecidas são </w:t>
      </w:r>
      <w:r w:rsidRPr="00FA4572">
        <w:rPr>
          <w:color w:val="000000" w:themeColor="text1"/>
          <w:szCs w:val="22"/>
        </w:rPr>
        <w:t>EF15AR04, EF15AR23 e EF15AR26</w:t>
      </w:r>
      <w:r w:rsidR="002E7B11" w:rsidRPr="002149C0">
        <w:t>.</w:t>
      </w:r>
    </w:p>
    <w:p w14:paraId="6607A62F" w14:textId="62EC14D8" w:rsidR="002E7B11" w:rsidRDefault="002E7B11" w:rsidP="002E7B1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p w14:paraId="15E87DCF" w14:textId="77777777" w:rsidR="0089288B" w:rsidRPr="0085752B" w:rsidRDefault="0089288B" w:rsidP="002E7B1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tbl>
      <w:tblPr>
        <w:tblStyle w:val="Tabelacomgrade"/>
        <w:tblW w:w="9298" w:type="dxa"/>
        <w:tblInd w:w="279" w:type="dxa"/>
        <w:tblLook w:val="04A0" w:firstRow="1" w:lastRow="0" w:firstColumn="1" w:lastColumn="0" w:noHBand="0" w:noVBand="1"/>
      </w:tblPr>
      <w:tblGrid>
        <w:gridCol w:w="9298"/>
      </w:tblGrid>
      <w:tr w:rsidR="002E7B11" w:rsidRPr="005A1A35" w14:paraId="03CACA6A" w14:textId="77777777" w:rsidTr="00345023">
        <w:tc>
          <w:tcPr>
            <w:tcW w:w="9298" w:type="dxa"/>
            <w:shd w:val="clear" w:color="auto" w:fill="808080" w:themeFill="background1" w:themeFillShade="80"/>
          </w:tcPr>
          <w:p w14:paraId="4E7F46C5" w14:textId="35845487" w:rsidR="002E7B11" w:rsidRPr="005A1A35" w:rsidRDefault="002E7B11" w:rsidP="0082646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 w:rsidRPr="005A1A35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t>Quadro de habilidades essenciais</w:t>
            </w:r>
          </w:p>
        </w:tc>
      </w:tr>
      <w:tr w:rsidR="002E7B11" w:rsidRPr="002C3450" w14:paraId="2D4FA83A" w14:textId="77777777" w:rsidTr="00345023">
        <w:tc>
          <w:tcPr>
            <w:tcW w:w="9298" w:type="dxa"/>
          </w:tcPr>
          <w:p w14:paraId="15C3E5A1" w14:textId="385C984D" w:rsidR="002E7B11" w:rsidRDefault="002802E7" w:rsidP="00965F86">
            <w:pPr>
              <w:pStyle w:val="00Textogeral"/>
              <w:spacing w:before="120" w:after="120"/>
              <w:ind w:hanging="1"/>
              <w:rPr>
                <w:rFonts w:eastAsia="Arial"/>
              </w:rPr>
            </w:pPr>
            <w:r w:rsidRPr="00F930B6">
              <w:rPr>
                <w:rFonts w:eastAsia="Arial"/>
              </w:rPr>
              <w:t>Considerando as habilidades da BNCC – 3</w:t>
            </w:r>
            <w:r w:rsidRPr="00F930B6">
              <w:rPr>
                <w:rFonts w:eastAsia="Arial"/>
                <w:u w:val="single"/>
                <w:vertAlign w:val="superscript"/>
              </w:rPr>
              <w:t>a</w:t>
            </w:r>
            <w:r w:rsidRPr="00F930B6">
              <w:rPr>
                <w:rFonts w:eastAsia="Arial"/>
              </w:rPr>
              <w:t xml:space="preserve"> versão empregadas neste bimestre, as que consideramos essenciais para que os estudantes possam dar continuidade aos estudos são</w:t>
            </w:r>
            <w:r w:rsidR="00A61418" w:rsidRPr="00E51A83">
              <w:rPr>
                <w:rFonts w:eastAsia="Arial"/>
              </w:rPr>
              <w:t>:</w:t>
            </w:r>
          </w:p>
          <w:p w14:paraId="534BA673" w14:textId="77777777" w:rsidR="00660692" w:rsidRDefault="00660692" w:rsidP="00965F86">
            <w:pPr>
              <w:pStyle w:val="00Textogeral"/>
              <w:spacing w:before="120" w:after="120"/>
              <w:ind w:hanging="1"/>
              <w:rPr>
                <w:rFonts w:eastAsia="Arial"/>
              </w:rPr>
            </w:pPr>
          </w:p>
          <w:p w14:paraId="6AD0F13F" w14:textId="2381BBDB" w:rsidR="002E7B11" w:rsidRDefault="002802E7" w:rsidP="00A61418">
            <w:pPr>
              <w:pStyle w:val="00Textogeralbullet"/>
            </w:pPr>
            <w:r w:rsidRPr="00F930B6">
              <w:t>(EF15AR04) Experimentar diferentes formas de expressão artística (desenho, pintura, colagem, quadrinhos, dobradura, escultura, modelagem, instalação, vídeo, fotografia etc.), fazendo uso sustentável de materiais, instrumentos, recursos e técnicas convencionais e não convencionais</w:t>
            </w:r>
            <w:r w:rsidR="00A61418" w:rsidRPr="00E51A83">
              <w:t>.</w:t>
            </w:r>
          </w:p>
          <w:p w14:paraId="5F3467B4" w14:textId="40E20D80" w:rsidR="002802E7" w:rsidRPr="00A61418" w:rsidRDefault="002802E7" w:rsidP="00A61418">
            <w:pPr>
              <w:pStyle w:val="00Textogeralbullet"/>
            </w:pPr>
            <w:r w:rsidRPr="00F930B6">
              <w:t xml:space="preserve">(EF15AR26) Explorar diferentes tecnologias e recursos digitais (multimeios, animações, jogos eletrônicos, gravações em áudio e vídeo, fotografia, </w:t>
            </w:r>
            <w:r w:rsidRPr="00F930B6">
              <w:rPr>
                <w:i/>
                <w:iCs/>
              </w:rPr>
              <w:t xml:space="preserve">softwares </w:t>
            </w:r>
            <w:r w:rsidRPr="00F930B6">
              <w:t>etc.) nos processos de criação artística.</w:t>
            </w:r>
          </w:p>
          <w:p w14:paraId="03AA0A09" w14:textId="3A5BB238" w:rsidR="00A61418" w:rsidRPr="00A61418" w:rsidRDefault="00A61418" w:rsidP="00A61418">
            <w:pPr>
              <w:pStyle w:val="00Textogeralbullet"/>
              <w:numPr>
                <w:ilvl w:val="0"/>
                <w:numId w:val="0"/>
              </w:numPr>
              <w:ind w:left="284"/>
            </w:pPr>
          </w:p>
        </w:tc>
      </w:tr>
    </w:tbl>
    <w:p w14:paraId="00AE4939" w14:textId="46256BA2" w:rsidR="00E36E09" w:rsidRDefault="005A1A35" w:rsidP="00E36E09">
      <w:pPr>
        <w:pStyle w:val="00Textogeral"/>
      </w:pPr>
      <w:r>
        <w:br w:type="page"/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6406"/>
        <w:gridCol w:w="1020"/>
        <w:gridCol w:w="1134"/>
        <w:gridCol w:w="1021"/>
      </w:tblGrid>
      <w:tr w:rsidR="007260FF" w:rsidRPr="003119D9" w14:paraId="72804925" w14:textId="77777777" w:rsidTr="009C537B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808080" w:themeFill="background1" w:themeFillShade="80"/>
          </w:tcPr>
          <w:p w14:paraId="430A0576" w14:textId="2DA91960" w:rsidR="007260FF" w:rsidRPr="00C523B9" w:rsidRDefault="00060D51" w:rsidP="008D309F">
            <w:pPr>
              <w:pStyle w:val="peso2"/>
              <w:rPr>
                <w:rFonts w:cs="Tahoma"/>
              </w:rPr>
            </w:pPr>
            <w:r w:rsidRPr="00C523B9">
              <w:rPr>
                <w:rFonts w:cs="Tahoma"/>
                <w:color w:val="FFFFFF" w:themeColor="background1"/>
              </w:rPr>
              <w:lastRenderedPageBreak/>
              <w:t>FICHA PARA AUTOAVALIAÇÃO</w:t>
            </w:r>
          </w:p>
        </w:tc>
      </w:tr>
      <w:tr w:rsidR="007260FF" w:rsidRPr="002C3450" w14:paraId="4317333A" w14:textId="77777777" w:rsidTr="009C537B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right w:val="single" w:sz="4" w:space="0" w:color="009999"/>
            </w:tcBorders>
          </w:tcPr>
          <w:p w14:paraId="3E830302" w14:textId="52B0DEE2" w:rsidR="007260FF" w:rsidRPr="003F3A20" w:rsidRDefault="00060D51" w:rsidP="008D309F">
            <w:pPr>
              <w:spacing w:before="120" w:after="120"/>
              <w:rPr>
                <w:rFonts w:ascii="Tahoma" w:hAnsi="Tahoma" w:cs="Tahoma"/>
                <w:b/>
                <w:bCs/>
                <w:sz w:val="22"/>
                <w:szCs w:val="22"/>
                <w:lang w:val="pt-BR"/>
              </w:rPr>
            </w:pPr>
            <w:r w:rsidRPr="00E51A83">
              <w:rPr>
                <w:rFonts w:ascii="Tahoma" w:hAnsi="Tahoma" w:cs="Tahoma"/>
                <w:bCs/>
                <w:sz w:val="22"/>
                <w:szCs w:val="22"/>
                <w:lang w:val="pt-BR"/>
              </w:rPr>
              <w:t>MARQUE X NA CARINHA QUE RETRATA MELHOR O QUE VOCÊ SENTE AO RESPONDER A CADA QUESTÃO.</w:t>
            </w:r>
          </w:p>
        </w:tc>
      </w:tr>
      <w:tr w:rsidR="007260FF" w:rsidRPr="003119D9" w14:paraId="5EF70ECA" w14:textId="77777777" w:rsidTr="00A9085C">
        <w:trPr>
          <w:trHeight w:val="1178"/>
        </w:trPr>
        <w:tc>
          <w:tcPr>
            <w:tcW w:w="6406" w:type="dxa"/>
            <w:tcBorders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C150731" w14:textId="77777777" w:rsidR="007260FF" w:rsidRPr="0089288B" w:rsidRDefault="007260FF" w:rsidP="008D309F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11A7B87" w14:textId="699C514F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6174636" wp14:editId="25ED8466">
                  <wp:extent cx="359664" cy="359664"/>
                  <wp:effectExtent l="0" t="0" r="254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a_f_PBA2_MD_1bim_SD1_G1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51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="00060D51"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BCDA8EB" w14:textId="61869A56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3FCFD6C" wp14:editId="3B92CCD6">
                  <wp:extent cx="359664" cy="359664"/>
                  <wp:effectExtent l="0" t="0" r="2540" b="254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1b_f_PBA2_MD_1bim_SD1_G1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51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="00060D51"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MAIS OU MENOS</w:t>
            </w: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BD1E97D" w14:textId="50C14EFB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9C8F4DA" wp14:editId="7D661121">
                  <wp:extent cx="359664" cy="359664"/>
                  <wp:effectExtent l="0" t="0" r="2540" b="254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1c_f_PBA2_MD_1bim_SD1_G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51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="00060D51"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NÃO</w:t>
            </w:r>
          </w:p>
        </w:tc>
      </w:tr>
      <w:tr w:rsidR="007260FF" w:rsidRPr="002C3450" w14:paraId="26D44C85" w14:textId="77777777" w:rsidTr="00A9085C">
        <w:trPr>
          <w:trHeight w:val="794"/>
        </w:trPr>
        <w:tc>
          <w:tcPr>
            <w:tcW w:w="6406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6FF45EE" w14:textId="7B22D2C3" w:rsidR="007260FF" w:rsidRPr="003F3A20" w:rsidRDefault="00060D51" w:rsidP="007260FF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F930B6">
              <w:rPr>
                <w:rFonts w:ascii="Tahoma" w:hAnsi="Tahoma" w:cs="Tahoma"/>
                <w:sz w:val="22"/>
                <w:szCs w:val="22"/>
                <w:lang w:val="pt-BR"/>
              </w:rPr>
              <w:t>COMPREENDI ALGUMAS CARACTERÍSTICAS DA LINGUAGEM DAS HISTÓRIAS EM QUADRINHOS</w:t>
            </w:r>
            <w:r w:rsidRPr="00E51A83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A2AA08A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05DA93E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432AAEF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2C3450" w14:paraId="01FF4787" w14:textId="77777777" w:rsidTr="00A9085C">
        <w:trPr>
          <w:trHeight w:val="794"/>
        </w:trPr>
        <w:tc>
          <w:tcPr>
            <w:tcW w:w="6406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9885EE9" w14:textId="08A0E3A3" w:rsidR="007260FF" w:rsidRPr="003F3A20" w:rsidRDefault="00060D51" w:rsidP="007260FF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F930B6">
              <w:rPr>
                <w:rFonts w:ascii="Tahoma" w:hAnsi="Tahoma" w:cs="Tahoma"/>
                <w:sz w:val="22"/>
                <w:szCs w:val="22"/>
                <w:lang w:val="pt-BR"/>
              </w:rPr>
              <w:t>ENTENDI AS FUNÇÕES DAS ONOMATOPEIAS E DOS DIFERENTES TIPOS DE BALÕES</w:t>
            </w:r>
            <w:r w:rsidRPr="00E51A83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FADED42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E73C3F0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A308231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2C3450" w14:paraId="053E0F5E" w14:textId="77777777" w:rsidTr="00A9085C">
        <w:trPr>
          <w:trHeight w:val="794"/>
        </w:trPr>
        <w:tc>
          <w:tcPr>
            <w:tcW w:w="6406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967C296" w14:textId="7F34E50A" w:rsidR="007260FF" w:rsidRPr="003F3A20" w:rsidRDefault="00060D51" w:rsidP="00B63D7C">
            <w:pPr>
              <w:spacing w:before="120" w:after="120"/>
              <w:rPr>
                <w:rFonts w:ascii="Tahoma" w:hAnsi="Tahoma" w:cs="Tahoma"/>
                <w:bCs/>
                <w:sz w:val="22"/>
                <w:szCs w:val="22"/>
                <w:lang w:val="pt-BR"/>
              </w:rPr>
            </w:pPr>
            <w:r w:rsidRPr="00F930B6">
              <w:rPr>
                <w:rFonts w:ascii="Tahoma" w:hAnsi="Tahoma" w:cs="Tahoma"/>
                <w:sz w:val="22"/>
                <w:szCs w:val="22"/>
                <w:lang w:val="pt-BR"/>
              </w:rPr>
              <w:t>TIVE FACILIDADE PARA INTERPRETAR AS HISTÓRIAS E DESENVOLVER AS ATIVIDADES SOLICITADAS</w:t>
            </w:r>
            <w:r w:rsidRPr="00E51A83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5CA0C557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EBF8B13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5472408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2C3450" w14:paraId="72D2BA5C" w14:textId="77777777" w:rsidTr="00A9085C">
        <w:trPr>
          <w:trHeight w:val="794"/>
        </w:trPr>
        <w:tc>
          <w:tcPr>
            <w:tcW w:w="6406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5B08B379" w14:textId="698ADB83" w:rsidR="007260FF" w:rsidRPr="003F3A20" w:rsidRDefault="00060D51" w:rsidP="007260FF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F930B6">
              <w:rPr>
                <w:rFonts w:ascii="Tahoma" w:hAnsi="Tahoma" w:cs="Tahoma"/>
                <w:sz w:val="22"/>
                <w:szCs w:val="22"/>
                <w:lang w:val="pt-BR"/>
              </w:rPr>
              <w:t>COLABOREI COM MEUS COLEGAS, RESPEITANDO SUAS IDEIAS?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7DA0916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29B92EC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25601A03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3119D9" w14:paraId="77F503FF" w14:textId="77777777" w:rsidTr="009C537B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8E02F10" w14:textId="6E9EAECE" w:rsidR="007260FF" w:rsidRPr="003F3A20" w:rsidRDefault="00060D51" w:rsidP="008D309F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E51A83">
              <w:rPr>
                <w:rFonts w:ascii="Tahoma" w:hAnsi="Tahoma" w:cs="Tahoma"/>
                <w:sz w:val="22"/>
                <w:szCs w:val="22"/>
                <w:lang w:val="pt-BR"/>
              </w:rPr>
              <w:t xml:space="preserve">NAS QUESTÕES </w:t>
            </w:r>
            <w:r w:rsidR="00C309E7">
              <w:rPr>
                <w:rFonts w:ascii="Tahoma" w:hAnsi="Tahoma" w:cs="Tahoma"/>
                <w:sz w:val="22"/>
                <w:szCs w:val="22"/>
                <w:lang w:val="pt-BR"/>
              </w:rPr>
              <w:t>EM QUE</w:t>
            </w:r>
            <w:r w:rsidR="00C309E7" w:rsidRPr="00E51A83">
              <w:rPr>
                <w:rFonts w:ascii="Tahoma" w:hAnsi="Tahoma" w:cs="Tahoma"/>
                <w:sz w:val="22"/>
                <w:szCs w:val="22"/>
                <w:lang w:val="pt-BR"/>
              </w:rPr>
              <w:t xml:space="preserve"> </w:t>
            </w:r>
            <w:r w:rsidRPr="00E51A83">
              <w:rPr>
                <w:rFonts w:ascii="Tahoma" w:hAnsi="Tahoma" w:cs="Tahoma"/>
                <w:sz w:val="22"/>
                <w:szCs w:val="22"/>
                <w:lang w:val="pt-BR"/>
              </w:rPr>
              <w:t xml:space="preserve">VOCÊ RESPONDEU </w:t>
            </w:r>
            <w:r w:rsidRPr="00E51A83">
              <w:rPr>
                <w:rFonts w:ascii="Tahoma" w:hAnsi="Tahoma" w:cs="Tahoma"/>
                <w:b/>
                <w:sz w:val="22"/>
                <w:szCs w:val="22"/>
                <w:lang w:val="pt-BR"/>
              </w:rPr>
              <w:t>NÃO</w:t>
            </w:r>
            <w:r w:rsidRPr="00E51A83">
              <w:rPr>
                <w:rFonts w:ascii="Tahoma" w:hAnsi="Tahoma" w:cs="Tahoma"/>
                <w:sz w:val="22"/>
                <w:szCs w:val="22"/>
                <w:lang w:val="pt-BR"/>
              </w:rPr>
              <w:t>, O QUE ACREDITA QUE PRECISA FAZER PARA MELHORAR?</w:t>
            </w:r>
          </w:p>
          <w:p w14:paraId="0B7A4F35" w14:textId="5768FC24" w:rsidR="007260FF" w:rsidRPr="00562E5E" w:rsidRDefault="00060D51" w:rsidP="008D309F">
            <w:pPr>
              <w:spacing w:before="36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6E3D6849" w14:textId="5341984C" w:rsidR="007260FF" w:rsidRPr="00562E5E" w:rsidRDefault="00060D51" w:rsidP="00060D51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44D6B606" w14:textId="540D01D3" w:rsidR="007260FF" w:rsidRPr="00562E5E" w:rsidRDefault="00060D51" w:rsidP="00060D51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7C11E79B" w14:textId="5887CC22" w:rsidR="007260FF" w:rsidRPr="00562E5E" w:rsidRDefault="00060D51" w:rsidP="00060D51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55EF26EF" w14:textId="5D3FC97F" w:rsidR="007260FF" w:rsidRPr="00562E5E" w:rsidRDefault="00060D51" w:rsidP="00060D51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52B581F4" w14:textId="1E6FEAF6" w:rsidR="007260FF" w:rsidRPr="00562E5E" w:rsidRDefault="00060D51" w:rsidP="00060D51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035716CC" w14:textId="1E1B5A08" w:rsidR="007260FF" w:rsidRPr="00562E5E" w:rsidRDefault="00060D51" w:rsidP="00060D51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3F124010" w14:textId="532FFA5C" w:rsidR="007260FF" w:rsidRPr="00562E5E" w:rsidRDefault="00060D51" w:rsidP="00060D51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730DEAC9" w14:textId="72AB12C6" w:rsidR="007260FF" w:rsidRPr="00562E5E" w:rsidRDefault="00060D51" w:rsidP="00060D51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</w:tc>
      </w:tr>
    </w:tbl>
    <w:p w14:paraId="0DA74BE5" w14:textId="77777777" w:rsidR="007260FF" w:rsidRPr="0078075A" w:rsidRDefault="007260FF" w:rsidP="003611F9">
      <w:pPr>
        <w:pStyle w:val="Estilo00Textogeral10ptPrimeiralinha0cm"/>
      </w:pPr>
    </w:p>
    <w:sectPr w:rsidR="007260FF" w:rsidRPr="0078075A" w:rsidSect="004652C9">
      <w:headerReference w:type="default" r:id="rId16"/>
      <w:footerReference w:type="default" r:id="rId17"/>
      <w:pgSz w:w="11900" w:h="1684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3B6E99" w14:textId="77777777" w:rsidR="00F34E7F" w:rsidRDefault="00F34E7F" w:rsidP="004413B1">
      <w:r>
        <w:separator/>
      </w:r>
    </w:p>
    <w:p w14:paraId="470E91AA" w14:textId="77777777" w:rsidR="00F34E7F" w:rsidRDefault="00F34E7F"/>
  </w:endnote>
  <w:endnote w:type="continuationSeparator" w:id="0">
    <w:p w14:paraId="61327286" w14:textId="77777777" w:rsidR="00F34E7F" w:rsidRDefault="00F34E7F" w:rsidP="004413B1">
      <w:r>
        <w:continuationSeparator/>
      </w:r>
    </w:p>
    <w:p w14:paraId="6760584B" w14:textId="77777777" w:rsidR="00F34E7F" w:rsidRDefault="00F34E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BF637E9C-E83E-462B-817B-534C18AEB9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BF67ACF-104A-407F-8447-599BB8B49543}"/>
    <w:embedBold r:id="rId3" w:fontKey="{9D1EBF8C-177F-46EE-9293-9EA01B79996E}"/>
    <w:embedItalic r:id="rId4" w:fontKey="{5D6F8BB0-BEC5-4856-9A7D-33F1D9D85C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66118E-9997-41A4-8E14-96B24EA950E8}"/>
    <w:embedBold r:id="rId6" w:fontKey="{C3DEB2E0-65D6-4141-8C10-CB34B2A7D125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53E04" w14:textId="0DD36FDB" w:rsidR="004652C9" w:rsidRPr="007E3DAC" w:rsidRDefault="004652C9" w:rsidP="004652C9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C32FAA">
      <w:rPr>
        <w:rStyle w:val="Nmerodepgina"/>
        <w:noProof/>
      </w:rPr>
      <w:t>9</w:t>
    </w:r>
    <w:r w:rsidRPr="007E3DAC">
      <w:rPr>
        <w:rStyle w:val="Nmerodepgina"/>
      </w:rPr>
      <w:fldChar w:fldCharType="end"/>
    </w:r>
  </w:p>
  <w:p w14:paraId="0134EAB9" w14:textId="5FEA856D" w:rsidR="006F659F" w:rsidRPr="00ED7A85" w:rsidRDefault="006F659F" w:rsidP="00D02CAD">
    <w:pPr>
      <w:shd w:val="clear" w:color="auto" w:fill="FFFFFF"/>
      <w:ind w:right="1361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Este material está em Licença Aberta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 </w:t>
    </w:r>
    <w:r>
      <w:rPr>
        <w:rFonts w:ascii="Tahoma" w:eastAsia="Times New Roman" w:hAnsi="Tahoma" w:cs="Tahoma"/>
        <w:sz w:val="14"/>
        <w:szCs w:val="14"/>
        <w:lang w:val="pt-BR" w:eastAsia="pt-BR"/>
      </w:rPr>
      <w:t>—</w:t>
    </w:r>
    <w:r w:rsidRPr="00ED7A85">
      <w:rPr>
        <w:rFonts w:ascii="Tahoma" w:eastAsia="Times New Roman" w:hAnsi="Tahoma" w:cs="Tahoma"/>
        <w:sz w:val="14"/>
        <w:szCs w:val="14"/>
        <w:lang w:val="pt-BR" w:eastAsia="pt-BR"/>
      </w:rPr>
      <w:t xml:space="preserve"> CC BY NC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 </w:t>
    </w: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95ABB5" w14:textId="77777777" w:rsidR="00F34E7F" w:rsidRDefault="00F34E7F" w:rsidP="004413B1">
      <w:r>
        <w:separator/>
      </w:r>
    </w:p>
    <w:p w14:paraId="3EE90A48" w14:textId="77777777" w:rsidR="00F34E7F" w:rsidRDefault="00F34E7F"/>
  </w:footnote>
  <w:footnote w:type="continuationSeparator" w:id="0">
    <w:p w14:paraId="5CE01319" w14:textId="77777777" w:rsidR="00F34E7F" w:rsidRDefault="00F34E7F" w:rsidP="004413B1">
      <w:r>
        <w:continuationSeparator/>
      </w:r>
    </w:p>
    <w:p w14:paraId="1B499FD8" w14:textId="77777777" w:rsidR="00F34E7F" w:rsidRDefault="00F34E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C3264" w14:textId="47FBD8A6" w:rsidR="0020231F" w:rsidRDefault="00A9085C" w:rsidP="00A51955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23B33358" wp14:editId="1166F9AD">
          <wp:extent cx="5940000" cy="296013"/>
          <wp:effectExtent l="0" t="0" r="3810" b="889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TARJA_PBA1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54B4E65A"/>
    <w:lvl w:ilvl="0" w:tplc="B0588F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9017F8"/>
    <w:multiLevelType w:val="hybridMultilevel"/>
    <w:tmpl w:val="D18EF08C"/>
    <w:lvl w:ilvl="0" w:tplc="CD6885AC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5B3937"/>
    <w:multiLevelType w:val="hybridMultilevel"/>
    <w:tmpl w:val="643CD2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F50937"/>
    <w:multiLevelType w:val="hybridMultilevel"/>
    <w:tmpl w:val="66AA23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19"/>
  </w:num>
  <w:num w:numId="4">
    <w:abstractNumId w:val="14"/>
  </w:num>
  <w:num w:numId="5">
    <w:abstractNumId w:val="21"/>
  </w:num>
  <w:num w:numId="6">
    <w:abstractNumId w:val="20"/>
  </w:num>
  <w:num w:numId="7">
    <w:abstractNumId w:val="13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5"/>
  </w:num>
  <w:num w:numId="21">
    <w:abstractNumId w:val="11"/>
  </w:num>
  <w:num w:numId="22">
    <w:abstractNumId w:val="11"/>
  </w:num>
  <w:num w:numId="23">
    <w:abstractNumId w:val="17"/>
  </w:num>
  <w:num w:numId="24">
    <w:abstractNumId w:val="12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8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015D6"/>
    <w:rsid w:val="00003000"/>
    <w:rsid w:val="000040DB"/>
    <w:rsid w:val="00010F78"/>
    <w:rsid w:val="00026313"/>
    <w:rsid w:val="0002726E"/>
    <w:rsid w:val="00031808"/>
    <w:rsid w:val="00040117"/>
    <w:rsid w:val="00040EF3"/>
    <w:rsid w:val="00041F5D"/>
    <w:rsid w:val="000424E7"/>
    <w:rsid w:val="00046BEA"/>
    <w:rsid w:val="00046E51"/>
    <w:rsid w:val="000474D0"/>
    <w:rsid w:val="000525E1"/>
    <w:rsid w:val="00053B50"/>
    <w:rsid w:val="00060D51"/>
    <w:rsid w:val="00067A2E"/>
    <w:rsid w:val="0007770C"/>
    <w:rsid w:val="0008727A"/>
    <w:rsid w:val="00091261"/>
    <w:rsid w:val="00092A27"/>
    <w:rsid w:val="00095B8A"/>
    <w:rsid w:val="000A082D"/>
    <w:rsid w:val="000A2670"/>
    <w:rsid w:val="000B3883"/>
    <w:rsid w:val="000B48BA"/>
    <w:rsid w:val="000D1A7B"/>
    <w:rsid w:val="000E168D"/>
    <w:rsid w:val="000E3474"/>
    <w:rsid w:val="000E589A"/>
    <w:rsid w:val="000F1EC0"/>
    <w:rsid w:val="000F2D37"/>
    <w:rsid w:val="000F32DF"/>
    <w:rsid w:val="001003C6"/>
    <w:rsid w:val="0011317C"/>
    <w:rsid w:val="00116338"/>
    <w:rsid w:val="00127564"/>
    <w:rsid w:val="00127B74"/>
    <w:rsid w:val="00135653"/>
    <w:rsid w:val="00142888"/>
    <w:rsid w:val="001466AC"/>
    <w:rsid w:val="00156544"/>
    <w:rsid w:val="00156625"/>
    <w:rsid w:val="00157F7A"/>
    <w:rsid w:val="001636FD"/>
    <w:rsid w:val="00167AA4"/>
    <w:rsid w:val="00173D29"/>
    <w:rsid w:val="00182338"/>
    <w:rsid w:val="00187518"/>
    <w:rsid w:val="00196A45"/>
    <w:rsid w:val="001A2F5D"/>
    <w:rsid w:val="001A54AC"/>
    <w:rsid w:val="001A57BC"/>
    <w:rsid w:val="001B7942"/>
    <w:rsid w:val="001D0989"/>
    <w:rsid w:val="001E24DF"/>
    <w:rsid w:val="001F09CE"/>
    <w:rsid w:val="001F0F7C"/>
    <w:rsid w:val="001F247A"/>
    <w:rsid w:val="001F3D07"/>
    <w:rsid w:val="001F4291"/>
    <w:rsid w:val="001F55C0"/>
    <w:rsid w:val="001F725D"/>
    <w:rsid w:val="0020231F"/>
    <w:rsid w:val="00202B2E"/>
    <w:rsid w:val="00216D20"/>
    <w:rsid w:val="00217FA4"/>
    <w:rsid w:val="00220CD1"/>
    <w:rsid w:val="00221049"/>
    <w:rsid w:val="00223CAB"/>
    <w:rsid w:val="00226BEB"/>
    <w:rsid w:val="00230AF8"/>
    <w:rsid w:val="002327A9"/>
    <w:rsid w:val="00236BBF"/>
    <w:rsid w:val="00246282"/>
    <w:rsid w:val="0025011B"/>
    <w:rsid w:val="00250FE4"/>
    <w:rsid w:val="00262E00"/>
    <w:rsid w:val="00264F08"/>
    <w:rsid w:val="00271937"/>
    <w:rsid w:val="002802E7"/>
    <w:rsid w:val="0028283F"/>
    <w:rsid w:val="002925EA"/>
    <w:rsid w:val="00292762"/>
    <w:rsid w:val="002A2047"/>
    <w:rsid w:val="002A3F03"/>
    <w:rsid w:val="002B12A7"/>
    <w:rsid w:val="002B2CAD"/>
    <w:rsid w:val="002C2194"/>
    <w:rsid w:val="002C2B5D"/>
    <w:rsid w:val="002C3450"/>
    <w:rsid w:val="002C4FC9"/>
    <w:rsid w:val="002E7B11"/>
    <w:rsid w:val="002F2A59"/>
    <w:rsid w:val="002F48E1"/>
    <w:rsid w:val="00307A57"/>
    <w:rsid w:val="003119D9"/>
    <w:rsid w:val="00316C45"/>
    <w:rsid w:val="003175BB"/>
    <w:rsid w:val="00320797"/>
    <w:rsid w:val="00321BF6"/>
    <w:rsid w:val="00324D39"/>
    <w:rsid w:val="00332041"/>
    <w:rsid w:val="00332F24"/>
    <w:rsid w:val="00337754"/>
    <w:rsid w:val="003427E1"/>
    <w:rsid w:val="00345023"/>
    <w:rsid w:val="00347A5F"/>
    <w:rsid w:val="00351FD5"/>
    <w:rsid w:val="00354792"/>
    <w:rsid w:val="00355F30"/>
    <w:rsid w:val="003611F9"/>
    <w:rsid w:val="00365357"/>
    <w:rsid w:val="0037390F"/>
    <w:rsid w:val="00376F64"/>
    <w:rsid w:val="003817C4"/>
    <w:rsid w:val="00382910"/>
    <w:rsid w:val="0039031C"/>
    <w:rsid w:val="003A71E7"/>
    <w:rsid w:val="003A7620"/>
    <w:rsid w:val="003B0E1C"/>
    <w:rsid w:val="003B3C17"/>
    <w:rsid w:val="003C0768"/>
    <w:rsid w:val="003D2B9A"/>
    <w:rsid w:val="003D336F"/>
    <w:rsid w:val="003D40C9"/>
    <w:rsid w:val="003D4759"/>
    <w:rsid w:val="003D502A"/>
    <w:rsid w:val="003D62C4"/>
    <w:rsid w:val="003D7ABA"/>
    <w:rsid w:val="003E6EC8"/>
    <w:rsid w:val="003F2233"/>
    <w:rsid w:val="003F3A20"/>
    <w:rsid w:val="003F4729"/>
    <w:rsid w:val="003F4B9E"/>
    <w:rsid w:val="00401B99"/>
    <w:rsid w:val="00403A22"/>
    <w:rsid w:val="00407D89"/>
    <w:rsid w:val="00412A16"/>
    <w:rsid w:val="00417E70"/>
    <w:rsid w:val="00422473"/>
    <w:rsid w:val="0043409E"/>
    <w:rsid w:val="004373AD"/>
    <w:rsid w:val="0043750A"/>
    <w:rsid w:val="004413B1"/>
    <w:rsid w:val="00452768"/>
    <w:rsid w:val="0045601B"/>
    <w:rsid w:val="00457AEE"/>
    <w:rsid w:val="0046279A"/>
    <w:rsid w:val="004652C9"/>
    <w:rsid w:val="004714A0"/>
    <w:rsid w:val="00496A29"/>
    <w:rsid w:val="004A1F4E"/>
    <w:rsid w:val="004B0502"/>
    <w:rsid w:val="004C5046"/>
    <w:rsid w:val="004D3E07"/>
    <w:rsid w:val="004D5E2B"/>
    <w:rsid w:val="004E0E72"/>
    <w:rsid w:val="004E19C2"/>
    <w:rsid w:val="004E6476"/>
    <w:rsid w:val="00503E20"/>
    <w:rsid w:val="0050799F"/>
    <w:rsid w:val="00510182"/>
    <w:rsid w:val="00512550"/>
    <w:rsid w:val="00516DD8"/>
    <w:rsid w:val="00522E18"/>
    <w:rsid w:val="00523767"/>
    <w:rsid w:val="00527103"/>
    <w:rsid w:val="0053509D"/>
    <w:rsid w:val="005447DE"/>
    <w:rsid w:val="0054525B"/>
    <w:rsid w:val="005462D7"/>
    <w:rsid w:val="00557C06"/>
    <w:rsid w:val="00573A56"/>
    <w:rsid w:val="00576260"/>
    <w:rsid w:val="00586A61"/>
    <w:rsid w:val="00594922"/>
    <w:rsid w:val="005A1271"/>
    <w:rsid w:val="005A1347"/>
    <w:rsid w:val="005A1468"/>
    <w:rsid w:val="005A1872"/>
    <w:rsid w:val="005A1A35"/>
    <w:rsid w:val="005A1ED7"/>
    <w:rsid w:val="005B269B"/>
    <w:rsid w:val="005B2873"/>
    <w:rsid w:val="005B4A89"/>
    <w:rsid w:val="005C2200"/>
    <w:rsid w:val="005C2B14"/>
    <w:rsid w:val="005C4C6E"/>
    <w:rsid w:val="005C6536"/>
    <w:rsid w:val="005C6579"/>
    <w:rsid w:val="005C68C2"/>
    <w:rsid w:val="005C778E"/>
    <w:rsid w:val="005D22C9"/>
    <w:rsid w:val="005E0DC2"/>
    <w:rsid w:val="005E1A09"/>
    <w:rsid w:val="005F1124"/>
    <w:rsid w:val="0060713B"/>
    <w:rsid w:val="00607207"/>
    <w:rsid w:val="006336D6"/>
    <w:rsid w:val="006354E0"/>
    <w:rsid w:val="00656CEF"/>
    <w:rsid w:val="00660692"/>
    <w:rsid w:val="0066073D"/>
    <w:rsid w:val="00666388"/>
    <w:rsid w:val="00693DBA"/>
    <w:rsid w:val="00693FB9"/>
    <w:rsid w:val="006A1E88"/>
    <w:rsid w:val="006A27EE"/>
    <w:rsid w:val="006A3FCE"/>
    <w:rsid w:val="006B26EC"/>
    <w:rsid w:val="006B48A5"/>
    <w:rsid w:val="006D399C"/>
    <w:rsid w:val="006D4C49"/>
    <w:rsid w:val="006D5D13"/>
    <w:rsid w:val="006E3D61"/>
    <w:rsid w:val="006F659F"/>
    <w:rsid w:val="00700B81"/>
    <w:rsid w:val="00717A9B"/>
    <w:rsid w:val="007260FF"/>
    <w:rsid w:val="00736254"/>
    <w:rsid w:val="00737650"/>
    <w:rsid w:val="007376CE"/>
    <w:rsid w:val="00740DE9"/>
    <w:rsid w:val="00741380"/>
    <w:rsid w:val="00746C38"/>
    <w:rsid w:val="00755FD8"/>
    <w:rsid w:val="00756C28"/>
    <w:rsid w:val="007574DA"/>
    <w:rsid w:val="007579DE"/>
    <w:rsid w:val="00766D23"/>
    <w:rsid w:val="007720D9"/>
    <w:rsid w:val="00783D94"/>
    <w:rsid w:val="00784B10"/>
    <w:rsid w:val="007A56B8"/>
    <w:rsid w:val="007A7585"/>
    <w:rsid w:val="007B0E8B"/>
    <w:rsid w:val="007C14D7"/>
    <w:rsid w:val="007C7471"/>
    <w:rsid w:val="007C78D3"/>
    <w:rsid w:val="007D5195"/>
    <w:rsid w:val="007D5953"/>
    <w:rsid w:val="007E1F4D"/>
    <w:rsid w:val="007E5690"/>
    <w:rsid w:val="007F3385"/>
    <w:rsid w:val="007F36FA"/>
    <w:rsid w:val="007F4A0A"/>
    <w:rsid w:val="00803E72"/>
    <w:rsid w:val="008044E7"/>
    <w:rsid w:val="00806BFE"/>
    <w:rsid w:val="00824B93"/>
    <w:rsid w:val="00825AFB"/>
    <w:rsid w:val="00825EEA"/>
    <w:rsid w:val="0082646E"/>
    <w:rsid w:val="0082797D"/>
    <w:rsid w:val="00834D79"/>
    <w:rsid w:val="0084112C"/>
    <w:rsid w:val="0084729E"/>
    <w:rsid w:val="00850DDE"/>
    <w:rsid w:val="008524A2"/>
    <w:rsid w:val="0085530E"/>
    <w:rsid w:val="0085752B"/>
    <w:rsid w:val="00862EDA"/>
    <w:rsid w:val="008747E4"/>
    <w:rsid w:val="00876872"/>
    <w:rsid w:val="0088137A"/>
    <w:rsid w:val="0089288B"/>
    <w:rsid w:val="008976FA"/>
    <w:rsid w:val="008978BD"/>
    <w:rsid w:val="008A34D4"/>
    <w:rsid w:val="008A531C"/>
    <w:rsid w:val="008A7550"/>
    <w:rsid w:val="008B7EFC"/>
    <w:rsid w:val="008C1937"/>
    <w:rsid w:val="008D22E8"/>
    <w:rsid w:val="008D2AE5"/>
    <w:rsid w:val="008D44DB"/>
    <w:rsid w:val="008E0CD1"/>
    <w:rsid w:val="008E53DF"/>
    <w:rsid w:val="008F64A9"/>
    <w:rsid w:val="00913118"/>
    <w:rsid w:val="00917008"/>
    <w:rsid w:val="009202AA"/>
    <w:rsid w:val="00927119"/>
    <w:rsid w:val="009355F8"/>
    <w:rsid w:val="00936889"/>
    <w:rsid w:val="009440AA"/>
    <w:rsid w:val="009478C3"/>
    <w:rsid w:val="009648A5"/>
    <w:rsid w:val="00965F86"/>
    <w:rsid w:val="00972FE7"/>
    <w:rsid w:val="009746A8"/>
    <w:rsid w:val="00982777"/>
    <w:rsid w:val="0098425C"/>
    <w:rsid w:val="00987375"/>
    <w:rsid w:val="00997434"/>
    <w:rsid w:val="009A1A82"/>
    <w:rsid w:val="009A22E5"/>
    <w:rsid w:val="009A356D"/>
    <w:rsid w:val="009A6578"/>
    <w:rsid w:val="009B0EAF"/>
    <w:rsid w:val="009B3962"/>
    <w:rsid w:val="009B51E0"/>
    <w:rsid w:val="009B6FBB"/>
    <w:rsid w:val="009C537B"/>
    <w:rsid w:val="009D0184"/>
    <w:rsid w:val="009D1714"/>
    <w:rsid w:val="009D5C18"/>
    <w:rsid w:val="009D763F"/>
    <w:rsid w:val="009E6418"/>
    <w:rsid w:val="009F69A3"/>
    <w:rsid w:val="009F6F61"/>
    <w:rsid w:val="00A006F9"/>
    <w:rsid w:val="00A068D2"/>
    <w:rsid w:val="00A1359B"/>
    <w:rsid w:val="00A22614"/>
    <w:rsid w:val="00A24157"/>
    <w:rsid w:val="00A25E33"/>
    <w:rsid w:val="00A3259E"/>
    <w:rsid w:val="00A34F8D"/>
    <w:rsid w:val="00A43365"/>
    <w:rsid w:val="00A51955"/>
    <w:rsid w:val="00A60D67"/>
    <w:rsid w:val="00A61418"/>
    <w:rsid w:val="00A6559A"/>
    <w:rsid w:val="00A81276"/>
    <w:rsid w:val="00A8241E"/>
    <w:rsid w:val="00A82BB4"/>
    <w:rsid w:val="00A9085C"/>
    <w:rsid w:val="00AB661A"/>
    <w:rsid w:val="00AC5E55"/>
    <w:rsid w:val="00AC6DC2"/>
    <w:rsid w:val="00AC749E"/>
    <w:rsid w:val="00AD1EDA"/>
    <w:rsid w:val="00AD2B88"/>
    <w:rsid w:val="00AD2E7E"/>
    <w:rsid w:val="00AD68F6"/>
    <w:rsid w:val="00AE6322"/>
    <w:rsid w:val="00AE7D60"/>
    <w:rsid w:val="00AF3A7B"/>
    <w:rsid w:val="00B01C95"/>
    <w:rsid w:val="00B054C7"/>
    <w:rsid w:val="00B06943"/>
    <w:rsid w:val="00B1597B"/>
    <w:rsid w:val="00B1623F"/>
    <w:rsid w:val="00B20BF3"/>
    <w:rsid w:val="00B219FD"/>
    <w:rsid w:val="00B412ED"/>
    <w:rsid w:val="00B42989"/>
    <w:rsid w:val="00B435C8"/>
    <w:rsid w:val="00B545D3"/>
    <w:rsid w:val="00B575C2"/>
    <w:rsid w:val="00B63D7C"/>
    <w:rsid w:val="00B70688"/>
    <w:rsid w:val="00B7068B"/>
    <w:rsid w:val="00B73B8E"/>
    <w:rsid w:val="00B75237"/>
    <w:rsid w:val="00B86A9F"/>
    <w:rsid w:val="00B9109E"/>
    <w:rsid w:val="00B9669A"/>
    <w:rsid w:val="00BA3341"/>
    <w:rsid w:val="00BA3D52"/>
    <w:rsid w:val="00BB0F68"/>
    <w:rsid w:val="00BB1D31"/>
    <w:rsid w:val="00BB59CF"/>
    <w:rsid w:val="00BB6CF7"/>
    <w:rsid w:val="00BD2D97"/>
    <w:rsid w:val="00BD31D3"/>
    <w:rsid w:val="00BD3AD3"/>
    <w:rsid w:val="00BD3F80"/>
    <w:rsid w:val="00BE5555"/>
    <w:rsid w:val="00C066D5"/>
    <w:rsid w:val="00C145F4"/>
    <w:rsid w:val="00C20929"/>
    <w:rsid w:val="00C309E7"/>
    <w:rsid w:val="00C32FAA"/>
    <w:rsid w:val="00C361B1"/>
    <w:rsid w:val="00C424A1"/>
    <w:rsid w:val="00C46039"/>
    <w:rsid w:val="00C46650"/>
    <w:rsid w:val="00C4744C"/>
    <w:rsid w:val="00C51F19"/>
    <w:rsid w:val="00C523B9"/>
    <w:rsid w:val="00C56D4B"/>
    <w:rsid w:val="00C707BF"/>
    <w:rsid w:val="00C73DB9"/>
    <w:rsid w:val="00C74A39"/>
    <w:rsid w:val="00C7529A"/>
    <w:rsid w:val="00CA69CE"/>
    <w:rsid w:val="00CA782D"/>
    <w:rsid w:val="00CC21B9"/>
    <w:rsid w:val="00CC5FD7"/>
    <w:rsid w:val="00CD2975"/>
    <w:rsid w:val="00CD4EFB"/>
    <w:rsid w:val="00CE3033"/>
    <w:rsid w:val="00CE53A6"/>
    <w:rsid w:val="00CE608D"/>
    <w:rsid w:val="00D00AD7"/>
    <w:rsid w:val="00D02CAD"/>
    <w:rsid w:val="00D10BC6"/>
    <w:rsid w:val="00D11BC9"/>
    <w:rsid w:val="00D175DA"/>
    <w:rsid w:val="00D2035E"/>
    <w:rsid w:val="00D221F9"/>
    <w:rsid w:val="00D2355E"/>
    <w:rsid w:val="00D26683"/>
    <w:rsid w:val="00D348BC"/>
    <w:rsid w:val="00D36857"/>
    <w:rsid w:val="00D377DC"/>
    <w:rsid w:val="00D37CB9"/>
    <w:rsid w:val="00D44C6B"/>
    <w:rsid w:val="00D519C9"/>
    <w:rsid w:val="00D53A46"/>
    <w:rsid w:val="00D54E8B"/>
    <w:rsid w:val="00D5676C"/>
    <w:rsid w:val="00D7172C"/>
    <w:rsid w:val="00D85323"/>
    <w:rsid w:val="00D92A57"/>
    <w:rsid w:val="00D93AE1"/>
    <w:rsid w:val="00D94E54"/>
    <w:rsid w:val="00D95840"/>
    <w:rsid w:val="00DA6BAF"/>
    <w:rsid w:val="00DC0216"/>
    <w:rsid w:val="00DC119A"/>
    <w:rsid w:val="00DD4973"/>
    <w:rsid w:val="00DE1480"/>
    <w:rsid w:val="00DE3FCC"/>
    <w:rsid w:val="00DE698D"/>
    <w:rsid w:val="00DF1FC0"/>
    <w:rsid w:val="00E00372"/>
    <w:rsid w:val="00E03873"/>
    <w:rsid w:val="00E12BB1"/>
    <w:rsid w:val="00E138A6"/>
    <w:rsid w:val="00E21D92"/>
    <w:rsid w:val="00E2440D"/>
    <w:rsid w:val="00E31175"/>
    <w:rsid w:val="00E322AB"/>
    <w:rsid w:val="00E36E09"/>
    <w:rsid w:val="00E40760"/>
    <w:rsid w:val="00E51A83"/>
    <w:rsid w:val="00E60714"/>
    <w:rsid w:val="00E9332A"/>
    <w:rsid w:val="00E9389F"/>
    <w:rsid w:val="00EA717F"/>
    <w:rsid w:val="00EC2152"/>
    <w:rsid w:val="00EC3293"/>
    <w:rsid w:val="00EC50A3"/>
    <w:rsid w:val="00EC7180"/>
    <w:rsid w:val="00EC71BF"/>
    <w:rsid w:val="00EC7236"/>
    <w:rsid w:val="00ED4A58"/>
    <w:rsid w:val="00EE4501"/>
    <w:rsid w:val="00EE75BB"/>
    <w:rsid w:val="00EF4518"/>
    <w:rsid w:val="00EF693C"/>
    <w:rsid w:val="00EF6959"/>
    <w:rsid w:val="00F02737"/>
    <w:rsid w:val="00F055E1"/>
    <w:rsid w:val="00F13E34"/>
    <w:rsid w:val="00F15DF2"/>
    <w:rsid w:val="00F30976"/>
    <w:rsid w:val="00F31798"/>
    <w:rsid w:val="00F31851"/>
    <w:rsid w:val="00F32C91"/>
    <w:rsid w:val="00F34E7F"/>
    <w:rsid w:val="00F40E40"/>
    <w:rsid w:val="00F516AF"/>
    <w:rsid w:val="00F516C5"/>
    <w:rsid w:val="00F567C3"/>
    <w:rsid w:val="00F66B32"/>
    <w:rsid w:val="00F70182"/>
    <w:rsid w:val="00F8054F"/>
    <w:rsid w:val="00F850FB"/>
    <w:rsid w:val="00F86F5C"/>
    <w:rsid w:val="00F913D1"/>
    <w:rsid w:val="00F915B6"/>
    <w:rsid w:val="00F930B6"/>
    <w:rsid w:val="00F96798"/>
    <w:rsid w:val="00FA2D83"/>
    <w:rsid w:val="00FA41DC"/>
    <w:rsid w:val="00FB327F"/>
    <w:rsid w:val="00FB6A82"/>
    <w:rsid w:val="00FB7497"/>
    <w:rsid w:val="00FC0913"/>
    <w:rsid w:val="00FE1C3D"/>
    <w:rsid w:val="00FE220B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25116400-4BC2-40F9-B625-B8E20EEE4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2092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652C9"/>
    <w:pPr>
      <w:outlineLvl w:val="0"/>
    </w:pPr>
    <w:rPr>
      <w:rFonts w:ascii="Cambria" w:eastAsia="Arial" w:hAnsi="Cambria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3F3A20"/>
    <w:pPr>
      <w:widowControl w:val="0"/>
      <w:numPr>
        <w:numId w:val="24"/>
      </w:numPr>
      <w:autoSpaceDE w:val="0"/>
      <w:autoSpaceDN w:val="0"/>
      <w:adjustRightInd w:val="0"/>
      <w:spacing w:line="320" w:lineRule="atLeast"/>
      <w:ind w:left="284" w:hanging="284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0"/>
      <w:lang w:val="pt-BR" w:eastAsia="es-ES"/>
    </w:rPr>
  </w:style>
  <w:style w:type="paragraph" w:customStyle="1" w:styleId="00P1">
    <w:name w:val="00_P1"/>
    <w:basedOn w:val="Normal"/>
    <w:autoRedefine/>
    <w:qFormat/>
    <w:rsid w:val="00A9085C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824B93"/>
    <w:rPr>
      <w:rFonts w:ascii="Cambria" w:hAnsi="Cambria"/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3611F9"/>
    <w:pPr>
      <w:widowControl w:val="0"/>
      <w:autoSpaceDE w:val="0"/>
      <w:autoSpaceDN w:val="0"/>
      <w:adjustRightInd w:val="0"/>
      <w:spacing w:after="57" w:line="300" w:lineRule="atLeast"/>
      <w:ind w:firstLine="284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AtividadeCabea">
    <w:name w:val="Tabela Atividade Cabeça"/>
    <w:basedOn w:val="Tabelanormal"/>
    <w:uiPriority w:val="99"/>
    <w:rsid w:val="00755FD8"/>
    <w:pPr>
      <w:jc w:val="center"/>
    </w:pPr>
    <w:rPr>
      <w:rFonts w:ascii="Tahoma" w:hAnsi="Tahoma"/>
      <w:caps/>
      <w:sz w:val="20"/>
      <w:lang w:val="pt-BR"/>
    </w:rPr>
    <w:tblPr>
      <w:tblStyleRowBandSize w:val="1"/>
      <w:tblBorders>
        <w:top w:val="single" w:sz="4" w:space="0" w:color="auto"/>
      </w:tblBorders>
    </w:tblPr>
    <w:tcPr>
      <w:shd w:val="clear" w:color="auto" w:fill="7F7F7F" w:themeFill="text1" w:themeFillTint="80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324D39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vAlign w:val="center"/>
    </w:tc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customStyle="1" w:styleId="apple-converted-space">
    <w:name w:val="apple-converted-space"/>
    <w:basedOn w:val="Fontepargpadro"/>
    <w:rsid w:val="0082646E"/>
  </w:style>
  <w:style w:type="character" w:customStyle="1" w:styleId="no-conversion">
    <w:name w:val="no-conversion"/>
    <w:basedOn w:val="Fontepargpadro"/>
    <w:rsid w:val="0082646E"/>
  </w:style>
  <w:style w:type="paragraph" w:styleId="Textodecomentrio">
    <w:name w:val="annotation text"/>
    <w:basedOn w:val="Normal"/>
    <w:link w:val="TextodecomentrioChar"/>
    <w:uiPriority w:val="99"/>
    <w:unhideWhenUsed/>
    <w:rsid w:val="008D44DB"/>
    <w:pPr>
      <w:spacing w:after="160"/>
    </w:pPr>
    <w:rPr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D44DB"/>
    <w:rPr>
      <w:sz w:val="20"/>
      <w:szCs w:val="20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85752B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752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752B"/>
    <w:rPr>
      <w:rFonts w:ascii="Segoe UI" w:hAnsi="Segoe UI" w:cs="Segoe UI"/>
      <w:sz w:val="18"/>
      <w:szCs w:val="18"/>
    </w:rPr>
  </w:style>
  <w:style w:type="character" w:customStyle="1" w:styleId="EstiloLatimTahoma10pt">
    <w:name w:val="Estilo (Latim) Tahoma 10 pt"/>
    <w:basedOn w:val="Fontepargpadro"/>
    <w:rsid w:val="0088137A"/>
    <w:rPr>
      <w:rFonts w:ascii="Tahoma" w:hAnsi="Tahoma"/>
      <w:caps w:val="0"/>
      <w:smallCaps w:val="0"/>
      <w:sz w:val="20"/>
    </w:rPr>
  </w:style>
  <w:style w:type="character" w:customStyle="1" w:styleId="EstiloLatimTahoma10pt1">
    <w:name w:val="Estilo (Latim) Tahoma 10 pt1"/>
    <w:basedOn w:val="Fontepargpadro"/>
    <w:rsid w:val="0088137A"/>
    <w:rPr>
      <w:rFonts w:ascii="Tahoma" w:hAnsi="Tahoma"/>
      <w:b w:val="0"/>
      <w:i w:val="0"/>
      <w:sz w:val="20"/>
      <w:u w:val="none"/>
    </w:rPr>
  </w:style>
  <w:style w:type="character" w:customStyle="1" w:styleId="tahomabold">
    <w:name w:val="tahoma_bold"/>
    <w:basedOn w:val="Fontepargpadro"/>
    <w:uiPriority w:val="1"/>
    <w:qFormat/>
    <w:rsid w:val="00157F7A"/>
    <w:rPr>
      <w:rFonts w:ascii="Tahoma" w:eastAsiaTheme="minorEastAsia" w:hAnsi="Tahoma"/>
      <w:b/>
      <w:lang w:eastAsia="es-ES"/>
    </w:rPr>
  </w:style>
  <w:style w:type="character" w:styleId="TextodoEspaoReservado">
    <w:name w:val="Placeholder Text"/>
    <w:basedOn w:val="Fontepargpadro"/>
    <w:uiPriority w:val="99"/>
    <w:semiHidden/>
    <w:rsid w:val="004373AD"/>
    <w:rPr>
      <w:color w:val="808080"/>
    </w:rPr>
  </w:style>
  <w:style w:type="paragraph" w:styleId="NormalWeb">
    <w:name w:val="Normal (Web)"/>
    <w:basedOn w:val="Normal"/>
    <w:uiPriority w:val="99"/>
    <w:unhideWhenUsed/>
    <w:qFormat/>
    <w:rsid w:val="00E9389F"/>
    <w:pPr>
      <w:spacing w:before="100" w:beforeAutospacing="1" w:after="142" w:line="288" w:lineRule="auto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peso2">
    <w:name w:val="peso2"/>
    <w:basedOn w:val="00PESO2"/>
    <w:qFormat/>
    <w:rsid w:val="007260FF"/>
    <w:pPr>
      <w:autoSpaceDE/>
      <w:autoSpaceDN/>
      <w:adjustRightInd/>
      <w:spacing w:before="120" w:after="120"/>
      <w:jc w:val="center"/>
    </w:pPr>
  </w:style>
  <w:style w:type="paragraph" w:customStyle="1" w:styleId="EstiloLatimTahoma11ptJustificadoesquerda0cmDesloc">
    <w:name w:val="Estilo (Latim) Tahoma 11 pt Justificado À esquerda:  0 cm Desloc..."/>
    <w:basedOn w:val="Normal"/>
    <w:rsid w:val="00A51955"/>
    <w:pPr>
      <w:spacing w:line="300" w:lineRule="exact"/>
      <w:ind w:left="425" w:hanging="425"/>
      <w:jc w:val="both"/>
    </w:pPr>
    <w:rPr>
      <w:rFonts w:ascii="Tahoma" w:eastAsia="Times New Roman" w:hAnsi="Tahoma" w:cs="Times New Roman"/>
      <w:sz w:val="22"/>
      <w:szCs w:val="20"/>
    </w:rPr>
  </w:style>
  <w:style w:type="paragraph" w:customStyle="1" w:styleId="Estilo00Textogeral10ptPrimeiralinha0cm">
    <w:name w:val="Estilo 00_Texto_geral + 10 pt Primeira linha:  0 cm"/>
    <w:basedOn w:val="00Textogeral"/>
    <w:rsid w:val="003611F9"/>
    <w:pPr>
      <w:ind w:firstLine="0"/>
    </w:pPr>
    <w:rPr>
      <w:rFonts w:eastAsia="Times New Roman" w:cs="Times New Roman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361B1"/>
    <w:pPr>
      <w:spacing w:after="0"/>
    </w:pPr>
    <w:rPr>
      <w:b/>
      <w:bCs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361B1"/>
    <w:rPr>
      <w:b/>
      <w:bCs/>
      <w:sz w:val="20"/>
      <w:szCs w:val="20"/>
      <w:lang w:val="pt-BR"/>
    </w:rPr>
  </w:style>
  <w:style w:type="paragraph" w:styleId="Reviso">
    <w:name w:val="Revision"/>
    <w:hidden/>
    <w:uiPriority w:val="99"/>
    <w:semiHidden/>
    <w:rsid w:val="00C361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5CDA359-8DA7-4384-8890-4A3AB6B51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1734</Words>
  <Characters>9364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11076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Hamada</dc:creator>
  <cp:keywords/>
  <dc:description/>
  <cp:lastModifiedBy>Nilza Shizue Yoshida</cp:lastModifiedBy>
  <cp:revision>23</cp:revision>
  <cp:lastPrinted>2017-10-06T21:02:00Z</cp:lastPrinted>
  <dcterms:created xsi:type="dcterms:W3CDTF">2017-12-14T23:00:00Z</dcterms:created>
  <dcterms:modified xsi:type="dcterms:W3CDTF">2017-12-21T13:37:00Z</dcterms:modified>
  <cp:category/>
</cp:coreProperties>
</file>