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0710C" w14:textId="77777777" w:rsidR="00106817" w:rsidRDefault="00F64EB4">
      <w:pPr>
        <w:pStyle w:val="00cabeos"/>
        <w:rPr>
          <w:rFonts w:eastAsia="Arial"/>
        </w:rPr>
      </w:pPr>
      <w:r>
        <w:rPr>
          <w:rFonts w:eastAsia="Arial"/>
        </w:rPr>
        <w:t>Sequência didática 2</w:t>
      </w:r>
    </w:p>
    <w:p w14:paraId="5D7DB2BF" w14:textId="77777777" w:rsidR="00106817" w:rsidRDefault="00106817">
      <w:pPr>
        <w:pStyle w:val="00cabeos"/>
        <w:rPr>
          <w:rFonts w:eastAsia="Arial"/>
          <w:sz w:val="36"/>
          <w:szCs w:val="36"/>
        </w:rPr>
      </w:pPr>
    </w:p>
    <w:p w14:paraId="3A3F3DFA" w14:textId="77777777" w:rsidR="00106817" w:rsidRPr="00376692" w:rsidRDefault="002666A6" w:rsidP="00376692">
      <w:pPr>
        <w:pStyle w:val="00P1"/>
      </w:pPr>
      <w:r w:rsidRPr="00376692">
        <w:t>Unidade temática</w:t>
      </w:r>
    </w:p>
    <w:p w14:paraId="27396B93" w14:textId="621E258F" w:rsidR="00106817" w:rsidRDefault="00FF3944" w:rsidP="002666A6">
      <w:pPr>
        <w:pStyle w:val="00Textogeral"/>
        <w:ind w:firstLine="0"/>
        <w:rPr>
          <w:rFonts w:eastAsia="Arial"/>
        </w:rPr>
      </w:pPr>
      <w:bookmarkStart w:id="0" w:name="_Hlk494816992"/>
      <w:bookmarkEnd w:id="0"/>
      <w:r w:rsidRPr="00573663">
        <w:rPr>
          <w:rFonts w:eastAsia="Arial"/>
        </w:rPr>
        <w:t>Brincar é bom!</w:t>
      </w:r>
    </w:p>
    <w:p w14:paraId="60E0B261" w14:textId="77777777" w:rsidR="00106817" w:rsidRDefault="00106817">
      <w:pPr>
        <w:pStyle w:val="00PESO2"/>
        <w:rPr>
          <w:rFonts w:eastAsia="Arial"/>
        </w:rPr>
      </w:pPr>
    </w:p>
    <w:p w14:paraId="2728141F" w14:textId="77777777" w:rsidR="00106817" w:rsidRDefault="00F64EB4">
      <w:pPr>
        <w:pStyle w:val="00PESO2"/>
        <w:rPr>
          <w:rFonts w:eastAsia="Arial"/>
        </w:rPr>
      </w:pPr>
      <w:r>
        <w:rPr>
          <w:rFonts w:eastAsia="Arial"/>
        </w:rPr>
        <w:t>Objetivos</w:t>
      </w:r>
    </w:p>
    <w:p w14:paraId="4798BDC8" w14:textId="5332BAA4" w:rsidR="00106817" w:rsidRDefault="00FF3944" w:rsidP="001C417F">
      <w:pPr>
        <w:pStyle w:val="00Textogeralbullet"/>
        <w:rPr>
          <w:rFonts w:eastAsiaTheme="minorHAnsi"/>
        </w:rPr>
      </w:pPr>
      <w:r w:rsidRPr="00FF3944">
        <w:t>Conhecer e valorizar brinquedos de origem indígena</w:t>
      </w:r>
      <w:r w:rsidR="00F64EB4">
        <w:t>.</w:t>
      </w:r>
    </w:p>
    <w:p w14:paraId="49B5774D" w14:textId="7908CC14" w:rsidR="00106817" w:rsidRPr="00FF3944" w:rsidRDefault="00FF3944" w:rsidP="001C417F">
      <w:pPr>
        <w:pStyle w:val="00Textogeralbullet"/>
      </w:pPr>
      <w:r w:rsidRPr="00FF3944">
        <w:t>Construir uma peteca com materiais reutilizáveis.</w:t>
      </w:r>
    </w:p>
    <w:p w14:paraId="618A0CEE" w14:textId="130BD713" w:rsidR="00FF3944" w:rsidRDefault="00FF3944" w:rsidP="001C417F">
      <w:pPr>
        <w:pStyle w:val="00Textogeralbullet"/>
      </w:pPr>
      <w:r>
        <w:t>U</w:t>
      </w:r>
      <w:r w:rsidRPr="00FF3944">
        <w:t>tilizar o brinquedo individualmente e com os colegas</w:t>
      </w:r>
      <w:r>
        <w:t>.</w:t>
      </w:r>
    </w:p>
    <w:p w14:paraId="51AE900D" w14:textId="77777777" w:rsidR="00106817" w:rsidRDefault="00106817">
      <w:pPr>
        <w:pStyle w:val="00PESO2"/>
        <w:rPr>
          <w:rFonts w:eastAsia="Arial"/>
        </w:rPr>
      </w:pPr>
    </w:p>
    <w:p w14:paraId="30D91CB6" w14:textId="55757195" w:rsidR="00106817" w:rsidRDefault="00F64EB4">
      <w:pPr>
        <w:pStyle w:val="00PESO2"/>
        <w:rPr>
          <w:rFonts w:eastAsia="Arial"/>
        </w:rPr>
      </w:pPr>
      <w:r>
        <w:rPr>
          <w:rFonts w:eastAsia="Arial"/>
        </w:rPr>
        <w:t>Habilidade</w:t>
      </w:r>
      <w:r w:rsidR="001951DA">
        <w:rPr>
          <w:rFonts w:eastAsia="Arial"/>
        </w:rPr>
        <w:t>s</w:t>
      </w:r>
      <w:r>
        <w:rPr>
          <w:rFonts w:eastAsia="Arial"/>
        </w:rPr>
        <w:t xml:space="preserve"> da BNCC – 3</w:t>
      </w:r>
      <w:r>
        <w:rPr>
          <w:rFonts w:eastAsia="Arial"/>
          <w:u w:val="single"/>
          <w:vertAlign w:val="superscript"/>
        </w:rPr>
        <w:t>a</w:t>
      </w:r>
      <w:r>
        <w:rPr>
          <w:rFonts w:eastAsia="Arial"/>
        </w:rPr>
        <w:t xml:space="preserve"> versão</w:t>
      </w:r>
    </w:p>
    <w:p w14:paraId="142F51BB" w14:textId="40B39A84" w:rsidR="00106817" w:rsidRPr="00FF3944" w:rsidRDefault="00FF3944" w:rsidP="001C417F">
      <w:pPr>
        <w:pStyle w:val="00Textogeralbullet"/>
      </w:pPr>
      <w:r w:rsidRPr="00FF3944">
        <w:t>(EF15AR24) Caracterizar e experimentar brinquedos, brincadeiras, jogos, danças, canções e histórias de diferentes matrizes estéticas e culturais.</w:t>
      </w:r>
    </w:p>
    <w:p w14:paraId="453B9E5B" w14:textId="0AF3157F" w:rsidR="00FF3944" w:rsidRDefault="00AC490E" w:rsidP="001C417F">
      <w:pPr>
        <w:pStyle w:val="00Textogeralbullet"/>
      </w:pPr>
      <w:r w:rsidRPr="00AC490E">
        <w:t>(EF15AR25) Conhecer e valorizar o patrimônio cultural, material e imaterial, de culturas diversas, em especial a brasileira, incluindo-se suas matrizes indígenas, africanas e europeias, de diferentes épocas, favorecendo a construção de vocabulário e repertório relativos às diferentes linguagens artísticas</w:t>
      </w:r>
      <w:r>
        <w:t>.</w:t>
      </w:r>
    </w:p>
    <w:p w14:paraId="765F1DB7" w14:textId="77777777" w:rsidR="00106817" w:rsidRDefault="00106817">
      <w:pPr>
        <w:pStyle w:val="00PESO2"/>
        <w:rPr>
          <w:rFonts w:eastAsia="Arial"/>
        </w:rPr>
      </w:pPr>
    </w:p>
    <w:p w14:paraId="3A03EAD2" w14:textId="77777777" w:rsidR="00106817" w:rsidRDefault="00F64EB4">
      <w:pPr>
        <w:pStyle w:val="00PESO2"/>
        <w:rPr>
          <w:rFonts w:eastAsia="Arial"/>
        </w:rPr>
      </w:pPr>
      <w:r>
        <w:rPr>
          <w:rFonts w:eastAsia="Arial"/>
        </w:rPr>
        <w:t>Gestão de sala de aula</w:t>
      </w:r>
    </w:p>
    <w:p w14:paraId="43543F26" w14:textId="01DFF48F" w:rsidR="00C63D44" w:rsidRPr="00D616E8" w:rsidRDefault="00AC490E" w:rsidP="00496C34">
      <w:pPr>
        <w:pStyle w:val="00Textogeral"/>
        <w:ind w:firstLine="0"/>
        <w:rPr>
          <w:rFonts w:eastAsia="Arial"/>
        </w:rPr>
      </w:pPr>
      <w:r w:rsidRPr="00573663">
        <w:rPr>
          <w:rFonts w:eastAsia="Arial"/>
        </w:rPr>
        <w:t>Estudantes organizados em círculo para conversa sobre o tema</w:t>
      </w:r>
      <w:r w:rsidR="00C63D44" w:rsidRPr="00D616E8">
        <w:rPr>
          <w:rFonts w:eastAsia="Arial"/>
        </w:rPr>
        <w:t xml:space="preserve">. </w:t>
      </w:r>
    </w:p>
    <w:p w14:paraId="12076BE0" w14:textId="0E89128B" w:rsidR="00106817" w:rsidRDefault="00AC490E" w:rsidP="00496C34">
      <w:pPr>
        <w:pStyle w:val="00Textogeral"/>
        <w:ind w:firstLine="0"/>
        <w:rPr>
          <w:rFonts w:eastAsia="Arial"/>
        </w:rPr>
      </w:pPr>
      <w:r w:rsidRPr="00573663">
        <w:rPr>
          <w:rFonts w:eastAsia="Arial"/>
        </w:rPr>
        <w:t>Estudantes organizados em sala de maneira convencional para construir a peteca</w:t>
      </w:r>
      <w:r w:rsidR="00C63D44" w:rsidRPr="00095DB8">
        <w:rPr>
          <w:rFonts w:eastAsia="Arial"/>
        </w:rPr>
        <w:t>.</w:t>
      </w:r>
    </w:p>
    <w:p w14:paraId="3B99187E" w14:textId="08CCB228" w:rsidR="00AC490E" w:rsidRDefault="00AC490E" w:rsidP="00496C34">
      <w:pPr>
        <w:pStyle w:val="00Textogeral"/>
        <w:ind w:firstLine="0"/>
        <w:rPr>
          <w:rFonts w:eastAsia="Arial"/>
        </w:rPr>
      </w:pPr>
      <w:r w:rsidRPr="00573663">
        <w:rPr>
          <w:rFonts w:eastAsia="Arial"/>
        </w:rPr>
        <w:t>Estudantes organizados em duplas, grupos ou individualmente para jogar peteca.</w:t>
      </w:r>
    </w:p>
    <w:p w14:paraId="41C22666" w14:textId="77777777" w:rsidR="00106817" w:rsidRDefault="00106817">
      <w:pPr>
        <w:pStyle w:val="00PESO2"/>
        <w:rPr>
          <w:rFonts w:eastAsia="Arial"/>
        </w:rPr>
      </w:pPr>
    </w:p>
    <w:p w14:paraId="5047EF78" w14:textId="77777777" w:rsidR="00106817" w:rsidRDefault="00F64EB4">
      <w:pPr>
        <w:pStyle w:val="00PESO2"/>
        <w:rPr>
          <w:rFonts w:eastAsia="Arial"/>
        </w:rPr>
      </w:pPr>
      <w:r>
        <w:rPr>
          <w:rFonts w:eastAsia="Arial"/>
        </w:rPr>
        <w:t>Número de aulas estimado</w:t>
      </w:r>
    </w:p>
    <w:p w14:paraId="72BAB551" w14:textId="65421240" w:rsidR="00106817" w:rsidRDefault="00AC490E" w:rsidP="002865F3">
      <w:pPr>
        <w:pStyle w:val="00Textogeral"/>
        <w:ind w:firstLine="0"/>
        <w:rPr>
          <w:rFonts w:eastAsia="Times New Roman"/>
          <w:sz w:val="24"/>
          <w:szCs w:val="24"/>
        </w:rPr>
      </w:pPr>
      <w:r w:rsidRPr="00573663">
        <w:rPr>
          <w:rFonts w:eastAsia="Arial"/>
        </w:rPr>
        <w:t>2 aulas de 50 minutos cada uma</w:t>
      </w:r>
      <w:r w:rsidR="00F64EB4">
        <w:rPr>
          <w:rFonts w:eastAsia="Arial"/>
        </w:rPr>
        <w:t>.</w:t>
      </w:r>
    </w:p>
    <w:p w14:paraId="214BFFE3" w14:textId="77777777" w:rsidR="002865F3" w:rsidRDefault="002865F3" w:rsidP="002666A6">
      <w:pPr>
        <w:pStyle w:val="00PESO2"/>
      </w:pPr>
    </w:p>
    <w:p w14:paraId="25DCE45F" w14:textId="66FD5FAB" w:rsidR="00106817" w:rsidRPr="002666A6" w:rsidRDefault="002666A6" w:rsidP="002666A6">
      <w:pPr>
        <w:pStyle w:val="00PESO2"/>
      </w:pPr>
      <w:r w:rsidRPr="002666A6">
        <w:t>AULA 1</w:t>
      </w:r>
    </w:p>
    <w:p w14:paraId="2631E076" w14:textId="77777777" w:rsidR="00106817" w:rsidRDefault="00106817">
      <w:pPr>
        <w:pStyle w:val="00PESO2"/>
        <w:rPr>
          <w:rFonts w:eastAsia="Arial"/>
        </w:rPr>
      </w:pPr>
    </w:p>
    <w:p w14:paraId="627CE170" w14:textId="77777777" w:rsidR="00106817" w:rsidRDefault="00F64EB4">
      <w:pPr>
        <w:pStyle w:val="00PESO2"/>
        <w:rPr>
          <w:rFonts w:eastAsia="Arial"/>
        </w:rPr>
      </w:pPr>
      <w:r>
        <w:rPr>
          <w:rFonts w:eastAsia="Arial"/>
        </w:rPr>
        <w:t>Conteúdo específico</w:t>
      </w:r>
    </w:p>
    <w:p w14:paraId="6BE165F8" w14:textId="76DA3016" w:rsidR="00106817" w:rsidRDefault="00AC490E" w:rsidP="002666A6">
      <w:pPr>
        <w:pStyle w:val="00Textogeral"/>
        <w:ind w:firstLine="0"/>
        <w:rPr>
          <w:rFonts w:eastAsia="Arial"/>
        </w:rPr>
      </w:pPr>
      <w:r w:rsidRPr="00573663">
        <w:rPr>
          <w:rFonts w:eastAsia="Arial"/>
        </w:rPr>
        <w:t>Conversa sobre brinquedos de origem indígena</w:t>
      </w:r>
      <w:r w:rsidR="00F64EB4">
        <w:rPr>
          <w:rFonts w:eastAsia="Arial"/>
        </w:rPr>
        <w:t>.</w:t>
      </w:r>
    </w:p>
    <w:p w14:paraId="4111C498" w14:textId="77777777" w:rsidR="00106817" w:rsidRDefault="00106817">
      <w:pPr>
        <w:pStyle w:val="00PESO2"/>
        <w:rPr>
          <w:rFonts w:eastAsia="Arial"/>
        </w:rPr>
      </w:pPr>
    </w:p>
    <w:p w14:paraId="61AFCB77" w14:textId="77777777" w:rsidR="00106817" w:rsidRDefault="00F64EB4">
      <w:pPr>
        <w:pStyle w:val="00PESO2"/>
        <w:rPr>
          <w:rFonts w:eastAsia="Arial"/>
        </w:rPr>
      </w:pPr>
      <w:r>
        <w:rPr>
          <w:rFonts w:eastAsia="Arial"/>
        </w:rPr>
        <w:t>Recursos didáticos</w:t>
      </w:r>
    </w:p>
    <w:p w14:paraId="301D82AD" w14:textId="1CF7D0E6" w:rsidR="00106817" w:rsidRDefault="00AC490E" w:rsidP="001C417F">
      <w:pPr>
        <w:pStyle w:val="00Textogeralbullet"/>
        <w:rPr>
          <w:rFonts w:eastAsia="Calibri"/>
        </w:rPr>
      </w:pPr>
      <w:r w:rsidRPr="00AC490E">
        <w:t>Giz e lousa para anotar as contribuições dos estudantes</w:t>
      </w:r>
      <w:r w:rsidR="00F64EB4">
        <w:t>.</w:t>
      </w:r>
    </w:p>
    <w:p w14:paraId="608E99B6" w14:textId="403BF887" w:rsidR="002865F3" w:rsidRDefault="002865F3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 w:rsidRPr="00573663">
        <w:rPr>
          <w:rFonts w:eastAsia="Arial"/>
          <w:lang w:val="pt-BR"/>
        </w:rPr>
        <w:br w:type="page"/>
      </w:r>
    </w:p>
    <w:p w14:paraId="59ABC3DE" w14:textId="77777777" w:rsidR="00106817" w:rsidRDefault="00F64EB4">
      <w:pPr>
        <w:pStyle w:val="00PESO2"/>
        <w:rPr>
          <w:rFonts w:eastAsia="Arial"/>
        </w:rPr>
      </w:pPr>
      <w:r>
        <w:rPr>
          <w:rFonts w:eastAsia="Arial"/>
        </w:rPr>
        <w:lastRenderedPageBreak/>
        <w:t>Encaminhamento</w:t>
      </w:r>
    </w:p>
    <w:p w14:paraId="06C5D27C" w14:textId="463E2E93" w:rsidR="00C63D44" w:rsidRPr="00C63D44" w:rsidRDefault="00AC490E" w:rsidP="001C417F">
      <w:pPr>
        <w:pStyle w:val="00Textogeralbullet"/>
      </w:pPr>
      <w:r w:rsidRPr="00AC490E">
        <w:t>Levante os conhecimentos prévios dos estudantes sobre alguns brinquedos de origem indígena, como a peteca, o pião, o chocalho e a boneca de pano ou de palha. Faça algumas perguntas para conduzir a discussão: “Vocês já tiveram contato com esses brinquedos? Onde?”; “Com quem brincaram?”; “Como se brinca?”; “Vocês gostam desses brinquedos?”. Anote na lousa o que os estudantes sabem sobre os brinquedos de origem indígena.</w:t>
      </w:r>
    </w:p>
    <w:p w14:paraId="03C262F5" w14:textId="55C1166F" w:rsidR="00E163C5" w:rsidRPr="0038041C" w:rsidRDefault="00AC490E" w:rsidP="001C417F">
      <w:pPr>
        <w:pStyle w:val="00Textogeralbullet"/>
      </w:pPr>
      <w:r w:rsidRPr="00AC490E">
        <w:t>Solicite aos estudantes que compartilhem suas experiências com os colegas. Se possível, mostre-lhes uma imagem de cada um desses brinquedos</w:t>
      </w:r>
      <w:r w:rsidR="00C63D44" w:rsidRPr="00C63D44">
        <w:t>.</w:t>
      </w:r>
    </w:p>
    <w:p w14:paraId="1F19E022" w14:textId="2932E88D" w:rsidR="00C63D44" w:rsidRDefault="00AC490E" w:rsidP="001C417F">
      <w:pPr>
        <w:pStyle w:val="00Textogeralbullet"/>
      </w:pPr>
      <w:r w:rsidRPr="00AC490E">
        <w:t>Explique-lhes que existe grande diversidade de brinquedos criados e utilizados pelas crianças indígenas de diferentes tribos e regiões do Brasil. Comente que essas crianças utilizam materiais da natureza para confeccionar seus brinquedos. Se possível, pesquise e traga para a sala de aula imagens e informações de outros brinquedos de origem indígena</w:t>
      </w:r>
      <w:r w:rsidR="00C63D44" w:rsidRPr="00C63D44">
        <w:t xml:space="preserve">. </w:t>
      </w:r>
    </w:p>
    <w:p w14:paraId="211024B8" w14:textId="725C6B8C" w:rsidR="00AC490E" w:rsidRPr="00C63D44" w:rsidRDefault="00AC490E" w:rsidP="001C417F">
      <w:pPr>
        <w:pStyle w:val="00Textogeralbullet"/>
      </w:pPr>
      <w:r w:rsidRPr="00AC490E">
        <w:t xml:space="preserve">Solicite aos estudantes que tragam para a aula seguinte </w:t>
      </w:r>
      <w:r w:rsidR="00BB3FD4">
        <w:t>estes</w:t>
      </w:r>
      <w:r w:rsidRPr="00AC490E">
        <w:t xml:space="preserve"> materiais: tesoura </w:t>
      </w:r>
      <w:r w:rsidR="00BB3FD4">
        <w:t>com</w:t>
      </w:r>
      <w:r w:rsidR="00BB3FD4" w:rsidRPr="00AC490E">
        <w:t xml:space="preserve"> </w:t>
      </w:r>
      <w:r w:rsidRPr="00AC490E">
        <w:t>ponta</w:t>
      </w:r>
      <w:r w:rsidR="00BB3FD4">
        <w:t>s arredondadas</w:t>
      </w:r>
      <w:r w:rsidRPr="00AC490E">
        <w:t>, uma sacola plástica de supermercado, jornal velho e um pedaço de TNT colorido de 30 cm × 30 cm</w:t>
      </w:r>
      <w:r>
        <w:t>.</w:t>
      </w:r>
    </w:p>
    <w:p w14:paraId="76205849" w14:textId="77777777" w:rsidR="00063A91" w:rsidRDefault="00063A91" w:rsidP="00376692">
      <w:pPr>
        <w:pStyle w:val="00P1"/>
      </w:pPr>
    </w:p>
    <w:p w14:paraId="51E7E892" w14:textId="77777777" w:rsidR="00063A91" w:rsidRDefault="002666A6" w:rsidP="002666A6">
      <w:pPr>
        <w:pStyle w:val="00PESO2"/>
      </w:pPr>
      <w:r>
        <w:t>AULA 2</w:t>
      </w:r>
    </w:p>
    <w:p w14:paraId="48D21336" w14:textId="77777777" w:rsidR="00063A91" w:rsidRDefault="00063A91" w:rsidP="00063A91">
      <w:pPr>
        <w:pStyle w:val="00PESO2"/>
        <w:rPr>
          <w:rFonts w:eastAsia="Arial"/>
        </w:rPr>
      </w:pPr>
    </w:p>
    <w:p w14:paraId="3E37E738" w14:textId="77777777" w:rsidR="00063A91" w:rsidRDefault="00063A91" w:rsidP="00063A91">
      <w:pPr>
        <w:pStyle w:val="00PESO2"/>
        <w:rPr>
          <w:rFonts w:eastAsia="Arial"/>
        </w:rPr>
      </w:pPr>
      <w:r>
        <w:rPr>
          <w:rFonts w:eastAsia="Arial"/>
        </w:rPr>
        <w:t>Conteúdo específico</w:t>
      </w:r>
    </w:p>
    <w:p w14:paraId="01AE18B4" w14:textId="04A07980" w:rsidR="00063A91" w:rsidRDefault="00AC490E" w:rsidP="002666A6">
      <w:pPr>
        <w:pStyle w:val="00Textogeral"/>
        <w:ind w:firstLine="0"/>
        <w:rPr>
          <w:rFonts w:eastAsia="Arial"/>
        </w:rPr>
      </w:pPr>
      <w:r w:rsidRPr="00573663">
        <w:rPr>
          <w:rFonts w:eastAsia="Arial"/>
        </w:rPr>
        <w:t>Construção de uma peteca com materiais recicláveis</w:t>
      </w:r>
      <w:r w:rsidR="00063A91">
        <w:rPr>
          <w:rFonts w:eastAsia="Arial"/>
        </w:rPr>
        <w:t>.</w:t>
      </w:r>
    </w:p>
    <w:p w14:paraId="0EF65E33" w14:textId="77777777" w:rsidR="00063A91" w:rsidRDefault="00063A91" w:rsidP="00063A91">
      <w:pPr>
        <w:pStyle w:val="00PESO2"/>
        <w:rPr>
          <w:rFonts w:eastAsia="Arial"/>
        </w:rPr>
      </w:pPr>
    </w:p>
    <w:p w14:paraId="1C8895D6" w14:textId="77777777" w:rsidR="00063A91" w:rsidRDefault="00063A91" w:rsidP="00063A91">
      <w:pPr>
        <w:pStyle w:val="00PESO2"/>
        <w:rPr>
          <w:rFonts w:eastAsia="Arial"/>
        </w:rPr>
      </w:pPr>
      <w:r>
        <w:rPr>
          <w:rFonts w:eastAsia="Arial"/>
        </w:rPr>
        <w:t>Recursos didáticos</w:t>
      </w:r>
    </w:p>
    <w:p w14:paraId="3EE8EBEA" w14:textId="2BFCFECA" w:rsidR="00B2429E" w:rsidRPr="00E46678" w:rsidRDefault="00AC490E" w:rsidP="001C417F">
      <w:pPr>
        <w:pStyle w:val="00Textogeralbullet"/>
      </w:pPr>
      <w:r w:rsidRPr="00AC490E">
        <w:t xml:space="preserve">Tesoura </w:t>
      </w:r>
      <w:r w:rsidR="00BB3FD4">
        <w:t>com</w:t>
      </w:r>
      <w:r w:rsidR="00BB3FD4" w:rsidRPr="00AC490E">
        <w:t xml:space="preserve"> </w:t>
      </w:r>
      <w:r w:rsidRPr="00AC490E">
        <w:t>ponta</w:t>
      </w:r>
      <w:r w:rsidR="00BB3FD4">
        <w:t>s arredondadas</w:t>
      </w:r>
      <w:r w:rsidRPr="00AC490E">
        <w:t xml:space="preserve">, uma sacola plástica de supermercado, </w:t>
      </w:r>
      <w:r w:rsidR="00BB3FD4">
        <w:t>duas</w:t>
      </w:r>
      <w:r w:rsidR="00BB3FD4" w:rsidRPr="00AC490E">
        <w:t xml:space="preserve"> </w:t>
      </w:r>
      <w:r w:rsidRPr="00AC490E">
        <w:t>folhas de papel sulfite usadas.</w:t>
      </w:r>
      <w:r w:rsidR="00B2429E" w:rsidRPr="00E46678">
        <w:t xml:space="preserve"> </w:t>
      </w:r>
    </w:p>
    <w:p w14:paraId="5F654A1A" w14:textId="77777777" w:rsidR="00063A91" w:rsidRDefault="00063A91" w:rsidP="00063A91">
      <w:pPr>
        <w:pStyle w:val="00PESO2"/>
        <w:rPr>
          <w:rFonts w:eastAsia="Arial"/>
        </w:rPr>
      </w:pPr>
    </w:p>
    <w:p w14:paraId="4BD8BA76" w14:textId="77777777" w:rsidR="00063A91" w:rsidRDefault="00063A91" w:rsidP="00063A91">
      <w:pPr>
        <w:pStyle w:val="00PESO2"/>
        <w:rPr>
          <w:rFonts w:eastAsia="Arial"/>
        </w:rPr>
      </w:pPr>
      <w:r>
        <w:rPr>
          <w:rFonts w:eastAsia="Arial"/>
        </w:rPr>
        <w:t>Encaminhamento</w:t>
      </w:r>
    </w:p>
    <w:p w14:paraId="3EBDAE28" w14:textId="71EBD16D" w:rsidR="00B2429E" w:rsidRDefault="00AC490E" w:rsidP="001C417F">
      <w:pPr>
        <w:pStyle w:val="00Textogeralbullet"/>
      </w:pPr>
      <w:r w:rsidRPr="00AC490E">
        <w:t xml:space="preserve">Proponha aos estudantes a construção de uma peteca utilizando materiais recicláveis. Para isso, eles deverão seguir </w:t>
      </w:r>
      <w:r w:rsidR="00BB3FD4">
        <w:t xml:space="preserve">estes </w:t>
      </w:r>
      <w:r w:rsidRPr="00AC490E">
        <w:t>passos</w:t>
      </w:r>
      <w:r>
        <w:t>.</w:t>
      </w:r>
    </w:p>
    <w:p w14:paraId="0971313F" w14:textId="31D3A196" w:rsidR="001C417F" w:rsidRPr="001C417F" w:rsidRDefault="001C417F" w:rsidP="001C417F">
      <w:pPr>
        <w:pStyle w:val="00Textogeral"/>
        <w:numPr>
          <w:ilvl w:val="0"/>
          <w:numId w:val="6"/>
        </w:numPr>
      </w:pPr>
      <w:r w:rsidRPr="001C417F">
        <w:t>Cortar as duas alças da sacola plástica e reservá-las.</w:t>
      </w:r>
    </w:p>
    <w:p w14:paraId="567AF5A2" w14:textId="39EB6B1F" w:rsidR="001C417F" w:rsidRPr="001C417F" w:rsidRDefault="001C417F" w:rsidP="001C417F">
      <w:pPr>
        <w:pStyle w:val="00Textogeral"/>
        <w:numPr>
          <w:ilvl w:val="0"/>
          <w:numId w:val="6"/>
        </w:numPr>
      </w:pPr>
      <w:r w:rsidRPr="001C417F">
        <w:t xml:space="preserve">Cortar o fundo e as duas laterais da sacola plástica, formando dois quadrados com </w:t>
      </w:r>
      <w:r w:rsidR="00BB3FD4" w:rsidRPr="001C417F">
        <w:t>es</w:t>
      </w:r>
      <w:r w:rsidR="00BB3FD4">
        <w:t>s</w:t>
      </w:r>
      <w:r w:rsidR="00BB3FD4" w:rsidRPr="001C417F">
        <w:t xml:space="preserve">e </w:t>
      </w:r>
      <w:r w:rsidRPr="001C417F">
        <w:t>material.</w:t>
      </w:r>
    </w:p>
    <w:p w14:paraId="462E2716" w14:textId="75189A0A" w:rsidR="001C417F" w:rsidRPr="001C417F" w:rsidRDefault="001C417F" w:rsidP="001C417F">
      <w:pPr>
        <w:pStyle w:val="00Textogeral"/>
        <w:numPr>
          <w:ilvl w:val="0"/>
          <w:numId w:val="6"/>
        </w:numPr>
      </w:pPr>
      <w:r w:rsidRPr="001C417F">
        <w:t>Amassar as folhas de papel sulfite, formando uma bolinha</w:t>
      </w:r>
      <w:r w:rsidR="00BB3FD4">
        <w:t>.</w:t>
      </w:r>
    </w:p>
    <w:p w14:paraId="739E4BA9" w14:textId="2CC25192" w:rsidR="001C417F" w:rsidRPr="001C417F" w:rsidRDefault="001C417F" w:rsidP="001C417F">
      <w:pPr>
        <w:pStyle w:val="00Textogeral"/>
        <w:numPr>
          <w:ilvl w:val="0"/>
          <w:numId w:val="6"/>
        </w:numPr>
      </w:pPr>
      <w:r w:rsidRPr="001C417F">
        <w:t>Colocar a bolinha no centro dos quadrados plásticos da sacola.</w:t>
      </w:r>
    </w:p>
    <w:p w14:paraId="17244BB6" w14:textId="45AE71D3" w:rsidR="002D3028" w:rsidRPr="004D7975" w:rsidRDefault="001C417F" w:rsidP="001C417F">
      <w:pPr>
        <w:pStyle w:val="00Textogeral"/>
        <w:numPr>
          <w:ilvl w:val="0"/>
          <w:numId w:val="6"/>
        </w:numPr>
      </w:pPr>
      <w:r w:rsidRPr="001C417F">
        <w:t>Amarrar as pontas dos quadrados, envolvendo firmemente a bola de papel, com uma das alças. Auxilie os estudantes nesse passo ou instrua-os a efetuá-lo em dupla.</w:t>
      </w:r>
      <w:r w:rsidRPr="004D7975">
        <w:t xml:space="preserve"> </w:t>
      </w:r>
    </w:p>
    <w:p w14:paraId="78F2D023" w14:textId="7D5E429F" w:rsidR="00B2429E" w:rsidRPr="004D7975" w:rsidRDefault="001C417F" w:rsidP="001C417F">
      <w:pPr>
        <w:pStyle w:val="00Textogeralbullet"/>
      </w:pPr>
      <w:r w:rsidRPr="00573663">
        <w:t>Convide todos os estudantes a ir para o pátio para experimentar as petecas brincando individualmente, em dupla ou em grupo.</w:t>
      </w:r>
      <w:r w:rsidR="00B2429E" w:rsidRPr="004D7975">
        <w:t xml:space="preserve"> </w:t>
      </w:r>
    </w:p>
    <w:p w14:paraId="1627B5D2" w14:textId="77777777" w:rsidR="00B2429E" w:rsidRDefault="00B2429E" w:rsidP="00376692">
      <w:pPr>
        <w:pStyle w:val="00P1"/>
      </w:pPr>
    </w:p>
    <w:p w14:paraId="2AFB8ED3" w14:textId="77777777" w:rsidR="001C69CD" w:rsidRDefault="001C69CD" w:rsidP="00323C1B">
      <w:pPr>
        <w:pStyle w:val="00PESO2"/>
        <w:rPr>
          <w:rFonts w:eastAsia="Arial"/>
        </w:rPr>
      </w:pPr>
      <w:r>
        <w:rPr>
          <w:rFonts w:eastAsia="Arial"/>
        </w:rPr>
        <w:br w:type="page"/>
      </w:r>
    </w:p>
    <w:p w14:paraId="0C76EA5F" w14:textId="18B676E3" w:rsidR="00323C1B" w:rsidRDefault="00323C1B" w:rsidP="00323C1B">
      <w:pPr>
        <w:pStyle w:val="00PESO2"/>
        <w:rPr>
          <w:rFonts w:eastAsia="Arial"/>
        </w:rPr>
      </w:pPr>
      <w:r>
        <w:rPr>
          <w:rFonts w:eastAsia="Arial"/>
        </w:rPr>
        <w:lastRenderedPageBreak/>
        <w:t>Atividades complementares</w:t>
      </w:r>
    </w:p>
    <w:p w14:paraId="4909F103" w14:textId="24036576" w:rsidR="00106817" w:rsidRDefault="001C69CD" w:rsidP="001C417F">
      <w:pPr>
        <w:pStyle w:val="00Textogeralbullet"/>
      </w:pPr>
      <w:r w:rsidRPr="00573663">
        <w:t>Proponha aos estudantes a construção de um chocalho. Para isso, eles precisarão de uma garrafa plástica de água pequena, vazia e limpa, com a tampa</w:t>
      </w:r>
      <w:r w:rsidR="00A1058B">
        <w:t>, além de</w:t>
      </w:r>
      <w:r w:rsidR="00A1058B" w:rsidRPr="00573663">
        <w:t xml:space="preserve"> </w:t>
      </w:r>
      <w:r w:rsidR="00A1058B">
        <w:t>c</w:t>
      </w:r>
      <w:r w:rsidR="00A1058B" w:rsidRPr="00573663">
        <w:t xml:space="preserve">erca </w:t>
      </w:r>
      <w:r w:rsidRPr="00573663">
        <w:t xml:space="preserve">de </w:t>
      </w:r>
      <w:r w:rsidR="00A1058B">
        <w:t>três</w:t>
      </w:r>
      <w:r w:rsidR="00A1058B" w:rsidRPr="00573663">
        <w:t xml:space="preserve"> </w:t>
      </w:r>
      <w:r w:rsidRPr="00573663">
        <w:t>colheres de sopa de arroz cru ou de grãos de feijão crus. E</w:t>
      </w:r>
      <w:r w:rsidR="00A1058B">
        <w:t>,</w:t>
      </w:r>
      <w:r w:rsidRPr="00573663">
        <w:t xml:space="preserve"> para a decoração (opcional)</w:t>
      </w:r>
      <w:r w:rsidR="00A1058B">
        <w:t>,</w:t>
      </w:r>
      <w:r w:rsidRPr="00573663">
        <w:t xml:space="preserve"> podem usar recortes de gibis e revistas e cola branca ou pedaços de fita adesiva colorida. Oriente-os a colocar os grãos de arroz ou de feijão dentro da garrafa</w:t>
      </w:r>
      <w:r w:rsidR="0098730D">
        <w:t xml:space="preserve"> e a</w:t>
      </w:r>
      <w:r w:rsidR="0098730D" w:rsidRPr="00573663">
        <w:t xml:space="preserve"> </w:t>
      </w:r>
      <w:r w:rsidR="0098730D">
        <w:t>f</w:t>
      </w:r>
      <w:r w:rsidR="0098730D" w:rsidRPr="00573663">
        <w:t>ech</w:t>
      </w:r>
      <w:r w:rsidR="0098730D">
        <w:t>á-la</w:t>
      </w:r>
      <w:r w:rsidR="0098730D" w:rsidRPr="00573663">
        <w:t xml:space="preserve"> </w:t>
      </w:r>
      <w:r w:rsidRPr="00573663">
        <w:t>bem. Em seguida, se quiserem, podem decorá-la com apliques de recortes de gibis ou revistas colados ou com pedaços de fita adesiva colorida</w:t>
      </w:r>
      <w:r w:rsidR="00B2429E" w:rsidRPr="00B2429E">
        <w:t>.</w:t>
      </w:r>
    </w:p>
    <w:p w14:paraId="1D6FEA44" w14:textId="1C6C9C55" w:rsidR="00323C1B" w:rsidRDefault="001C69CD" w:rsidP="001C417F">
      <w:pPr>
        <w:pStyle w:val="00Textogeralbullet"/>
      </w:pPr>
      <w:r w:rsidRPr="00573663">
        <w:t>Proponha aos estudantes um jogo chamado “</w:t>
      </w:r>
      <w:r w:rsidR="00A1058B">
        <w:t>L</w:t>
      </w:r>
      <w:r w:rsidR="00A1058B" w:rsidRPr="00573663">
        <w:t>abirinto</w:t>
      </w:r>
      <w:r w:rsidRPr="00573663">
        <w:t>”. Para isso, trace com giz</w:t>
      </w:r>
      <w:r w:rsidR="00A1058B">
        <w:t>,</w:t>
      </w:r>
      <w:r w:rsidRPr="00573663">
        <w:t xml:space="preserve"> no pátio ou na quadra</w:t>
      </w:r>
      <w:r w:rsidR="00A1058B">
        <w:t>,</w:t>
      </w:r>
      <w:r w:rsidRPr="00573663">
        <w:t xml:space="preserve"> uma grande imagem como a que colocamos a seguir. Desenhe os números e as bolinhas conforme indicado e em corres correspondentes e vá sorteando trios de alunos para que encontrem os três trajetos corretos que levam das bolinhas até o número correlato à bolinha. Essa atividade pode ser feita interdisciplinarmente com as disciplinas de Educação Física e Matemática. De acordo com a proficiência dos alunos, a numeração pode ser modificada acrescentando-se os números sequentes. Se não for possível traçar a imagem no pátio, </w:t>
      </w:r>
      <w:r w:rsidR="00A1058B">
        <w:t>ela</w:t>
      </w:r>
      <w:r w:rsidRPr="00573663">
        <w:t xml:space="preserve"> pode ser reproduzida e fotocopiada para ser distribuída aos alunos</w:t>
      </w:r>
      <w:r w:rsidR="00A1058B">
        <w:t>,</w:t>
      </w:r>
      <w:r w:rsidRPr="00573663">
        <w:t xml:space="preserve"> que usarão lápis de cor para resolvê-la</w:t>
      </w:r>
      <w:r w:rsidR="00323C1B" w:rsidRPr="00323C1B">
        <w:t>.</w:t>
      </w:r>
    </w:p>
    <w:p w14:paraId="7FBB0FD6" w14:textId="144E5AD3" w:rsidR="00E7096E" w:rsidRDefault="00E7096E" w:rsidP="00E7096E">
      <w:pPr>
        <w:pStyle w:val="00Textogeral"/>
        <w:rPr>
          <w:rFonts w:ascii="Arial" w:eastAsia="Arial" w:hAnsi="Arial" w:cs="Arial"/>
          <w:noProof/>
          <w:lang w:eastAsia="pt-BR"/>
        </w:rPr>
      </w:pPr>
    </w:p>
    <w:p w14:paraId="1CFF143D" w14:textId="33FDED88" w:rsidR="00036969" w:rsidRPr="00323C1B" w:rsidRDefault="00036969" w:rsidP="00E7096E">
      <w:pPr>
        <w:pStyle w:val="00Textogeral"/>
      </w:pPr>
      <w:r>
        <w:rPr>
          <w:noProof/>
        </w:rPr>
        <w:drawing>
          <wp:inline distT="0" distB="0" distL="0" distR="0" wp14:anchorId="2F8E3B72" wp14:editId="568FFE62">
            <wp:extent cx="5940552" cy="4087368"/>
            <wp:effectExtent l="0" t="0" r="3175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f_PBA1_MD_LT1_1bim_SD2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408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AF4F0" w14:textId="77777777" w:rsidR="00106817" w:rsidRPr="002D3028" w:rsidRDefault="00F64EB4" w:rsidP="002D3028">
      <w:pPr>
        <w:rPr>
          <w:rFonts w:ascii="Cambria" w:eastAsia="Arial" w:hAnsi="Cambria" w:cs="Arial"/>
          <w:b/>
          <w:sz w:val="16"/>
          <w:szCs w:val="16"/>
          <w:lang w:val="pt-BR"/>
        </w:rPr>
      </w:pPr>
      <w:r w:rsidRPr="002D3028">
        <w:rPr>
          <w:sz w:val="16"/>
          <w:szCs w:val="16"/>
          <w:lang w:val="pt-BR"/>
        </w:rPr>
        <w:br w:type="page"/>
      </w:r>
    </w:p>
    <w:p w14:paraId="2D138AE8" w14:textId="77777777" w:rsidR="00106817" w:rsidRPr="00376692" w:rsidRDefault="00496C34" w:rsidP="00376692">
      <w:pPr>
        <w:pStyle w:val="00P1"/>
        <w:rPr>
          <w:sz w:val="29"/>
          <w:szCs w:val="29"/>
        </w:rPr>
      </w:pPr>
      <w:r w:rsidRPr="00376692">
        <w:rPr>
          <w:sz w:val="29"/>
          <w:szCs w:val="29"/>
        </w:rPr>
        <w:lastRenderedPageBreak/>
        <w:t>Aferição e formas de acompanhamento dos objetivos de aprendizagem</w:t>
      </w:r>
    </w:p>
    <w:p w14:paraId="61C4B973" w14:textId="77777777" w:rsidR="00106817" w:rsidRDefault="00106817" w:rsidP="00376692">
      <w:pPr>
        <w:pStyle w:val="00P1"/>
      </w:pP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891"/>
        <w:gridCol w:w="6690"/>
      </w:tblGrid>
      <w:tr w:rsidR="00106817" w:rsidRPr="00DC2856" w14:paraId="76CC77F1" w14:textId="77777777" w:rsidTr="00DC2856">
        <w:trPr>
          <w:trHeight w:val="24"/>
        </w:trPr>
        <w:tc>
          <w:tcPr>
            <w:tcW w:w="9581" w:type="dxa"/>
            <w:gridSpan w:val="2"/>
            <w:shd w:val="clear" w:color="auto" w:fill="808080" w:themeFill="background1" w:themeFillShade="80"/>
            <w:tcMar>
              <w:left w:w="108" w:type="dxa"/>
            </w:tcMar>
          </w:tcPr>
          <w:p w14:paraId="530B6271" w14:textId="77777777" w:rsidR="00106817" w:rsidRPr="00DC2856" w:rsidRDefault="00496C34" w:rsidP="00686A66">
            <w:pPr>
              <w:jc w:val="center"/>
              <w:rPr>
                <w:rFonts w:cs="Tahoma"/>
                <w:b/>
                <w:sz w:val="20"/>
                <w:szCs w:val="20"/>
              </w:rPr>
            </w:pPr>
            <w:proofErr w:type="spellStart"/>
            <w:r w:rsidRPr="00DC2856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Legenda</w:t>
            </w:r>
            <w:proofErr w:type="spellEnd"/>
          </w:p>
        </w:tc>
      </w:tr>
      <w:tr w:rsidR="00106817" w:rsidRPr="00DC2856" w14:paraId="262032E7" w14:textId="77777777" w:rsidTr="00DC2856">
        <w:trPr>
          <w:trHeight w:val="116"/>
        </w:trPr>
        <w:tc>
          <w:tcPr>
            <w:tcW w:w="2891" w:type="dxa"/>
            <w:tcMar>
              <w:left w:w="108" w:type="dxa"/>
            </w:tcMar>
          </w:tcPr>
          <w:p w14:paraId="1D225229" w14:textId="77777777" w:rsidR="00106817" w:rsidRPr="00DC2856" w:rsidRDefault="00F64EB4">
            <w:pPr>
              <w:rPr>
                <w:rFonts w:cs="Tahoma"/>
                <w:b/>
                <w:sz w:val="20"/>
                <w:szCs w:val="20"/>
              </w:rPr>
            </w:pPr>
            <w:proofErr w:type="spellStart"/>
            <w:r w:rsidRPr="00DC2856">
              <w:rPr>
                <w:rFonts w:ascii="Tahoma" w:hAnsi="Tahoma" w:cs="Tahoma"/>
                <w:b/>
                <w:sz w:val="20"/>
                <w:szCs w:val="20"/>
              </w:rPr>
              <w:t>Texto</w:t>
            </w:r>
            <w:proofErr w:type="spellEnd"/>
            <w:r w:rsidRPr="00DC2856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DC2856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  <w:r w:rsidRPr="00DC2856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DC2856">
              <w:rPr>
                <w:rFonts w:ascii="Tahoma" w:hAnsi="Tahoma" w:cs="Tahoma"/>
                <w:b/>
                <w:sz w:val="20"/>
                <w:szCs w:val="20"/>
              </w:rPr>
              <w:t>preto</w:t>
            </w:r>
            <w:proofErr w:type="spellEnd"/>
          </w:p>
        </w:tc>
        <w:tc>
          <w:tcPr>
            <w:tcW w:w="6690" w:type="dxa"/>
            <w:tcMar>
              <w:left w:w="108" w:type="dxa"/>
            </w:tcMar>
          </w:tcPr>
          <w:p w14:paraId="48B6C13E" w14:textId="77777777" w:rsidR="00106817" w:rsidRPr="00DC2856" w:rsidRDefault="00F64EB4">
            <w:pPr>
              <w:rPr>
                <w:rFonts w:cs="Tahoma"/>
                <w:sz w:val="20"/>
                <w:szCs w:val="20"/>
              </w:rPr>
            </w:pPr>
            <w:proofErr w:type="spellStart"/>
            <w:r w:rsidRPr="00DC2856">
              <w:rPr>
                <w:rFonts w:ascii="Tahoma" w:eastAsia="Arial" w:hAnsi="Tahoma" w:cs="Tahoma"/>
                <w:sz w:val="20"/>
                <w:szCs w:val="20"/>
              </w:rPr>
              <w:t>Objetivo</w:t>
            </w:r>
            <w:proofErr w:type="spellEnd"/>
            <w:r w:rsidRPr="00DC2856">
              <w:rPr>
                <w:rFonts w:ascii="Tahoma" w:eastAsia="Arial" w:hAnsi="Tahoma" w:cs="Tahoma"/>
                <w:sz w:val="20"/>
                <w:szCs w:val="20"/>
              </w:rPr>
              <w:t xml:space="preserve"> de </w:t>
            </w:r>
            <w:proofErr w:type="spellStart"/>
            <w:r w:rsidRPr="00DC2856">
              <w:rPr>
                <w:rFonts w:ascii="Tahoma" w:eastAsia="Arial" w:hAnsi="Tahoma" w:cs="Tahoma"/>
                <w:sz w:val="20"/>
                <w:szCs w:val="20"/>
              </w:rPr>
              <w:t>aprendizagem</w:t>
            </w:r>
            <w:proofErr w:type="spellEnd"/>
            <w:r w:rsidRPr="00DC2856">
              <w:rPr>
                <w:rFonts w:ascii="Tahoma" w:eastAsia="Arial" w:hAnsi="Tahoma" w:cs="Tahoma"/>
                <w:sz w:val="20"/>
                <w:szCs w:val="20"/>
              </w:rPr>
              <w:t>.</w:t>
            </w:r>
          </w:p>
        </w:tc>
      </w:tr>
      <w:tr w:rsidR="00106817" w:rsidRPr="00C00538" w14:paraId="06FDB349" w14:textId="77777777" w:rsidTr="00DC2856">
        <w:tc>
          <w:tcPr>
            <w:tcW w:w="2891" w:type="dxa"/>
            <w:tcMar>
              <w:left w:w="108" w:type="dxa"/>
            </w:tcMar>
          </w:tcPr>
          <w:p w14:paraId="3C4D976B" w14:textId="77777777" w:rsidR="00106817" w:rsidRPr="00DC2856" w:rsidRDefault="00F64EB4">
            <w:pPr>
              <w:rPr>
                <w:rFonts w:cs="Tahoma"/>
                <w:b/>
                <w:color w:val="0070C0"/>
                <w:sz w:val="20"/>
                <w:szCs w:val="20"/>
              </w:rPr>
            </w:pPr>
            <w:proofErr w:type="spellStart"/>
            <w:r w:rsidRPr="00DC2856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Texto</w:t>
            </w:r>
            <w:proofErr w:type="spellEnd"/>
            <w:r w:rsidRPr="00DC2856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DC2856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em</w:t>
            </w:r>
            <w:proofErr w:type="spellEnd"/>
            <w:r w:rsidRPr="00DC2856"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DC2856">
              <w:rPr>
                <w:rFonts w:ascii="Tahoma" w:hAnsi="Tahoma" w:cs="Tahoma"/>
                <w:b/>
                <w:color w:val="0070C0"/>
                <w:sz w:val="20"/>
                <w:szCs w:val="20"/>
              </w:rPr>
              <w:t>azul</w:t>
            </w:r>
            <w:proofErr w:type="spellEnd"/>
          </w:p>
        </w:tc>
        <w:tc>
          <w:tcPr>
            <w:tcW w:w="6690" w:type="dxa"/>
            <w:tcMar>
              <w:left w:w="108" w:type="dxa"/>
            </w:tcMar>
          </w:tcPr>
          <w:p w14:paraId="07B6B300" w14:textId="77777777" w:rsidR="00106817" w:rsidRPr="002D3028" w:rsidRDefault="00F64EB4">
            <w:pPr>
              <w:rPr>
                <w:rFonts w:cs="Tahoma"/>
                <w:color w:val="0070C0"/>
                <w:sz w:val="20"/>
                <w:szCs w:val="20"/>
                <w:lang w:val="pt-BR"/>
              </w:rPr>
            </w:pPr>
            <w:r w:rsidRPr="002D3028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aprendizagens.</w:t>
            </w:r>
          </w:p>
        </w:tc>
      </w:tr>
    </w:tbl>
    <w:p w14:paraId="4DD3B868" w14:textId="77777777" w:rsidR="00106817" w:rsidRPr="00DC2856" w:rsidRDefault="00106817" w:rsidP="00376692">
      <w:pPr>
        <w:pStyle w:val="00P1"/>
      </w:pPr>
    </w:p>
    <w:tbl>
      <w:tblPr>
        <w:tblW w:w="9582" w:type="dxa"/>
        <w:tblLayout w:type="fixed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6293"/>
        <w:gridCol w:w="794"/>
        <w:gridCol w:w="795"/>
        <w:gridCol w:w="1700"/>
      </w:tblGrid>
      <w:tr w:rsidR="00DC2856" w:rsidRPr="00DC2856" w14:paraId="73B74F7B" w14:textId="77777777" w:rsidTr="00037311">
        <w:trPr>
          <w:trHeight w:val="24"/>
        </w:trPr>
        <w:tc>
          <w:tcPr>
            <w:tcW w:w="62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14:paraId="4E565329" w14:textId="77777777" w:rsidR="00106817" w:rsidRPr="002D3028" w:rsidRDefault="00106817">
            <w:pPr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tcMar>
              <w:left w:w="108" w:type="dxa"/>
            </w:tcMar>
          </w:tcPr>
          <w:p w14:paraId="60C11C84" w14:textId="77777777" w:rsidR="00106817" w:rsidRPr="00DC2856" w:rsidRDefault="00F64EB4" w:rsidP="00DC2856">
            <w:pPr>
              <w:jc w:val="center"/>
              <w:rPr>
                <w:rFonts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DC2856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tcMar>
              <w:left w:w="108" w:type="dxa"/>
            </w:tcMar>
          </w:tcPr>
          <w:p w14:paraId="6B6FDEE0" w14:textId="77777777" w:rsidR="00106817" w:rsidRPr="00DC2856" w:rsidRDefault="00F64EB4" w:rsidP="00DC2856">
            <w:pPr>
              <w:jc w:val="center"/>
              <w:rPr>
                <w:rFonts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DC2856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tcMar>
              <w:left w:w="108" w:type="dxa"/>
            </w:tcMar>
          </w:tcPr>
          <w:p w14:paraId="3DC618EF" w14:textId="77777777" w:rsidR="00106817" w:rsidRPr="00DC2856" w:rsidRDefault="00F64EB4" w:rsidP="00DC2856">
            <w:pPr>
              <w:jc w:val="center"/>
              <w:rPr>
                <w:rFonts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 w:rsidRPr="00DC2856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106817" w:rsidRPr="00C00538" w14:paraId="0478DCC0" w14:textId="77777777" w:rsidTr="00037311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5A710689" w14:textId="1E5B234F" w:rsidR="00106817" w:rsidRPr="002D3028" w:rsidRDefault="00F64EB4" w:rsidP="00711700">
            <w:pPr>
              <w:jc w:val="both"/>
              <w:rPr>
                <w:rFonts w:ascii="Tahoma" w:hAnsi="Tahoma"/>
                <w:sz w:val="20"/>
                <w:szCs w:val="20"/>
                <w:lang w:val="pt-BR"/>
              </w:rPr>
            </w:pPr>
            <w:r w:rsidRPr="002D3028">
              <w:rPr>
                <w:rFonts w:ascii="Tahoma" w:hAnsi="Tahoma" w:cs="Tahoma"/>
                <w:b/>
                <w:sz w:val="20"/>
                <w:szCs w:val="20"/>
                <w:lang w:val="pt-BR"/>
              </w:rPr>
              <w:t>1</w:t>
            </w:r>
            <w:r w:rsidR="006935DB" w:rsidRPr="002D3028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6935DB" w:rsidRPr="002D3028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C63DB5" w:rsidRPr="00C63DB5">
              <w:rPr>
                <w:rFonts w:ascii="Tahoma" w:hAnsi="Tahoma" w:cs="Tahoma"/>
                <w:sz w:val="20"/>
                <w:szCs w:val="20"/>
                <w:lang w:val="pt-BR"/>
              </w:rPr>
              <w:t>Os estudantes reconhecem e valorizam os brinquedos de origem indígena?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3D14A27E" w14:textId="77777777" w:rsidR="00106817" w:rsidRPr="002D3028" w:rsidRDefault="00106817">
            <w:pPr>
              <w:rPr>
                <w:rFonts w:ascii="Tahoma" w:hAnsi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5BAA84C1" w14:textId="77777777" w:rsidR="00106817" w:rsidRPr="002D3028" w:rsidRDefault="00106817">
            <w:pPr>
              <w:rPr>
                <w:rFonts w:ascii="Tahoma" w:hAnsi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37B3B6CE" w14:textId="77777777" w:rsidR="00106817" w:rsidRPr="002D3028" w:rsidRDefault="00106817">
            <w:pPr>
              <w:rPr>
                <w:rFonts w:ascii="Tahoma" w:hAnsi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6935DB" w:rsidRPr="00C00538" w14:paraId="7F8D54D9" w14:textId="77777777" w:rsidTr="00037311">
        <w:trPr>
          <w:trHeight w:val="24"/>
        </w:trPr>
        <w:tc>
          <w:tcPr>
            <w:tcW w:w="9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5F714CCB" w14:textId="0E842B57" w:rsidR="00C63DB5" w:rsidRPr="00C63DB5" w:rsidRDefault="00C63DB5" w:rsidP="00C63DB5">
            <w:pPr>
              <w:autoSpaceDE w:val="0"/>
              <w:autoSpaceDN w:val="0"/>
              <w:adjustRightInd w:val="0"/>
              <w:spacing w:before="80" w:after="8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C63DB5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Solicite aos estudantes que entrevistem pais e/ou responsáveis para descobrir se na infância eles brincavam com brinquedos de origem indígena. Solicite aos estudantes que compartilhem os resultados da pesquisa com os colegas. </w:t>
            </w:r>
          </w:p>
          <w:p w14:paraId="2BB9520C" w14:textId="189BE0D7" w:rsidR="006935DB" w:rsidRPr="002D3028" w:rsidRDefault="00C63DB5" w:rsidP="00C63DB5">
            <w:pPr>
              <w:autoSpaceDE w:val="0"/>
              <w:autoSpaceDN w:val="0"/>
              <w:adjustRightInd w:val="0"/>
              <w:spacing w:before="80" w:after="80"/>
              <w:jc w:val="both"/>
              <w:rPr>
                <w:rFonts w:ascii="Tahoma" w:hAnsi="Tahoma" w:cs="Tahoma"/>
                <w:color w:val="0000FF"/>
                <w:sz w:val="20"/>
                <w:szCs w:val="20"/>
                <w:lang w:val="pt-BR"/>
              </w:rPr>
            </w:pPr>
            <w:r w:rsidRPr="00C63DB5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Organize uma roda de conversa e discuta com os estudantes algumas formas de brincar que não utilizam equipamentos tecnológicos ou brinquedos industrialmente fabricados. Reforce o fato de que eles podem se divertir usando a imaginação e a criatividade</w:t>
            </w:r>
            <w:r w:rsidR="006935DB" w:rsidRPr="002D3028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</w:tc>
      </w:tr>
      <w:tr w:rsidR="00106817" w:rsidRPr="00C00538" w14:paraId="3F219D76" w14:textId="77777777" w:rsidTr="00C63DB5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6BFCF567" w14:textId="0BB2EA67" w:rsidR="00106817" w:rsidRPr="002D3028" w:rsidRDefault="00F64EB4" w:rsidP="00711700">
            <w:pPr>
              <w:jc w:val="both"/>
              <w:rPr>
                <w:bCs/>
                <w:sz w:val="20"/>
                <w:szCs w:val="20"/>
                <w:lang w:val="pt-BR"/>
              </w:rPr>
            </w:pPr>
            <w:r w:rsidRPr="002D3028"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="006935DB" w:rsidRPr="002D3028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6935DB" w:rsidRPr="002D3028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C63DB5" w:rsidRPr="00C63DB5">
              <w:rPr>
                <w:rFonts w:ascii="Tahoma" w:hAnsi="Tahoma" w:cs="Tahoma"/>
                <w:sz w:val="20"/>
                <w:szCs w:val="20"/>
                <w:lang w:val="pt-BR"/>
              </w:rPr>
              <w:t>Os estudantes são capazes de construir uma peteca?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625F51E6" w14:textId="77777777" w:rsidR="00106817" w:rsidRPr="002D3028" w:rsidRDefault="00106817">
            <w:pPr>
              <w:rPr>
                <w:rFonts w:ascii="Tahoma" w:hAnsi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7DD5CA87" w14:textId="77777777" w:rsidR="00106817" w:rsidRPr="002D3028" w:rsidRDefault="00106817">
            <w:pPr>
              <w:rPr>
                <w:rFonts w:ascii="Tahoma" w:hAnsi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0DC7A56A" w14:textId="77777777" w:rsidR="00106817" w:rsidRPr="002D3028" w:rsidRDefault="00106817">
            <w:pPr>
              <w:rPr>
                <w:rFonts w:ascii="Tahoma" w:hAnsi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C63DB5" w:rsidRPr="00C00538" w14:paraId="59B33645" w14:textId="77777777" w:rsidTr="003D245E">
        <w:trPr>
          <w:trHeight w:val="24"/>
        </w:trPr>
        <w:tc>
          <w:tcPr>
            <w:tcW w:w="9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22E214FD" w14:textId="77777777" w:rsidR="00C63DB5" w:rsidRPr="00C63DB5" w:rsidRDefault="00C63DB5" w:rsidP="00C63DB5">
            <w:pPr>
              <w:autoSpaceDE w:val="0"/>
              <w:autoSpaceDN w:val="0"/>
              <w:adjustRightInd w:val="0"/>
              <w:spacing w:before="80" w:after="8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C63DB5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Proponha aos estudantes a construção de um boneco utilizando materiais recicláveis como fios de lã, retalhos de tecido, botões, papéis coloridos, rolinhos vazios de papel higiênico, garrafas plásticas, embalagens de iogurte etc. </w:t>
            </w:r>
          </w:p>
          <w:p w14:paraId="1899A748" w14:textId="564BF41E" w:rsidR="00C63DB5" w:rsidRPr="002D3028" w:rsidRDefault="00C63DB5" w:rsidP="00C63DB5">
            <w:pPr>
              <w:rPr>
                <w:rFonts w:ascii="Tahoma" w:hAnsi="Tahoma"/>
                <w:bCs/>
                <w:color w:val="FFFFFF" w:themeColor="background1"/>
                <w:sz w:val="20"/>
                <w:szCs w:val="20"/>
                <w:lang w:val="pt-BR"/>
              </w:rPr>
            </w:pPr>
            <w:r w:rsidRPr="00C63DB5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Proponha aos estudantes a construção de um jogo da velha utilizando um pedaço de EVA com 40 x 40 cm, canetas hidrográficas coloridas e régua, para marcar o tabuleiro, e tampinhas de garrafa plástica de duas cores, para os pinos.</w:t>
            </w:r>
          </w:p>
        </w:tc>
      </w:tr>
      <w:tr w:rsidR="00C63DB5" w:rsidRPr="00C00538" w14:paraId="7552687C" w14:textId="77777777" w:rsidTr="00C63DB5">
        <w:trPr>
          <w:trHeight w:val="24"/>
        </w:trPr>
        <w:tc>
          <w:tcPr>
            <w:tcW w:w="6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7546D0ED" w14:textId="13C0C577" w:rsidR="00C63DB5" w:rsidRPr="002D3028" w:rsidRDefault="00C63DB5" w:rsidP="00C63DB5">
            <w:pPr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3</w:t>
            </w:r>
            <w:r w:rsidRPr="002D3028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2D3028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C63DB5">
              <w:rPr>
                <w:rFonts w:ascii="Tahoma" w:hAnsi="Tahoma" w:cs="Tahoma"/>
                <w:sz w:val="20"/>
                <w:szCs w:val="20"/>
                <w:lang w:val="pt-BR"/>
              </w:rPr>
              <w:t>Os estudantes interagem por meio de brinquedos e brincadeiras?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38CA1C3E" w14:textId="77777777" w:rsidR="00C63DB5" w:rsidRPr="002D3028" w:rsidRDefault="00C63DB5" w:rsidP="00C63DB5">
            <w:pPr>
              <w:rPr>
                <w:rFonts w:ascii="Tahoma" w:hAnsi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3CAA5203" w14:textId="77777777" w:rsidR="00C63DB5" w:rsidRPr="002D3028" w:rsidRDefault="00C63DB5" w:rsidP="00C63DB5">
            <w:pPr>
              <w:rPr>
                <w:rFonts w:ascii="Tahoma" w:hAnsi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6D190E9C" w14:textId="77777777" w:rsidR="00C63DB5" w:rsidRPr="002D3028" w:rsidRDefault="00C63DB5" w:rsidP="00C63DB5">
            <w:pPr>
              <w:rPr>
                <w:rFonts w:ascii="Tahoma" w:hAnsi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C63DB5" w:rsidRPr="00C00538" w14:paraId="0457ABF0" w14:textId="77777777" w:rsidTr="00037311">
        <w:trPr>
          <w:trHeight w:val="24"/>
        </w:trPr>
        <w:tc>
          <w:tcPr>
            <w:tcW w:w="9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</w:tcMar>
          </w:tcPr>
          <w:p w14:paraId="5D666E69" w14:textId="17D10A99" w:rsidR="00C63DB5" w:rsidRPr="00C63DB5" w:rsidRDefault="00C63DB5" w:rsidP="00C63DB5">
            <w:pPr>
              <w:autoSpaceDE w:val="0"/>
              <w:autoSpaceDN w:val="0"/>
              <w:adjustRightInd w:val="0"/>
              <w:spacing w:before="80" w:after="8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 w:rsidRPr="00C63DB5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Proponha aos estudantes um jogo de peteca. Organize-os em círculo. O primeiro estudante deverá lançar a peteca para um dos colegas. Este deverá </w:t>
            </w:r>
            <w:r w:rsidR="00C63D7B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lançá-la</w:t>
            </w:r>
            <w:r w:rsidR="00C63D7B" w:rsidRPr="00C63DB5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 </w:t>
            </w:r>
            <w:r w:rsidRPr="00C63DB5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para outro e assim sucessivamente, até que todos tenham participado. Quem deixar a peteca cair sai do círculo e espera o jogo recomeçar. </w:t>
            </w:r>
          </w:p>
          <w:p w14:paraId="07A29C6D" w14:textId="3DA69E7E" w:rsidR="00C63DB5" w:rsidRPr="002D3028" w:rsidRDefault="00C63DB5" w:rsidP="00C63DB5">
            <w:pPr>
              <w:autoSpaceDE w:val="0"/>
              <w:autoSpaceDN w:val="0"/>
              <w:adjustRightInd w:val="0"/>
              <w:spacing w:before="80" w:after="80"/>
              <w:jc w:val="both"/>
              <w:rPr>
                <w:rFonts w:ascii="Tahoma" w:hAnsi="Tahoma" w:cs="Tahoma"/>
                <w:color w:val="0000FF"/>
                <w:sz w:val="20"/>
                <w:szCs w:val="20"/>
                <w:lang w:val="pt-BR"/>
              </w:rPr>
            </w:pPr>
            <w:r w:rsidRPr="00C63DB5"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Proponha aos estudantes um jogo da velha. Forme duplas e explique-lhes as regras.</w:t>
            </w:r>
          </w:p>
        </w:tc>
      </w:tr>
    </w:tbl>
    <w:p w14:paraId="326BBB5A" w14:textId="77777777" w:rsidR="00106817" w:rsidRPr="00711700" w:rsidRDefault="00F64EB4">
      <w:pPr>
        <w:rPr>
          <w:rFonts w:ascii="Cambria-Bold" w:eastAsia="Arial" w:hAnsi="Cambria-Bold" w:cs="Cambria-Bold"/>
          <w:b/>
          <w:bCs/>
          <w:caps/>
          <w:color w:val="000000"/>
          <w:sz w:val="16"/>
          <w:szCs w:val="16"/>
          <w:lang w:val="pt-BR" w:eastAsia="es-ES"/>
        </w:rPr>
      </w:pPr>
      <w:r w:rsidRPr="00711700">
        <w:rPr>
          <w:sz w:val="16"/>
          <w:szCs w:val="16"/>
          <w:lang w:val="pt-BR"/>
        </w:rPr>
        <w:br w:type="page"/>
      </w:r>
    </w:p>
    <w:p w14:paraId="69FF4921" w14:textId="418ABB4F" w:rsidR="00106817" w:rsidRDefault="00496C34" w:rsidP="00376692">
      <w:pPr>
        <w:pStyle w:val="00P1"/>
        <w:rPr>
          <w:sz w:val="29"/>
          <w:szCs w:val="29"/>
        </w:rPr>
      </w:pPr>
      <w:r w:rsidRPr="00376692">
        <w:rPr>
          <w:sz w:val="29"/>
          <w:szCs w:val="29"/>
        </w:rPr>
        <w:lastRenderedPageBreak/>
        <w:t>Sugestões para acompanhar o desenvolvimento dos estudantes</w:t>
      </w:r>
    </w:p>
    <w:p w14:paraId="02408A30" w14:textId="77777777" w:rsidR="00CB3149" w:rsidRPr="00376692" w:rsidRDefault="00CB3149" w:rsidP="00376692">
      <w:pPr>
        <w:pStyle w:val="00P1"/>
        <w:rPr>
          <w:sz w:val="29"/>
          <w:szCs w:val="29"/>
        </w:rPr>
      </w:pPr>
    </w:p>
    <w:p w14:paraId="41032531" w14:textId="16F23D95" w:rsidR="00106817" w:rsidRDefault="00C63DB5" w:rsidP="001C417F">
      <w:pPr>
        <w:pStyle w:val="00Textogeralbullet"/>
      </w:pPr>
      <w:r w:rsidRPr="00573663">
        <w:t xml:space="preserve">Realize uma pesquisa de brinquedos feitos com materiais recicláveis adequados à faixa etária dos estudantes. Traga algumas imagens para a sala de aula e apresente-as. </w:t>
      </w:r>
      <w:r w:rsidRPr="00C21B35">
        <w:t xml:space="preserve">Pergunte-lhes quais brinquedos eles gostariam de construir. </w:t>
      </w:r>
      <w:r w:rsidRPr="00573663">
        <w:t xml:space="preserve">Providencie os materiais. Planeje duas ou três aulas para a construção dos brinquedos. </w:t>
      </w:r>
      <w:r w:rsidRPr="00C63DB5">
        <w:rPr>
          <w:lang w:val="en-US"/>
        </w:rPr>
        <w:t xml:space="preserve">Essa </w:t>
      </w:r>
      <w:proofErr w:type="spellStart"/>
      <w:r w:rsidRPr="00C63DB5">
        <w:rPr>
          <w:lang w:val="en-US"/>
        </w:rPr>
        <w:t>atividade</w:t>
      </w:r>
      <w:proofErr w:type="spellEnd"/>
      <w:r w:rsidRPr="00C63DB5">
        <w:rPr>
          <w:lang w:val="en-US"/>
        </w:rPr>
        <w:t xml:space="preserve"> </w:t>
      </w:r>
      <w:proofErr w:type="spellStart"/>
      <w:r w:rsidRPr="00C63DB5">
        <w:rPr>
          <w:lang w:val="en-US"/>
        </w:rPr>
        <w:t>favorece</w:t>
      </w:r>
      <w:proofErr w:type="spellEnd"/>
      <w:r w:rsidRPr="00C63DB5" w:rsidDel="000F6CED">
        <w:rPr>
          <w:lang w:val="en-US"/>
        </w:rPr>
        <w:t xml:space="preserve"> </w:t>
      </w:r>
      <w:r w:rsidRPr="00C63DB5">
        <w:rPr>
          <w:lang w:val="en-US"/>
        </w:rPr>
        <w:t xml:space="preserve">a </w:t>
      </w:r>
      <w:proofErr w:type="spellStart"/>
      <w:r w:rsidRPr="00C63DB5">
        <w:rPr>
          <w:lang w:val="en-US"/>
        </w:rPr>
        <w:t>habilidade</w:t>
      </w:r>
      <w:proofErr w:type="spellEnd"/>
      <w:r w:rsidRPr="00C63DB5">
        <w:rPr>
          <w:lang w:val="en-US"/>
        </w:rPr>
        <w:t xml:space="preserve"> EF15AR24</w:t>
      </w:r>
      <w:r w:rsidR="00F64EB4">
        <w:t xml:space="preserve">. </w:t>
      </w:r>
    </w:p>
    <w:p w14:paraId="30B6A903" w14:textId="4781D3E2" w:rsidR="00106817" w:rsidRPr="006935DB" w:rsidRDefault="00C63DB5" w:rsidP="001C417F">
      <w:pPr>
        <w:pStyle w:val="00Textogeralbullet"/>
      </w:pPr>
      <w:r w:rsidRPr="00573663">
        <w:t xml:space="preserve">Em seguida, planeje uma aula para que os estudantes possam brincar coletivamente utilizando os brinquedos feitos por eles. </w:t>
      </w:r>
      <w:r w:rsidRPr="00C63DB5">
        <w:rPr>
          <w:lang w:val="en-US"/>
        </w:rPr>
        <w:t xml:space="preserve">Essa </w:t>
      </w:r>
      <w:proofErr w:type="spellStart"/>
      <w:r w:rsidRPr="00C63DB5">
        <w:rPr>
          <w:lang w:val="en-US"/>
        </w:rPr>
        <w:t>atividade</w:t>
      </w:r>
      <w:proofErr w:type="spellEnd"/>
      <w:r w:rsidRPr="00C63DB5">
        <w:rPr>
          <w:lang w:val="en-US"/>
        </w:rPr>
        <w:t xml:space="preserve"> </w:t>
      </w:r>
      <w:proofErr w:type="spellStart"/>
      <w:r w:rsidRPr="00C63DB5">
        <w:rPr>
          <w:lang w:val="en-US"/>
        </w:rPr>
        <w:t>favorece</w:t>
      </w:r>
      <w:proofErr w:type="spellEnd"/>
      <w:r w:rsidRPr="00C63DB5" w:rsidDel="000F6CED">
        <w:rPr>
          <w:lang w:val="en-US"/>
        </w:rPr>
        <w:t xml:space="preserve"> </w:t>
      </w:r>
      <w:r w:rsidRPr="00C63DB5">
        <w:rPr>
          <w:lang w:val="en-US"/>
        </w:rPr>
        <w:t xml:space="preserve">a </w:t>
      </w:r>
      <w:proofErr w:type="spellStart"/>
      <w:r w:rsidRPr="00C63DB5">
        <w:rPr>
          <w:lang w:val="en-US"/>
        </w:rPr>
        <w:t>habilidade</w:t>
      </w:r>
      <w:proofErr w:type="spellEnd"/>
      <w:r w:rsidRPr="00C63DB5">
        <w:rPr>
          <w:lang w:val="en-US"/>
        </w:rPr>
        <w:t xml:space="preserve"> EF15AR24</w:t>
      </w:r>
      <w:r w:rsidR="00F64EB4" w:rsidRPr="006935DB">
        <w:t xml:space="preserve">. </w:t>
      </w:r>
    </w:p>
    <w:p w14:paraId="6A7E9FB8" w14:textId="4683383A" w:rsidR="00106817" w:rsidRDefault="00106817">
      <w:pPr>
        <w:rPr>
          <w:rFonts w:ascii="Arial" w:eastAsia="Arial" w:hAnsi="Arial" w:cs="Arial"/>
          <w:lang w:val="pt-BR"/>
        </w:rPr>
      </w:pPr>
    </w:p>
    <w:p w14:paraId="3310E323" w14:textId="77777777" w:rsidR="004D7975" w:rsidRDefault="004D7975">
      <w:pPr>
        <w:rPr>
          <w:rFonts w:ascii="Arial" w:eastAsia="Arial" w:hAnsi="Arial" w:cs="Arial"/>
          <w:lang w:val="pt-BR"/>
        </w:rPr>
      </w:pPr>
    </w:p>
    <w:tbl>
      <w:tblPr>
        <w:tblStyle w:val="Tabelacomgrade"/>
        <w:tblW w:w="9298" w:type="dxa"/>
        <w:tblInd w:w="279" w:type="dxa"/>
        <w:tblLook w:val="04A0" w:firstRow="1" w:lastRow="0" w:firstColumn="1" w:lastColumn="0" w:noHBand="0" w:noVBand="1"/>
      </w:tblPr>
      <w:tblGrid>
        <w:gridCol w:w="9298"/>
      </w:tblGrid>
      <w:tr w:rsidR="00106817" w14:paraId="36667350" w14:textId="77777777" w:rsidTr="00DC2856">
        <w:tc>
          <w:tcPr>
            <w:tcW w:w="9298" w:type="dxa"/>
            <w:shd w:val="clear" w:color="auto" w:fill="808080" w:themeFill="background1" w:themeFillShade="80"/>
            <w:tcMar>
              <w:left w:w="108" w:type="dxa"/>
            </w:tcMar>
          </w:tcPr>
          <w:p w14:paraId="16C24890" w14:textId="77777777" w:rsidR="00106817" w:rsidRDefault="00F64EB4">
            <w:pPr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106817" w:rsidRPr="00C00538" w14:paraId="46B762F4" w14:textId="77777777" w:rsidTr="00DC2856">
        <w:tc>
          <w:tcPr>
            <w:tcW w:w="9298" w:type="dxa"/>
            <w:shd w:val="clear" w:color="auto" w:fill="auto"/>
            <w:tcMar>
              <w:left w:w="108" w:type="dxa"/>
            </w:tcMar>
          </w:tcPr>
          <w:p w14:paraId="136283FB" w14:textId="759C22C7" w:rsidR="00106817" w:rsidRDefault="00C63DB5" w:rsidP="004D7975">
            <w:pPr>
              <w:pStyle w:val="00Textogeral"/>
              <w:spacing w:before="120" w:after="120"/>
              <w:ind w:firstLine="0"/>
              <w:rPr>
                <w:rFonts w:eastAsia="Arial"/>
              </w:rPr>
            </w:pPr>
            <w:r w:rsidRPr="00573663">
              <w:rPr>
                <w:rFonts w:eastAsia="Arial"/>
              </w:rPr>
              <w:t>Considerando as habilidades da BNCC – 3</w:t>
            </w:r>
            <w:r w:rsidRPr="00573663">
              <w:rPr>
                <w:rFonts w:eastAsia="Arial"/>
                <w:u w:val="single"/>
                <w:vertAlign w:val="superscript"/>
              </w:rPr>
              <w:t>a</w:t>
            </w:r>
            <w:r w:rsidRPr="00573663">
              <w:rPr>
                <w:rFonts w:eastAsia="Arial"/>
              </w:rPr>
              <w:t xml:space="preserve"> versão empregadas </w:t>
            </w:r>
            <w:r w:rsidR="003B56DD" w:rsidRPr="00573663">
              <w:rPr>
                <w:rFonts w:eastAsia="Arial"/>
              </w:rPr>
              <w:t>nes</w:t>
            </w:r>
            <w:r w:rsidR="003B56DD">
              <w:rPr>
                <w:rFonts w:eastAsia="Arial"/>
              </w:rPr>
              <w:t>t</w:t>
            </w:r>
            <w:r w:rsidR="003B56DD" w:rsidRPr="00573663">
              <w:rPr>
                <w:rFonts w:eastAsia="Arial"/>
              </w:rPr>
              <w:t xml:space="preserve">e </w:t>
            </w:r>
            <w:r w:rsidRPr="00573663">
              <w:rPr>
                <w:rFonts w:eastAsia="Arial"/>
              </w:rPr>
              <w:t xml:space="preserve">bimestre, a que consideramos </w:t>
            </w:r>
            <w:r w:rsidR="003B56DD" w:rsidRPr="00573663">
              <w:rPr>
                <w:rFonts w:eastAsia="Arial"/>
              </w:rPr>
              <w:t>essencia</w:t>
            </w:r>
            <w:r w:rsidR="003B56DD">
              <w:rPr>
                <w:rFonts w:eastAsia="Arial"/>
              </w:rPr>
              <w:t>l</w:t>
            </w:r>
            <w:r w:rsidR="003B56DD" w:rsidRPr="00573663">
              <w:rPr>
                <w:rFonts w:eastAsia="Arial"/>
              </w:rPr>
              <w:t xml:space="preserve"> </w:t>
            </w:r>
            <w:r w:rsidRPr="00573663">
              <w:rPr>
                <w:rFonts w:eastAsia="Arial"/>
              </w:rPr>
              <w:t xml:space="preserve">para que os estudantes possam dar continuidade aos estudos </w:t>
            </w:r>
            <w:r w:rsidR="003B56DD">
              <w:rPr>
                <w:rFonts w:eastAsia="Arial"/>
              </w:rPr>
              <w:t>é</w:t>
            </w:r>
            <w:r w:rsidR="00F64EB4">
              <w:rPr>
                <w:rFonts w:eastAsia="Arial"/>
              </w:rPr>
              <w:t>:</w:t>
            </w:r>
          </w:p>
          <w:p w14:paraId="01EF11E6" w14:textId="77777777" w:rsidR="008E62D3" w:rsidRDefault="008E62D3" w:rsidP="004D7975">
            <w:pPr>
              <w:pStyle w:val="00Textogeral"/>
              <w:spacing w:before="120" w:after="120"/>
              <w:ind w:firstLine="0"/>
              <w:rPr>
                <w:rFonts w:eastAsia="Arial"/>
              </w:rPr>
            </w:pPr>
          </w:p>
          <w:p w14:paraId="2403F414" w14:textId="3E9724E3" w:rsidR="00106817" w:rsidRPr="00C63DB5" w:rsidRDefault="00C63DB5" w:rsidP="00C63DB5">
            <w:pPr>
              <w:pStyle w:val="00Textogeralbullet"/>
            </w:pPr>
            <w:r w:rsidRPr="00573663">
              <w:t>(EF15AR24) Caracterizar e experimentar brinquedos, brincadeiras, jogos, danças, canções e histórias de diferentes matrizes estéticas e culturais</w:t>
            </w:r>
            <w:r w:rsidR="00F64EB4">
              <w:t>.</w:t>
            </w:r>
          </w:p>
        </w:tc>
      </w:tr>
    </w:tbl>
    <w:p w14:paraId="5B695A3B" w14:textId="77777777" w:rsidR="00106817" w:rsidRDefault="00F64EB4">
      <w:pPr>
        <w:rPr>
          <w:lang w:val="pt-BR"/>
        </w:rPr>
      </w:pPr>
      <w:r w:rsidRPr="00DF501B">
        <w:rPr>
          <w:lang w:val="pt-BR"/>
        </w:rPr>
        <w:br w:type="page"/>
      </w:r>
    </w:p>
    <w:tbl>
      <w:tblPr>
        <w:tblW w:w="9581" w:type="dxa"/>
        <w:tblLayout w:type="fixed"/>
        <w:tblLook w:val="0400" w:firstRow="0" w:lastRow="0" w:firstColumn="0" w:lastColumn="0" w:noHBand="0" w:noVBand="1"/>
      </w:tblPr>
      <w:tblGrid>
        <w:gridCol w:w="6406"/>
        <w:gridCol w:w="1020"/>
        <w:gridCol w:w="1134"/>
        <w:gridCol w:w="1021"/>
      </w:tblGrid>
      <w:tr w:rsidR="000E0FD0" w:rsidRPr="003119D9" w14:paraId="5F11B2F6" w14:textId="77777777" w:rsidTr="00036969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shd w:val="clear" w:color="auto" w:fill="808080" w:themeFill="background1" w:themeFillShade="80"/>
          </w:tcPr>
          <w:p w14:paraId="73B76E5C" w14:textId="73E6B526" w:rsidR="000E0FD0" w:rsidRPr="000845E6" w:rsidRDefault="00045EF4" w:rsidP="00EE0019">
            <w:pPr>
              <w:pStyle w:val="peso2"/>
              <w:rPr>
                <w:color w:val="FFFFFF" w:themeColor="background1"/>
                <w:szCs w:val="20"/>
              </w:rPr>
            </w:pPr>
            <w:bookmarkStart w:id="1" w:name="_GoBack" w:colFirst="1" w:colLast="1"/>
            <w:r w:rsidRPr="000845E6">
              <w:rPr>
                <w:color w:val="FFFFFF" w:themeColor="background1"/>
              </w:rPr>
              <w:lastRenderedPageBreak/>
              <w:t>FICHA PARA AUTOAVALIAÇÃO</w:t>
            </w:r>
          </w:p>
        </w:tc>
      </w:tr>
      <w:tr w:rsidR="000E0FD0" w:rsidRPr="00C00538" w14:paraId="6126F9B7" w14:textId="77777777" w:rsidTr="00036969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right w:val="single" w:sz="4" w:space="0" w:color="009999"/>
            </w:tcBorders>
          </w:tcPr>
          <w:p w14:paraId="450B64CE" w14:textId="5836D402" w:rsidR="000E0FD0" w:rsidRPr="00376692" w:rsidRDefault="00045EF4" w:rsidP="00FF0943">
            <w:pPr>
              <w:spacing w:before="120" w:after="120"/>
              <w:rPr>
                <w:rFonts w:ascii="Tahoma" w:hAnsi="Tahoma" w:cs="Tahoma"/>
                <w:b/>
                <w:bCs/>
                <w:sz w:val="22"/>
                <w:szCs w:val="22"/>
                <w:lang w:val="pt-BR"/>
              </w:rPr>
            </w:pPr>
            <w:r w:rsidRPr="00376692">
              <w:rPr>
                <w:rFonts w:ascii="Tahoma" w:hAnsi="Tahoma" w:cs="Tahoma"/>
                <w:bCs/>
                <w:sz w:val="22"/>
                <w:szCs w:val="22"/>
                <w:lang w:val="pt-BR"/>
              </w:rPr>
              <w:t>MARQUE X NA CARINHA QUE RETRATA MELHOR O QUE VOCÊ SENTE AO RESPONDER A CADA QUESTÃO</w:t>
            </w:r>
            <w:r w:rsidR="00C00538">
              <w:rPr>
                <w:rFonts w:ascii="Tahoma" w:hAnsi="Tahoma" w:cs="Tahoma"/>
                <w:bCs/>
                <w:sz w:val="22"/>
                <w:szCs w:val="22"/>
                <w:lang w:val="pt-BR"/>
              </w:rPr>
              <w:t>.</w:t>
            </w:r>
          </w:p>
        </w:tc>
      </w:tr>
      <w:tr w:rsidR="000E0FD0" w:rsidRPr="003119D9" w14:paraId="41A19A60" w14:textId="77777777" w:rsidTr="00036969">
        <w:trPr>
          <w:trHeight w:val="1134"/>
        </w:trPr>
        <w:tc>
          <w:tcPr>
            <w:tcW w:w="6406" w:type="dxa"/>
            <w:tcBorders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2F46DB3E" w14:textId="77777777" w:rsidR="000E0FD0" w:rsidRPr="00376692" w:rsidRDefault="000E0FD0" w:rsidP="00FF0943">
            <w:pPr>
              <w:spacing w:before="120" w:after="120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0A035FAF" w14:textId="6574E674" w:rsidR="000E0FD0" w:rsidRPr="004D7975" w:rsidRDefault="000E0FD0" w:rsidP="00037311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D7975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347463D4" wp14:editId="70268BA9">
                  <wp:extent cx="359664" cy="359664"/>
                  <wp:effectExtent l="0" t="0" r="2540" b="254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1a_f_PBA2_MD_1bim_SD1_G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5EF4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="00045EF4" w:rsidRPr="004D7975">
              <w:rPr>
                <w:rFonts w:ascii="Tahoma" w:hAnsi="Tahoma" w:cs="Tahoma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9579DD5" w14:textId="3B7E560B" w:rsidR="000E0FD0" w:rsidRPr="004D7975" w:rsidRDefault="000E0FD0" w:rsidP="00037311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D7975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11C8D5D2" wp14:editId="60BFA3D7">
                  <wp:extent cx="359664" cy="359664"/>
                  <wp:effectExtent l="0" t="0" r="2540" b="254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1b_f_PBA2_MD_1bim_SD1_G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5EF4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="00045EF4" w:rsidRPr="004D7975">
              <w:rPr>
                <w:rFonts w:ascii="Tahoma" w:hAnsi="Tahoma" w:cs="Tahoma"/>
                <w:b/>
                <w:bCs/>
                <w:sz w:val="20"/>
                <w:szCs w:val="20"/>
              </w:rPr>
              <w:t>MAIS OU MENOS</w:t>
            </w: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C0FB50D" w14:textId="7380BEB6" w:rsidR="000E0FD0" w:rsidRPr="004D7975" w:rsidRDefault="000E0FD0" w:rsidP="00037311">
            <w:pPr>
              <w:spacing w:before="120" w:after="60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D7975">
              <w:rPr>
                <w:rFonts w:ascii="Tahoma" w:hAnsi="Tahoma" w:cs="Tahoma"/>
                <w:b/>
                <w:bCs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32FD650B" wp14:editId="3E1A2D17">
                  <wp:extent cx="359664" cy="359664"/>
                  <wp:effectExtent l="0" t="0" r="2540" b="254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1c_f_PBA2_MD_1bim_SD1_G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5EF4">
              <w:rPr>
                <w:rFonts w:ascii="Tahoma" w:hAnsi="Tahoma" w:cs="Tahoma"/>
                <w:b/>
                <w:bCs/>
                <w:sz w:val="20"/>
                <w:szCs w:val="20"/>
              </w:rPr>
              <w:br/>
            </w:r>
            <w:r w:rsidR="00045EF4" w:rsidRPr="004D7975">
              <w:rPr>
                <w:rFonts w:ascii="Tahoma" w:hAnsi="Tahoma" w:cs="Tahoma"/>
                <w:b/>
                <w:bCs/>
                <w:sz w:val="20"/>
                <w:szCs w:val="20"/>
              </w:rPr>
              <w:t>NÃO</w:t>
            </w:r>
          </w:p>
        </w:tc>
      </w:tr>
      <w:tr w:rsidR="000E0FD0" w:rsidRPr="00C00538" w14:paraId="68107477" w14:textId="77777777" w:rsidTr="0066413E">
        <w:trPr>
          <w:trHeight w:val="794"/>
        </w:trPr>
        <w:tc>
          <w:tcPr>
            <w:tcW w:w="6406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6FAC28DE" w14:textId="68900323" w:rsidR="000E0FD0" w:rsidRPr="00376692" w:rsidRDefault="00045EF4" w:rsidP="004D7975">
            <w:pPr>
              <w:spacing w:before="120" w:after="120"/>
              <w:jc w:val="both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573663">
              <w:rPr>
                <w:rFonts w:ascii="Tahoma" w:hAnsi="Tahoma" w:cs="Tahoma"/>
                <w:sz w:val="22"/>
                <w:szCs w:val="22"/>
                <w:lang w:val="pt-BR"/>
              </w:rPr>
              <w:t>RECONHEÇO BRINQUEDOS DE ORIGEM INDÍGENA?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AA8BE3E" w14:textId="77777777" w:rsidR="000E0FD0" w:rsidRPr="004D7975" w:rsidRDefault="000E0FD0" w:rsidP="00FF0943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6971215" w14:textId="77777777" w:rsidR="000E0FD0" w:rsidRPr="004D7975" w:rsidRDefault="000E0FD0" w:rsidP="00FF0943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C9DAD5C" w14:textId="77777777" w:rsidR="000E0FD0" w:rsidRPr="004D7975" w:rsidRDefault="000E0FD0" w:rsidP="00FF0943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0E0FD0" w:rsidRPr="00243824" w14:paraId="5EDF04D6" w14:textId="77777777" w:rsidTr="0066413E">
        <w:trPr>
          <w:trHeight w:val="794"/>
        </w:trPr>
        <w:tc>
          <w:tcPr>
            <w:tcW w:w="6406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5A50F576" w14:textId="24793A0F" w:rsidR="000E0FD0" w:rsidRPr="00376692" w:rsidRDefault="00045EF4" w:rsidP="004D7975">
            <w:pPr>
              <w:spacing w:before="120" w:after="120"/>
              <w:jc w:val="both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 w:rsidRPr="00C63DB5">
              <w:rPr>
                <w:rFonts w:ascii="Tahoma" w:hAnsi="Tahoma" w:cs="Tahoma"/>
                <w:sz w:val="22"/>
                <w:szCs w:val="22"/>
              </w:rPr>
              <w:t>CONSIGO CONSTRUIR UMA PETECA?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6EE58FD9" w14:textId="77777777" w:rsidR="000E0FD0" w:rsidRPr="004D7975" w:rsidRDefault="000E0FD0" w:rsidP="00FF0943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7CC6BD1" w14:textId="77777777" w:rsidR="000E0FD0" w:rsidRPr="004D7975" w:rsidRDefault="000E0FD0" w:rsidP="00FF0943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78513805" w14:textId="77777777" w:rsidR="000E0FD0" w:rsidRPr="004D7975" w:rsidRDefault="000E0FD0" w:rsidP="00FF0943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0E0FD0" w:rsidRPr="00C00538" w14:paraId="404CCCF4" w14:textId="77777777" w:rsidTr="0066413E">
        <w:trPr>
          <w:trHeight w:val="794"/>
        </w:trPr>
        <w:tc>
          <w:tcPr>
            <w:tcW w:w="6406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2CC96AAC" w14:textId="7EFA7364" w:rsidR="00C00538" w:rsidRPr="00C00538" w:rsidRDefault="00045EF4" w:rsidP="005E63E3">
            <w:pPr>
              <w:spacing w:before="120" w:after="120"/>
              <w:jc w:val="both"/>
              <w:rPr>
                <w:rFonts w:ascii="Tahoma" w:hAnsi="Tahoma" w:cs="Tahoma"/>
                <w:bCs/>
                <w:sz w:val="22"/>
                <w:szCs w:val="22"/>
                <w:lang w:val="pt-BR"/>
              </w:rPr>
            </w:pPr>
            <w:r w:rsidRPr="00573663">
              <w:rPr>
                <w:rFonts w:ascii="Tahoma" w:hAnsi="Tahoma" w:cs="Tahoma"/>
                <w:sz w:val="22"/>
                <w:szCs w:val="22"/>
                <w:lang w:val="pt-BR"/>
              </w:rPr>
              <w:t>COMPARTILHO MEUS BRINQUEDOS COM OS COLEGAS?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460E15A9" w14:textId="77777777" w:rsidR="000E0FD0" w:rsidRPr="004D7975" w:rsidRDefault="000E0FD0" w:rsidP="00FF0943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2561D1AF" w14:textId="77777777" w:rsidR="000E0FD0" w:rsidRPr="004D7975" w:rsidRDefault="000E0FD0" w:rsidP="00FF0943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4B5DF85" w14:textId="77777777" w:rsidR="000E0FD0" w:rsidRPr="004D7975" w:rsidRDefault="000E0FD0" w:rsidP="00FF0943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5E63E3" w:rsidRPr="00C00538" w14:paraId="6AF4B5FE" w14:textId="77777777" w:rsidTr="0066413E">
        <w:trPr>
          <w:trHeight w:val="794"/>
        </w:trPr>
        <w:tc>
          <w:tcPr>
            <w:tcW w:w="6406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  <w:vAlign w:val="center"/>
          </w:tcPr>
          <w:p w14:paraId="6F94BB2E" w14:textId="58F61C12" w:rsidR="005E63E3" w:rsidRPr="00376692" w:rsidDel="00C767B5" w:rsidRDefault="005E63E3" w:rsidP="004D7975">
            <w:pPr>
              <w:spacing w:before="120" w:after="120"/>
              <w:jc w:val="both"/>
              <w:rPr>
                <w:rFonts w:ascii="Tahoma" w:hAnsi="Tahoma" w:cs="Tahoma"/>
                <w:b/>
                <w:sz w:val="22"/>
                <w:szCs w:val="22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GOSTO DE BRINCAR COM MEUS COLEGAS?</w:t>
            </w:r>
          </w:p>
        </w:tc>
        <w:tc>
          <w:tcPr>
            <w:tcW w:w="1020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37DDD50A" w14:textId="77777777" w:rsidR="005E63E3" w:rsidRPr="004D7975" w:rsidRDefault="005E63E3" w:rsidP="00FF0943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5442A7E4" w14:textId="77777777" w:rsidR="005E63E3" w:rsidRPr="004D7975" w:rsidRDefault="005E63E3" w:rsidP="00FF0943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021" w:type="dxa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1C2FA5B4" w14:textId="77777777" w:rsidR="005E63E3" w:rsidRPr="004D7975" w:rsidRDefault="005E63E3" w:rsidP="00FF0943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0E0FD0" w:rsidRPr="003119D9" w14:paraId="70E2527D" w14:textId="77777777" w:rsidTr="00036969">
        <w:trPr>
          <w:trHeight w:val="24"/>
        </w:trPr>
        <w:tc>
          <w:tcPr>
            <w:tcW w:w="9581" w:type="dxa"/>
            <w:gridSpan w:val="4"/>
            <w:tcBorders>
              <w:top w:val="single" w:sz="4" w:space="0" w:color="009999"/>
              <w:left w:val="single" w:sz="4" w:space="0" w:color="009999"/>
              <w:bottom w:val="single" w:sz="4" w:space="0" w:color="009999"/>
              <w:right w:val="single" w:sz="4" w:space="0" w:color="009999"/>
            </w:tcBorders>
          </w:tcPr>
          <w:p w14:paraId="5D5F8C19" w14:textId="151858A9" w:rsidR="000E0FD0" w:rsidRPr="00376692" w:rsidRDefault="00045EF4" w:rsidP="00FF0943">
            <w:pPr>
              <w:spacing w:before="120" w:after="120"/>
              <w:rPr>
                <w:rFonts w:ascii="Tahoma" w:hAnsi="Tahoma" w:cs="Tahoma"/>
                <w:sz w:val="22"/>
                <w:szCs w:val="22"/>
                <w:lang w:val="pt-BR"/>
              </w:rPr>
            </w:pPr>
            <w:r w:rsidRPr="00376692">
              <w:rPr>
                <w:rFonts w:ascii="Tahoma" w:hAnsi="Tahoma" w:cs="Tahoma"/>
                <w:sz w:val="22"/>
                <w:szCs w:val="22"/>
                <w:lang w:val="pt-BR"/>
              </w:rPr>
              <w:t xml:space="preserve">NAS QUESTÕES EM QUE VOCÊ RESPONDEU </w:t>
            </w:r>
            <w:r w:rsidRPr="00376692">
              <w:rPr>
                <w:rFonts w:ascii="Tahoma" w:hAnsi="Tahoma" w:cs="Tahoma"/>
                <w:b/>
                <w:sz w:val="22"/>
                <w:szCs w:val="22"/>
                <w:lang w:val="pt-BR"/>
              </w:rPr>
              <w:t>NÃO</w:t>
            </w:r>
            <w:r w:rsidRPr="00376692">
              <w:rPr>
                <w:rFonts w:ascii="Tahoma" w:hAnsi="Tahoma" w:cs="Tahoma"/>
                <w:sz w:val="22"/>
                <w:szCs w:val="22"/>
                <w:lang w:val="pt-BR"/>
              </w:rPr>
              <w:t>, O QUE ACREDITA QUE PRECISA FAZER PARA MELHORAR?</w:t>
            </w:r>
          </w:p>
          <w:p w14:paraId="358E84A8" w14:textId="74B7D868" w:rsidR="000E0FD0" w:rsidRPr="00562E5E" w:rsidRDefault="00045EF4" w:rsidP="00FF0943">
            <w:pPr>
              <w:spacing w:before="36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3783F840" w14:textId="2E3EB7CE" w:rsidR="0078075A" w:rsidRPr="00562E5E" w:rsidRDefault="00045EF4" w:rsidP="00045EF4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5CD77335" w14:textId="27CB6A4E" w:rsidR="0078075A" w:rsidRPr="00562E5E" w:rsidRDefault="00045EF4" w:rsidP="00045EF4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506BAECA" w14:textId="4A7F9C24" w:rsidR="0078075A" w:rsidRPr="00562E5E" w:rsidRDefault="00045EF4" w:rsidP="00045EF4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4E1D62DC" w14:textId="68AFBC3A" w:rsidR="0078075A" w:rsidRPr="00562E5E" w:rsidRDefault="00045EF4" w:rsidP="00045EF4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586665D7" w14:textId="52361A2E" w:rsidR="0078075A" w:rsidRPr="00562E5E" w:rsidRDefault="00045EF4" w:rsidP="00045EF4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6B5DD3BA" w14:textId="40FF0506" w:rsidR="0078075A" w:rsidRPr="00562E5E" w:rsidRDefault="00045EF4" w:rsidP="00045EF4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0990729F" w14:textId="62C7451A" w:rsidR="0078075A" w:rsidRPr="00562E5E" w:rsidRDefault="00045EF4" w:rsidP="00045EF4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______________________________________</w:t>
            </w:r>
          </w:p>
          <w:p w14:paraId="31D91AB5" w14:textId="4E22F505" w:rsidR="000E0FD0" w:rsidRPr="00562E5E" w:rsidRDefault="00045EF4" w:rsidP="00045EF4">
            <w:pPr>
              <w:spacing w:before="440" w:after="120"/>
              <w:rPr>
                <w:rFonts w:ascii="Tahoma" w:hAnsi="Tahoma" w:cs="Tahoma"/>
                <w:sz w:val="20"/>
                <w:szCs w:val="20"/>
              </w:rPr>
            </w:pPr>
            <w:r w:rsidRPr="00562E5E">
              <w:rPr>
                <w:rFonts w:ascii="Tahoma" w:hAnsi="Tahoma" w:cs="Tahoma"/>
                <w:sz w:val="20"/>
                <w:szCs w:val="20"/>
              </w:rPr>
              <w:t>________</w:t>
            </w:r>
            <w:r>
              <w:rPr>
                <w:rFonts w:ascii="Tahoma" w:hAnsi="Tahoma" w:cs="Tahoma"/>
                <w:sz w:val="20"/>
                <w:szCs w:val="20"/>
              </w:rPr>
              <w:t>______________________________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___________________________</w:t>
            </w:r>
            <w:r w:rsidR="006C2C9A">
              <w:rPr>
                <w:rFonts w:ascii="Tahoma" w:hAnsi="Tahoma" w:cs="Tahoma"/>
                <w:sz w:val="20"/>
                <w:szCs w:val="20"/>
              </w:rPr>
              <w:t>________</w:t>
            </w:r>
            <w:r w:rsidRPr="00562E5E">
              <w:rPr>
                <w:rFonts w:ascii="Tahoma" w:hAnsi="Tahoma" w:cs="Tahoma"/>
                <w:sz w:val="20"/>
                <w:szCs w:val="20"/>
              </w:rPr>
              <w:t>___________</w:t>
            </w:r>
          </w:p>
        </w:tc>
      </w:tr>
      <w:bookmarkEnd w:id="1"/>
    </w:tbl>
    <w:p w14:paraId="35838337" w14:textId="77777777" w:rsidR="000E0FD0" w:rsidRPr="0078075A" w:rsidRDefault="000E0FD0" w:rsidP="007F61A9">
      <w:pPr>
        <w:pStyle w:val="00Textogeral"/>
        <w:rPr>
          <w:sz w:val="20"/>
          <w:szCs w:val="20"/>
        </w:rPr>
      </w:pPr>
    </w:p>
    <w:sectPr w:rsidR="000E0FD0" w:rsidRPr="0078075A" w:rsidSect="00D77DAC">
      <w:headerReference w:type="default" r:id="rId12"/>
      <w:footerReference w:type="default" r:id="rId13"/>
      <w:pgSz w:w="11906" w:h="16838"/>
      <w:pgMar w:top="2268" w:right="1134" w:bottom="1134" w:left="1134" w:header="1134" w:footer="85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03829B" w14:textId="77777777" w:rsidR="0025482B" w:rsidRDefault="0025482B">
      <w:r>
        <w:separator/>
      </w:r>
    </w:p>
  </w:endnote>
  <w:endnote w:type="continuationSeparator" w:id="0">
    <w:p w14:paraId="4F0CFC99" w14:textId="77777777" w:rsidR="0025482B" w:rsidRDefault="00254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E96B3A1-BE53-4B9F-8846-3E383130C0F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0E0A44C3-E5E4-4D13-AAEA-EC5128B8FF92}"/>
    <w:embedBold r:id="rId3" w:fontKey="{8159BBF4-525B-48F2-9F8B-A414C97CCA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D748660-1B37-476A-B12C-0C3B39841B5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7FFE1CA-0B89-4114-B613-8D4676108D3B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6" w:fontKey="{7BFD0B9C-FDAD-4107-AF36-C8186C3B6F3C}"/>
    <w:embedBold r:id="rId7" w:fontKey="{1D110AEA-5E72-44B2-BBFF-289D3C35935E}"/>
    <w:embedItalic r:id="rId8" w:fontKey="{F7C06944-CF1E-44A4-862B-6EFCE5942137}"/>
    <w:embedBoldItalic r:id="rId9" w:fontKey="{9E2FD96D-9C33-4330-B360-17805B93AE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D729104-7FD5-487E-8C77-CB92BA987772}"/>
    <w:embedBold r:id="rId11" w:fontKey="{556DB685-42F9-44AC-A7C3-EAADF6894FA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2" w:fontKey="{2D58DA47-E394-499A-8620-E520A330E7BA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0D5BCBCC-728E-4318-BE32-305B088FAA2C}"/>
    <w:embedItalic r:id="rId14" w:fontKey="{01FA2741-BE8B-49D3-9E2F-F7D8F91B7E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B3D90BAA-59A0-49FB-96CC-FEF5CDE25F21}"/>
    <w:embedBold r:id="rId16" w:fontKey="{93AD23C3-B210-42B4-9FAC-40C369FC78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F299EFB4-CA7E-4D8F-8A3F-5CC77CEC8F65}"/>
    <w:embedBold r:id="rId18" w:fontKey="{759E9238-9A8D-44C0-99BC-E5C6829C96CD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  <w:embedBold r:id="rId19" w:fontKey="{B3F05147-999B-49B8-BE54-992EC76CF4A4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20" w:fontKey="{C15B7FA1-E13B-44E4-A687-6DF4C054A3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4D9D5FE7-2ED3-478E-AB15-7AB100BB98F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2" w:fontKey="{7CEC7D22-49BF-4A10-B7BF-34E4178DA3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94E92" w14:textId="7E524F22" w:rsidR="00037311" w:rsidRPr="007E3DAC" w:rsidRDefault="00037311" w:rsidP="00037311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9176F3">
      <w:rPr>
        <w:rStyle w:val="Nmerodepgina"/>
        <w:noProof/>
      </w:rPr>
      <w:t>5</w:t>
    </w:r>
    <w:r w:rsidRPr="007E3DAC">
      <w:rPr>
        <w:rStyle w:val="Nmerodepgina"/>
      </w:rPr>
      <w:fldChar w:fldCharType="end"/>
    </w:r>
  </w:p>
  <w:p w14:paraId="65B433FE" w14:textId="0A65FBFC" w:rsidR="00106817" w:rsidRPr="006E34A3" w:rsidRDefault="006E34A3" w:rsidP="00486945">
    <w:pPr>
      <w:shd w:val="clear" w:color="auto" w:fill="FFFFFF"/>
      <w:ind w:right="1701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Este material está em Licença Aberta 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— CC BY NC 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42D71" w14:textId="77777777" w:rsidR="0025482B" w:rsidRDefault="0025482B">
      <w:r>
        <w:separator/>
      </w:r>
    </w:p>
  </w:footnote>
  <w:footnote w:type="continuationSeparator" w:id="0">
    <w:p w14:paraId="5A2B6544" w14:textId="77777777" w:rsidR="0025482B" w:rsidRDefault="002548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31838" w14:textId="3592A9C8" w:rsidR="00106817" w:rsidRDefault="00573663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56881B05" wp14:editId="473E1185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1_MD_1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061EE"/>
    <w:multiLevelType w:val="hybridMultilevel"/>
    <w:tmpl w:val="98C08CCA"/>
    <w:lvl w:ilvl="0" w:tplc="8D2E912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70EF7"/>
    <w:multiLevelType w:val="multilevel"/>
    <w:tmpl w:val="98D6F2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3BEA30C0"/>
    <w:multiLevelType w:val="multilevel"/>
    <w:tmpl w:val="BCF4780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8F349C9"/>
    <w:multiLevelType w:val="hybridMultilevel"/>
    <w:tmpl w:val="C61CAC08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5A181B71"/>
    <w:multiLevelType w:val="hybridMultilevel"/>
    <w:tmpl w:val="D08E5ABC"/>
    <w:lvl w:ilvl="0" w:tplc="04160017">
      <w:start w:val="1"/>
      <w:numFmt w:val="lowerLetter"/>
      <w:lvlText w:val="%1)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60B67D6"/>
    <w:multiLevelType w:val="hybridMultilevel"/>
    <w:tmpl w:val="421EED12"/>
    <w:lvl w:ilvl="0" w:tplc="8C423FDC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5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6817"/>
    <w:rsid w:val="00036969"/>
    <w:rsid w:val="00037311"/>
    <w:rsid w:val="00045EF4"/>
    <w:rsid w:val="000517BA"/>
    <w:rsid w:val="00051813"/>
    <w:rsid w:val="00063A91"/>
    <w:rsid w:val="00074456"/>
    <w:rsid w:val="00077AFB"/>
    <w:rsid w:val="000845E6"/>
    <w:rsid w:val="000A56A8"/>
    <w:rsid w:val="000D05B4"/>
    <w:rsid w:val="000E0FD0"/>
    <w:rsid w:val="00106817"/>
    <w:rsid w:val="00111437"/>
    <w:rsid w:val="0011635F"/>
    <w:rsid w:val="0017310C"/>
    <w:rsid w:val="00186116"/>
    <w:rsid w:val="00194114"/>
    <w:rsid w:val="001951DA"/>
    <w:rsid w:val="001C417F"/>
    <w:rsid w:val="001C69CD"/>
    <w:rsid w:val="00226EA6"/>
    <w:rsid w:val="00235A06"/>
    <w:rsid w:val="00243824"/>
    <w:rsid w:val="0025482B"/>
    <w:rsid w:val="002666A6"/>
    <w:rsid w:val="002865F3"/>
    <w:rsid w:val="00287189"/>
    <w:rsid w:val="002B1CCE"/>
    <w:rsid w:val="002B72A7"/>
    <w:rsid w:val="002D3028"/>
    <w:rsid w:val="00323C1B"/>
    <w:rsid w:val="003449F5"/>
    <w:rsid w:val="00356CE2"/>
    <w:rsid w:val="00361B3F"/>
    <w:rsid w:val="00365CAD"/>
    <w:rsid w:val="00376692"/>
    <w:rsid w:val="0038041C"/>
    <w:rsid w:val="003B56DD"/>
    <w:rsid w:val="00405393"/>
    <w:rsid w:val="00423F17"/>
    <w:rsid w:val="00437B52"/>
    <w:rsid w:val="00486945"/>
    <w:rsid w:val="00496C34"/>
    <w:rsid w:val="004C089F"/>
    <w:rsid w:val="004D4FEB"/>
    <w:rsid w:val="004D7975"/>
    <w:rsid w:val="00515737"/>
    <w:rsid w:val="005508B3"/>
    <w:rsid w:val="00562E5E"/>
    <w:rsid w:val="00573663"/>
    <w:rsid w:val="005D1D43"/>
    <w:rsid w:val="005E63E3"/>
    <w:rsid w:val="005E7C61"/>
    <w:rsid w:val="006562E3"/>
    <w:rsid w:val="0066413E"/>
    <w:rsid w:val="00686A66"/>
    <w:rsid w:val="006935DB"/>
    <w:rsid w:val="00694205"/>
    <w:rsid w:val="006A01DF"/>
    <w:rsid w:val="006A0D59"/>
    <w:rsid w:val="006C1FB7"/>
    <w:rsid w:val="006C2C9A"/>
    <w:rsid w:val="006E34A3"/>
    <w:rsid w:val="007003EE"/>
    <w:rsid w:val="007065B1"/>
    <w:rsid w:val="00711700"/>
    <w:rsid w:val="00712780"/>
    <w:rsid w:val="00714276"/>
    <w:rsid w:val="00745AFC"/>
    <w:rsid w:val="007570BF"/>
    <w:rsid w:val="007636E4"/>
    <w:rsid w:val="00776FBB"/>
    <w:rsid w:val="0078075A"/>
    <w:rsid w:val="00784171"/>
    <w:rsid w:val="007E0B47"/>
    <w:rsid w:val="007F017B"/>
    <w:rsid w:val="007F61A9"/>
    <w:rsid w:val="008120DC"/>
    <w:rsid w:val="008138AB"/>
    <w:rsid w:val="00832400"/>
    <w:rsid w:val="008975A4"/>
    <w:rsid w:val="008A6ED1"/>
    <w:rsid w:val="008E5E43"/>
    <w:rsid w:val="008E62D3"/>
    <w:rsid w:val="009000DF"/>
    <w:rsid w:val="009176F3"/>
    <w:rsid w:val="009778BE"/>
    <w:rsid w:val="0098730D"/>
    <w:rsid w:val="009B14CB"/>
    <w:rsid w:val="009F68E2"/>
    <w:rsid w:val="00A1058B"/>
    <w:rsid w:val="00A438FE"/>
    <w:rsid w:val="00A6020B"/>
    <w:rsid w:val="00A60D36"/>
    <w:rsid w:val="00A70FFE"/>
    <w:rsid w:val="00A87E45"/>
    <w:rsid w:val="00AB61F4"/>
    <w:rsid w:val="00AC490E"/>
    <w:rsid w:val="00AF7AB1"/>
    <w:rsid w:val="00B2429E"/>
    <w:rsid w:val="00BB3FD4"/>
    <w:rsid w:val="00BD617A"/>
    <w:rsid w:val="00BE517E"/>
    <w:rsid w:val="00C00538"/>
    <w:rsid w:val="00C21B35"/>
    <w:rsid w:val="00C529F3"/>
    <w:rsid w:val="00C53E9A"/>
    <w:rsid w:val="00C63D44"/>
    <w:rsid w:val="00C63D7B"/>
    <w:rsid w:val="00C63DB5"/>
    <w:rsid w:val="00C767B5"/>
    <w:rsid w:val="00C91B00"/>
    <w:rsid w:val="00CB3149"/>
    <w:rsid w:val="00CE0604"/>
    <w:rsid w:val="00CF1908"/>
    <w:rsid w:val="00D23720"/>
    <w:rsid w:val="00D23C4C"/>
    <w:rsid w:val="00D30D29"/>
    <w:rsid w:val="00D44C25"/>
    <w:rsid w:val="00D530E2"/>
    <w:rsid w:val="00D62DC0"/>
    <w:rsid w:val="00D77DAC"/>
    <w:rsid w:val="00DA6B71"/>
    <w:rsid w:val="00DC2856"/>
    <w:rsid w:val="00DE218C"/>
    <w:rsid w:val="00DF501B"/>
    <w:rsid w:val="00E02E5A"/>
    <w:rsid w:val="00E163C5"/>
    <w:rsid w:val="00E6116E"/>
    <w:rsid w:val="00E7082B"/>
    <w:rsid w:val="00E7096E"/>
    <w:rsid w:val="00E726A1"/>
    <w:rsid w:val="00EE0019"/>
    <w:rsid w:val="00EE5D0B"/>
    <w:rsid w:val="00F4121A"/>
    <w:rsid w:val="00F64EB4"/>
    <w:rsid w:val="00F7558E"/>
    <w:rsid w:val="00FD610F"/>
    <w:rsid w:val="00FF1741"/>
    <w:rsid w:val="00FF3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C51B94"/>
  <w15:docId w15:val="{AA6F868A-2939-43E8-A3E4-D47DF9EBB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6C3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F31798"/>
  </w:style>
  <w:style w:type="character" w:customStyle="1" w:styleId="CabealhoChar">
    <w:name w:val="Cabeçalho Char"/>
    <w:basedOn w:val="Fontepargpadro"/>
    <w:link w:val="Cabealho"/>
    <w:uiPriority w:val="99"/>
    <w:qFormat/>
    <w:rsid w:val="004413B1"/>
  </w:style>
  <w:style w:type="character" w:customStyle="1" w:styleId="RodapChar">
    <w:name w:val="Rodapé Char"/>
    <w:basedOn w:val="Fontepargpadro"/>
    <w:link w:val="Rodap"/>
    <w:uiPriority w:val="99"/>
    <w:qFormat/>
    <w:rsid w:val="004413B1"/>
  </w:style>
  <w:style w:type="character" w:customStyle="1" w:styleId="apple-converted-space">
    <w:name w:val="apple-converted-space"/>
    <w:basedOn w:val="Fontepargpadro"/>
    <w:qFormat/>
    <w:rsid w:val="0082646E"/>
  </w:style>
  <w:style w:type="character" w:customStyle="1" w:styleId="no-conversion">
    <w:name w:val="no-conversion"/>
    <w:basedOn w:val="Fontepargpadro"/>
    <w:qFormat/>
    <w:rsid w:val="0082646E"/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8D44DB"/>
    <w:rPr>
      <w:sz w:val="20"/>
      <w:szCs w:val="20"/>
      <w:lang w:val="pt-BR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b w:val="0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eastAsia="Arial" w:cs="Arial"/>
      <w:sz w:val="20"/>
      <w:szCs w:val="20"/>
    </w:rPr>
  </w:style>
  <w:style w:type="character" w:customStyle="1" w:styleId="ListLabel26">
    <w:name w:val="ListLabel 26"/>
    <w:qFormat/>
    <w:rPr>
      <w:rFonts w:eastAsia="Arial" w:cs="Arial"/>
      <w:sz w:val="20"/>
      <w:szCs w:val="20"/>
    </w:rPr>
  </w:style>
  <w:style w:type="character" w:customStyle="1" w:styleId="ListLabel27">
    <w:name w:val="ListLabel 27"/>
    <w:qFormat/>
    <w:rPr>
      <w:rFonts w:eastAsia="Arial" w:cs="Arial"/>
      <w:sz w:val="20"/>
      <w:szCs w:val="20"/>
    </w:rPr>
  </w:style>
  <w:style w:type="character" w:customStyle="1" w:styleId="ListLabel28">
    <w:name w:val="ListLabel 28"/>
    <w:qFormat/>
    <w:rPr>
      <w:rFonts w:eastAsia="Arial" w:cs="Arial"/>
      <w:sz w:val="20"/>
      <w:szCs w:val="20"/>
    </w:rPr>
  </w:style>
  <w:style w:type="character" w:customStyle="1" w:styleId="ListLabel29">
    <w:name w:val="ListLabel 29"/>
    <w:qFormat/>
    <w:rPr>
      <w:rFonts w:eastAsia="Arial" w:cs="Arial"/>
      <w:sz w:val="20"/>
      <w:szCs w:val="20"/>
    </w:rPr>
  </w:style>
  <w:style w:type="character" w:customStyle="1" w:styleId="ListLabel30">
    <w:name w:val="ListLabel 30"/>
    <w:qFormat/>
    <w:rPr>
      <w:rFonts w:eastAsia="Arial" w:cs="Arial"/>
      <w:sz w:val="20"/>
      <w:szCs w:val="20"/>
    </w:rPr>
  </w:style>
  <w:style w:type="character" w:customStyle="1" w:styleId="ListLabel31">
    <w:name w:val="ListLabel 31"/>
    <w:qFormat/>
    <w:rPr>
      <w:rFonts w:eastAsia="Arial" w:cs="Arial"/>
      <w:sz w:val="20"/>
      <w:szCs w:val="20"/>
    </w:rPr>
  </w:style>
  <w:style w:type="character" w:customStyle="1" w:styleId="ListLabel32">
    <w:name w:val="ListLabel 32"/>
    <w:qFormat/>
    <w:rPr>
      <w:rFonts w:eastAsia="Arial" w:cs="Arial"/>
      <w:sz w:val="20"/>
      <w:szCs w:val="20"/>
    </w:rPr>
  </w:style>
  <w:style w:type="character" w:customStyle="1" w:styleId="ListLabel33">
    <w:name w:val="ListLabel 33"/>
    <w:qFormat/>
    <w:rPr>
      <w:rFonts w:eastAsia="Arial" w:cs="Arial"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9F68E2"/>
    <w:pPr>
      <w:outlineLvl w:val="0"/>
    </w:pPr>
    <w:rPr>
      <w:rFonts w:ascii="Cambria" w:eastAsiaTheme="minorEastAsia" w:hAnsi="Cambria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1C417F"/>
    <w:pPr>
      <w:widowControl w:val="0"/>
      <w:numPr>
        <w:numId w:val="4"/>
      </w:numPr>
      <w:tabs>
        <w:tab w:val="left" w:pos="284"/>
      </w:tabs>
      <w:autoSpaceDE w:val="0"/>
      <w:autoSpaceDN w:val="0"/>
      <w:adjustRightInd w:val="0"/>
      <w:spacing w:line="300" w:lineRule="atLeast"/>
      <w:ind w:left="284" w:hanging="284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76692"/>
    <w:pPr>
      <w:widowControl w:val="0"/>
      <w:suppressAutoHyphens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2">
    <w:name w:val="00_PESO_2"/>
    <w:basedOn w:val="00peso3"/>
    <w:uiPriority w:val="99"/>
    <w:qFormat/>
    <w:rsid w:val="00C529F3"/>
    <w:rPr>
      <w:rFonts w:ascii="Cambria" w:hAnsi="Cambria"/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BA3D52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2666A6"/>
    <w:pPr>
      <w:widowControl w:val="0"/>
      <w:spacing w:after="57" w:line="300" w:lineRule="atLeast"/>
      <w:ind w:firstLine="284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qFormat/>
    <w:rsid w:val="00BA3D52"/>
    <w:pPr>
      <w:spacing w:after="0"/>
      <w:ind w:firstLine="0"/>
    </w:pPr>
    <w:rPr>
      <w:rFonts w:cs="Arial"/>
    </w:rPr>
  </w:style>
  <w:style w:type="paragraph" w:customStyle="1" w:styleId="00rostotituloautores">
    <w:name w:val="00_rosto_titulo_autores"/>
    <w:basedOn w:val="Normal"/>
    <w:qFormat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qFormat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8D44DB"/>
    <w:pPr>
      <w:spacing w:after="160"/>
    </w:pPr>
    <w:rPr>
      <w:sz w:val="20"/>
      <w:szCs w:val="20"/>
      <w:lang w:val="pt-BR"/>
    </w:rPr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comgrade">
    <w:name w:val="Table Grid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normal"/>
    <w:uiPriority w:val="99"/>
    <w:rsid w:val="00194114"/>
    <w:pPr>
      <w:jc w:val="center"/>
    </w:pPr>
    <w:rPr>
      <w:caps/>
      <w:sz w:val="20"/>
      <w:lang w:val="pt-BR"/>
    </w:rPr>
    <w:tblPr>
      <w:tblStyleRowBandSize w:val="1"/>
      <w:tblBorders>
        <w:top w:val="single" w:sz="4" w:space="0" w:color="auto"/>
      </w:tblBorders>
    </w:tblPr>
    <w:tcPr>
      <w:shd w:val="clear" w:color="auto" w:fill="7F7F7F" w:themeFill="text1" w:themeFillTint="80"/>
      <w:tcMar>
        <w:top w:w="170" w:type="dxa"/>
        <w:bottom w:w="170" w:type="dxa"/>
      </w:tcMar>
    </w:tcPr>
    <w:tblStylePr w:type="firstRow">
      <w:pPr>
        <w:wordWrap/>
        <w:jc w:val="center"/>
      </w:pPr>
      <w:rPr>
        <w:b/>
        <w:i w:val="0"/>
        <w:color w:val="FFFFFF" w:themeColor="background1"/>
        <w:sz w:val="22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eastAsiaTheme="minorEastAsi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paragraph" w:customStyle="1" w:styleId="peso2">
    <w:name w:val="peso2"/>
    <w:basedOn w:val="00PESO2"/>
    <w:qFormat/>
    <w:rsid w:val="00EE0019"/>
    <w:pPr>
      <w:spacing w:before="120" w:after="120"/>
      <w:jc w:val="center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91B0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1B00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C91B00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91B00"/>
    <w:pPr>
      <w:spacing w:after="0"/>
    </w:pPr>
    <w:rPr>
      <w:b/>
      <w:bCs/>
      <w:lang w:val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91B00"/>
    <w:rPr>
      <w:b/>
      <w:bCs/>
      <w:sz w:val="20"/>
      <w:szCs w:val="20"/>
      <w:lang w:val="pt-BR"/>
    </w:rPr>
  </w:style>
  <w:style w:type="character" w:styleId="Forte">
    <w:name w:val="Strong"/>
    <w:basedOn w:val="Fontepargpadro"/>
    <w:uiPriority w:val="22"/>
    <w:qFormat/>
    <w:rsid w:val="00C63D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5EA1B5B-9A8C-4D05-B5BA-3E57A459F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1313</Words>
  <Characters>7094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Hamada</dc:creator>
  <dc:description/>
  <cp:lastModifiedBy>Nilza Shizue Yoshida</cp:lastModifiedBy>
  <cp:revision>32</cp:revision>
  <cp:lastPrinted>2017-10-06T21:02:00Z</cp:lastPrinted>
  <dcterms:created xsi:type="dcterms:W3CDTF">2017-12-14T00:23:00Z</dcterms:created>
  <dcterms:modified xsi:type="dcterms:W3CDTF">2017-12-21T13:49:00Z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