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BC55A6" w14:textId="2993EF09" w:rsidR="008E720C" w:rsidRPr="000448D6" w:rsidRDefault="00F0138A" w:rsidP="000448D6">
      <w:pPr>
        <w:pStyle w:val="00cabeos"/>
      </w:pPr>
      <w:r w:rsidRPr="000448D6">
        <w:t xml:space="preserve">Gabarito da avaliação – </w:t>
      </w:r>
      <w:r w:rsidR="000448D6">
        <w:t>4</w:t>
      </w:r>
      <w:r w:rsidRPr="000448D6">
        <w:t>º Bimestre</w:t>
      </w:r>
    </w:p>
    <w:p w14:paraId="2A2E9AB2" w14:textId="77777777" w:rsidR="008E720C" w:rsidRDefault="008E720C">
      <w:pPr>
        <w:pStyle w:val="SemEspaamento"/>
        <w:rPr>
          <w:lang w:val="pt-BR"/>
        </w:rPr>
      </w:pPr>
    </w:p>
    <w:p w14:paraId="58F16CE3" w14:textId="4CEF26DA" w:rsidR="008E720C" w:rsidRPr="000448D6" w:rsidRDefault="00F0138A">
      <w:pPr>
        <w:pStyle w:val="00textosemparagrafo"/>
        <w:rPr>
          <w:b/>
        </w:rPr>
      </w:pPr>
      <w:r>
        <w:rPr>
          <w:b/>
        </w:rPr>
        <w:t>1.</w:t>
      </w:r>
      <w:r w:rsidR="00A26152">
        <w:rPr>
          <w:b/>
        </w:rPr>
        <w:t xml:space="preserve"> </w:t>
      </w:r>
      <w:r w:rsidR="000448D6" w:rsidRPr="000448D6">
        <w:rPr>
          <w:b/>
        </w:rPr>
        <w:t>Respostas pessoais. Os alunos podem citar</w:t>
      </w:r>
      <w:r w:rsidR="002E10AE">
        <w:rPr>
          <w:b/>
        </w:rPr>
        <w:t>:</w:t>
      </w:r>
      <w:r w:rsidR="000448D6" w:rsidRPr="000448D6">
        <w:rPr>
          <w:b/>
        </w:rPr>
        <w:t xml:space="preserve"> reduzir o tempo de banho, fechar a torneira ao escovar os dentes, varrer a calçada </w:t>
      </w:r>
      <w:r w:rsidR="002E10AE">
        <w:rPr>
          <w:b/>
        </w:rPr>
        <w:t>em vez</w:t>
      </w:r>
      <w:r w:rsidR="000448D6" w:rsidRPr="000448D6">
        <w:rPr>
          <w:b/>
        </w:rPr>
        <w:t xml:space="preserve"> de lav</w:t>
      </w:r>
      <w:r w:rsidR="002E10AE">
        <w:rPr>
          <w:b/>
        </w:rPr>
        <w:t>á-la</w:t>
      </w:r>
      <w:r w:rsidR="000448D6" w:rsidRPr="000448D6">
        <w:rPr>
          <w:b/>
        </w:rPr>
        <w:t>, reutiliz</w:t>
      </w:r>
      <w:r w:rsidR="002E10AE">
        <w:rPr>
          <w:b/>
        </w:rPr>
        <w:t>a</w:t>
      </w:r>
      <w:r w:rsidR="000448D6" w:rsidRPr="000448D6">
        <w:rPr>
          <w:b/>
        </w:rPr>
        <w:t xml:space="preserve">r </w:t>
      </w:r>
      <w:r w:rsidR="002E10AE">
        <w:rPr>
          <w:b/>
        </w:rPr>
        <w:t xml:space="preserve">a </w:t>
      </w:r>
      <w:r w:rsidR="000448D6" w:rsidRPr="000448D6">
        <w:rPr>
          <w:b/>
        </w:rPr>
        <w:t>água da chuva etc.</w:t>
      </w:r>
    </w:p>
    <w:p w14:paraId="1827CEB2" w14:textId="26A1AD9A" w:rsidR="008E720C" w:rsidRDefault="000448D6">
      <w:pPr>
        <w:pStyle w:val="00textosemparagrafo"/>
        <w:ind w:firstLine="567"/>
      </w:pPr>
      <w:r w:rsidRPr="000448D6">
        <w:t xml:space="preserve">Se os alunos não apresentarem as respostas esperadas, retome os resultados da </w:t>
      </w:r>
      <w:r w:rsidR="001A4CB3">
        <w:t>investigação</w:t>
      </w:r>
      <w:r w:rsidR="001A4CB3" w:rsidRPr="000448D6">
        <w:t xml:space="preserve"> </w:t>
      </w:r>
      <w:r w:rsidRPr="000448D6">
        <w:t xml:space="preserve">realizada </w:t>
      </w:r>
      <w:r w:rsidR="001A4CB3">
        <w:t>nas páginas 142 e</w:t>
      </w:r>
      <w:r w:rsidRPr="000448D6">
        <w:t xml:space="preserve"> 143 do Livro do Estudante</w:t>
      </w:r>
      <w:r w:rsidR="001A4CB3">
        <w:t xml:space="preserve">, sobre o consumo e </w:t>
      </w:r>
      <w:r w:rsidR="009E1949">
        <w:t xml:space="preserve">desperdício de </w:t>
      </w:r>
      <w:r w:rsidR="001A4CB3">
        <w:t>água em sua moradia</w:t>
      </w:r>
      <w:r w:rsidR="009E1949">
        <w:t>.</w:t>
      </w:r>
      <w:r w:rsidRPr="000448D6">
        <w:t xml:space="preserve"> Reproduza no quadro de giz o quadro </w:t>
      </w:r>
      <w:r w:rsidR="00E3430D">
        <w:t xml:space="preserve">produzido nessa investigação, </w:t>
      </w:r>
      <w:r w:rsidR="00AA5FDF">
        <w:t xml:space="preserve">no qual os alunos </w:t>
      </w:r>
      <w:r w:rsidR="00E3430D">
        <w:t>d</w:t>
      </w:r>
      <w:r w:rsidRPr="000448D6">
        <w:t>estaca</w:t>
      </w:r>
      <w:r w:rsidR="00AA5FDF">
        <w:t>ram</w:t>
      </w:r>
      <w:r w:rsidRPr="000448D6">
        <w:t xml:space="preserve"> atitudes de economia</w:t>
      </w:r>
      <w:r w:rsidR="00AA5FDF">
        <w:t xml:space="preserve"> e de desperdício</w:t>
      </w:r>
      <w:r w:rsidRPr="000448D6">
        <w:t xml:space="preserve"> de água</w:t>
      </w:r>
      <w:r w:rsidR="00F50305">
        <w:t>.</w:t>
      </w:r>
    </w:p>
    <w:p w14:paraId="4A3130D2" w14:textId="77777777" w:rsidR="008E720C" w:rsidRDefault="008E720C">
      <w:pPr>
        <w:pStyle w:val="00textosemparagrafo"/>
      </w:pPr>
    </w:p>
    <w:p w14:paraId="063E7683" w14:textId="3D617C4B" w:rsidR="00A26152" w:rsidRDefault="00F0138A">
      <w:pPr>
        <w:pStyle w:val="00textosemparagrafo"/>
        <w:rPr>
          <w:b/>
        </w:rPr>
      </w:pPr>
      <w:r>
        <w:rPr>
          <w:b/>
        </w:rPr>
        <w:t>2.</w:t>
      </w:r>
      <w:r w:rsidR="000448D6">
        <w:rPr>
          <w:b/>
        </w:rPr>
        <w:t xml:space="preserve"> Alternativa A.</w:t>
      </w:r>
    </w:p>
    <w:p w14:paraId="6EC544E6" w14:textId="519048DE" w:rsidR="008E720C" w:rsidRDefault="000448D6">
      <w:pPr>
        <w:pStyle w:val="00textosemparagrafo"/>
        <w:ind w:firstLine="567"/>
      </w:pPr>
      <w:r w:rsidRPr="000448D6">
        <w:t>Se os alunos não assinalarem a alternativa A, retome a atividade 2 da página 145 do Livro do Estudante, ela aborda as mudanças de estado físico da água no ciclo hidrológico e como elas ocorrem</w:t>
      </w:r>
      <w:r w:rsidR="00F0138A">
        <w:t>.</w:t>
      </w:r>
      <w:r w:rsidR="00AC7B71">
        <w:t xml:space="preserve"> Verifique se eles perceberam a formação de neve ou granizo, na etapa 3.</w:t>
      </w:r>
    </w:p>
    <w:p w14:paraId="20F12BE9" w14:textId="77777777" w:rsidR="008E720C" w:rsidRDefault="008E720C">
      <w:pPr>
        <w:pStyle w:val="00textosemparagrafo"/>
      </w:pPr>
    </w:p>
    <w:p w14:paraId="5F2E42F7" w14:textId="5ECD42EC" w:rsidR="008E720C" w:rsidRDefault="00F0138A">
      <w:pPr>
        <w:pStyle w:val="00textosemparagrafo"/>
        <w:rPr>
          <w:b/>
        </w:rPr>
      </w:pPr>
      <w:r>
        <w:rPr>
          <w:b/>
        </w:rPr>
        <w:t>3.</w:t>
      </w:r>
      <w:r w:rsidR="00A26152">
        <w:rPr>
          <w:b/>
        </w:rPr>
        <w:t xml:space="preserve"> </w:t>
      </w:r>
      <w:r w:rsidR="000448D6" w:rsidRPr="000448D6">
        <w:rPr>
          <w:b/>
        </w:rPr>
        <w:t xml:space="preserve">Espera-se que os alunos relacionem </w:t>
      </w:r>
      <w:r w:rsidR="00540A47">
        <w:rPr>
          <w:b/>
        </w:rPr>
        <w:t xml:space="preserve">a importância </w:t>
      </w:r>
      <w:r w:rsidR="00643C81">
        <w:rPr>
          <w:b/>
        </w:rPr>
        <w:t>d</w:t>
      </w:r>
      <w:r w:rsidR="00540A47">
        <w:rPr>
          <w:b/>
        </w:rPr>
        <w:t xml:space="preserve">a cobertura vegetal para </w:t>
      </w:r>
      <w:r w:rsidR="00596C15">
        <w:rPr>
          <w:b/>
        </w:rPr>
        <w:t xml:space="preserve">a </w:t>
      </w:r>
      <w:r w:rsidR="00540A47">
        <w:rPr>
          <w:b/>
        </w:rPr>
        <w:t>manutenção do ciclo da água</w:t>
      </w:r>
      <w:r w:rsidR="000D4DD3">
        <w:rPr>
          <w:b/>
        </w:rPr>
        <w:t xml:space="preserve">, na medida em que o </w:t>
      </w:r>
      <w:r w:rsidR="000448D6" w:rsidRPr="000448D6">
        <w:rPr>
          <w:b/>
        </w:rPr>
        <w:t xml:space="preserve">desmatamento </w:t>
      </w:r>
      <w:r w:rsidR="000D4DD3">
        <w:rPr>
          <w:b/>
        </w:rPr>
        <w:t xml:space="preserve">pode </w:t>
      </w:r>
      <w:r w:rsidR="000448D6" w:rsidRPr="000448D6">
        <w:rPr>
          <w:b/>
        </w:rPr>
        <w:t>compromete</w:t>
      </w:r>
      <w:r w:rsidR="000D4DD3">
        <w:rPr>
          <w:b/>
        </w:rPr>
        <w:t>r</w:t>
      </w:r>
      <w:r w:rsidR="000448D6" w:rsidRPr="000448D6">
        <w:rPr>
          <w:b/>
        </w:rPr>
        <w:t xml:space="preserve"> o regime de chuvas</w:t>
      </w:r>
      <w:r w:rsidR="00A26152" w:rsidRPr="00A26152">
        <w:rPr>
          <w:b/>
        </w:rPr>
        <w:t>.</w:t>
      </w:r>
    </w:p>
    <w:p w14:paraId="6947C868" w14:textId="21ABB537" w:rsidR="008E720C" w:rsidRPr="00A26152" w:rsidRDefault="000448D6">
      <w:pPr>
        <w:pStyle w:val="00textosemparagrafo"/>
        <w:ind w:firstLine="567"/>
        <w:rPr>
          <w:spacing w:val="-2"/>
        </w:rPr>
      </w:pPr>
      <w:r w:rsidRPr="000448D6">
        <w:rPr>
          <w:spacing w:val="-2"/>
        </w:rPr>
        <w:t xml:space="preserve">Se os alunos apresentarem dificuldades em responder </w:t>
      </w:r>
      <w:r w:rsidR="002E10AE">
        <w:rPr>
          <w:spacing w:val="-2"/>
        </w:rPr>
        <w:t>à</w:t>
      </w:r>
      <w:r w:rsidRPr="000448D6">
        <w:rPr>
          <w:spacing w:val="-2"/>
        </w:rPr>
        <w:t xml:space="preserve">s questões propostas, refaça </w:t>
      </w:r>
      <w:r w:rsidR="002E10AE">
        <w:rPr>
          <w:spacing w:val="-2"/>
        </w:rPr>
        <w:t xml:space="preserve">com eles </w:t>
      </w:r>
      <w:r w:rsidRPr="000448D6">
        <w:rPr>
          <w:spacing w:val="-2"/>
        </w:rPr>
        <w:t>a leitura das páginas 1</w:t>
      </w:r>
      <w:r w:rsidR="00D53708">
        <w:rPr>
          <w:spacing w:val="-2"/>
        </w:rPr>
        <w:t>50</w:t>
      </w:r>
      <w:r w:rsidRPr="000448D6">
        <w:rPr>
          <w:spacing w:val="-2"/>
        </w:rPr>
        <w:t xml:space="preserve"> e 1</w:t>
      </w:r>
      <w:r w:rsidR="000D4DD3">
        <w:rPr>
          <w:spacing w:val="-2"/>
        </w:rPr>
        <w:t>51</w:t>
      </w:r>
      <w:r w:rsidRPr="000448D6">
        <w:rPr>
          <w:spacing w:val="-2"/>
        </w:rPr>
        <w:t xml:space="preserve"> do Livro do Estudante</w:t>
      </w:r>
      <w:r w:rsidR="000D4DD3">
        <w:rPr>
          <w:spacing w:val="-2"/>
        </w:rPr>
        <w:t>, que apresenta a relação da cobertura vegetal com o regime de chuvas, a preservação do solo e a qualidade do ar</w:t>
      </w:r>
      <w:r w:rsidRPr="000448D6">
        <w:rPr>
          <w:spacing w:val="-2"/>
        </w:rPr>
        <w:t>. Auxilie-os na análise da proposta da atividade, a fim de que compreendam o que se pede e a relação com o conteúdo dessas páginas</w:t>
      </w:r>
      <w:r w:rsidR="00F0138A" w:rsidRPr="00A26152">
        <w:rPr>
          <w:spacing w:val="-2"/>
        </w:rPr>
        <w:t>.</w:t>
      </w:r>
    </w:p>
    <w:p w14:paraId="01E0349F" w14:textId="77777777" w:rsidR="008E720C" w:rsidRDefault="008E720C">
      <w:pPr>
        <w:pStyle w:val="00textosemparagrafo"/>
      </w:pPr>
    </w:p>
    <w:p w14:paraId="114F6E63" w14:textId="20AC8112" w:rsidR="008E720C" w:rsidRDefault="00F0138A">
      <w:pPr>
        <w:pStyle w:val="00textosemparagrafo"/>
        <w:rPr>
          <w:b/>
        </w:rPr>
      </w:pPr>
      <w:r>
        <w:rPr>
          <w:b/>
        </w:rPr>
        <w:t xml:space="preserve">4. </w:t>
      </w:r>
      <w:r w:rsidR="000448D6" w:rsidRPr="000448D6">
        <w:rPr>
          <w:b/>
        </w:rPr>
        <w:t>Alternativa C</w:t>
      </w:r>
      <w:r>
        <w:rPr>
          <w:b/>
        </w:rPr>
        <w:t>.</w:t>
      </w:r>
    </w:p>
    <w:p w14:paraId="2F4A8F67" w14:textId="522052F3" w:rsidR="008E720C" w:rsidRDefault="000448D6">
      <w:pPr>
        <w:pStyle w:val="00textosemparagrafo"/>
        <w:ind w:firstLine="567"/>
      </w:pPr>
      <w:r w:rsidRPr="000448D6">
        <w:t>Se for escolhida outra opção, retome com a turma o conteúdo das páginas 150 e 151 do Livro do Estudante. Depois, solicite aos alunos que identifiquem no texto as informações apresentadas na alternativa C</w:t>
      </w:r>
      <w:r w:rsidR="00B06D76">
        <w:t>, relacionando-as às informações das páginas</w:t>
      </w:r>
      <w:r w:rsidR="00F0138A">
        <w:t>.</w:t>
      </w:r>
    </w:p>
    <w:p w14:paraId="64CF7EE6" w14:textId="140E8791" w:rsidR="00A26152" w:rsidRDefault="00A26152">
      <w:pPr>
        <w:pStyle w:val="00textosemparagrafo"/>
        <w:ind w:firstLine="567"/>
      </w:pPr>
    </w:p>
    <w:p w14:paraId="3D31D3C8" w14:textId="77777777" w:rsidR="000448D6" w:rsidRPr="000448D6" w:rsidRDefault="00A26152" w:rsidP="000448D6">
      <w:pPr>
        <w:pStyle w:val="00textosemparagrafo"/>
        <w:rPr>
          <w:b/>
        </w:rPr>
      </w:pPr>
      <w:r>
        <w:rPr>
          <w:b/>
        </w:rPr>
        <w:t xml:space="preserve">5. </w:t>
      </w:r>
      <w:r w:rsidR="000448D6" w:rsidRPr="000448D6">
        <w:rPr>
          <w:b/>
        </w:rPr>
        <w:t>Respostas pessoais. Sugestão de resposta: As usinas hidrelétricas transformam o movimento das águas de rios em energia elétrica.</w:t>
      </w:r>
    </w:p>
    <w:p w14:paraId="74F4553B" w14:textId="757DDF72" w:rsidR="00A26152" w:rsidRPr="00A26152" w:rsidRDefault="000448D6" w:rsidP="000448D6">
      <w:pPr>
        <w:pStyle w:val="00textosemparagrafo"/>
        <w:rPr>
          <w:b/>
        </w:rPr>
      </w:pPr>
      <w:r w:rsidRPr="000448D6">
        <w:rPr>
          <w:b/>
        </w:rPr>
        <w:t>Resposta pessoal. Os alunos devem abordar em seu texto o uso de velas, candeeiros e lamparinas para iluminar as moradias antigamente e o uso de lâmpadas elétricas após a chegada da energia elétrica. Em relação aos aparelhos</w:t>
      </w:r>
      <w:r w:rsidR="002E10AE">
        <w:rPr>
          <w:b/>
        </w:rPr>
        <w:t>,</w:t>
      </w:r>
      <w:r w:rsidRPr="000448D6">
        <w:rPr>
          <w:b/>
        </w:rPr>
        <w:t xml:space="preserve"> eles podem citar geladeira, chuveiro elétrico, ferro de passar roupas etc</w:t>
      </w:r>
      <w:r w:rsidR="00A26152">
        <w:rPr>
          <w:b/>
        </w:rPr>
        <w:t>.</w:t>
      </w:r>
    </w:p>
    <w:p w14:paraId="420E6E76" w14:textId="06E495B4" w:rsidR="000448D6" w:rsidRDefault="000448D6" w:rsidP="00A26152">
      <w:pPr>
        <w:pStyle w:val="00textosemparagrafo"/>
        <w:ind w:firstLine="567"/>
      </w:pPr>
      <w:r w:rsidRPr="000448D6">
        <w:t xml:space="preserve">Caso os alunos não consigam elaborar a frase solicitada na primeira parte da atividade, retome o conteúdo da página 154 do Livro do Estudante, que aborda a produção de energia elétrica. Em relação </w:t>
      </w:r>
      <w:r w:rsidR="002E10AE">
        <w:t>à</w:t>
      </w:r>
      <w:r w:rsidRPr="000448D6">
        <w:t xml:space="preserve"> segunda parte da atividade, é importante que os alunos identifiquem o uso da energia elétrica em seu cotidiano e façam comparações relacionadas </w:t>
      </w:r>
      <w:r w:rsidR="00E96D18">
        <w:t>à</w:t>
      </w:r>
      <w:r w:rsidRPr="000448D6">
        <w:t xml:space="preserve"> execução de atividades do dia a dia com e sem o uso da energia elétrica</w:t>
      </w:r>
      <w:r w:rsidR="00A26152">
        <w:t>.</w:t>
      </w:r>
    </w:p>
    <w:p w14:paraId="32920352" w14:textId="032135F0" w:rsidR="000448D6" w:rsidRDefault="000448D6" w:rsidP="00A26152">
      <w:pPr>
        <w:pStyle w:val="00textosemparagrafo"/>
        <w:rPr>
          <w:b/>
        </w:rPr>
      </w:pPr>
    </w:p>
    <w:p w14:paraId="19667DEF" w14:textId="357DB4E8" w:rsidR="00A26152" w:rsidRDefault="00F0138A" w:rsidP="00A26152">
      <w:pPr>
        <w:pStyle w:val="00textosemparagrafo"/>
        <w:rPr>
          <w:b/>
        </w:rPr>
      </w:pPr>
      <w:r>
        <w:rPr>
          <w:b/>
        </w:rPr>
        <w:t>6.</w:t>
      </w:r>
    </w:p>
    <w:p w14:paraId="306A4A3D" w14:textId="42E721D5" w:rsidR="00A26152" w:rsidRPr="00A26152" w:rsidRDefault="00A26152" w:rsidP="00A26152">
      <w:pPr>
        <w:pStyle w:val="00textosemparagrafo"/>
        <w:rPr>
          <w:b/>
        </w:rPr>
      </w:pPr>
      <w:r w:rsidRPr="00A26152">
        <w:rPr>
          <w:b/>
        </w:rPr>
        <w:t xml:space="preserve">a) </w:t>
      </w:r>
      <w:r w:rsidR="000448D6" w:rsidRPr="000448D6">
        <w:rPr>
          <w:b/>
        </w:rPr>
        <w:t>Antes da chegada da eletricidade</w:t>
      </w:r>
      <w:r w:rsidR="00E96D18">
        <w:rPr>
          <w:b/>
        </w:rPr>
        <w:t>,</w:t>
      </w:r>
      <w:r w:rsidR="000448D6" w:rsidRPr="000448D6">
        <w:rPr>
          <w:b/>
        </w:rPr>
        <w:t xml:space="preserve"> os bondes eram puxados por animais</w:t>
      </w:r>
      <w:r w:rsidRPr="00A26152">
        <w:rPr>
          <w:b/>
        </w:rPr>
        <w:t>.</w:t>
      </w:r>
    </w:p>
    <w:p w14:paraId="78AECD7D" w14:textId="0B4A0CBB" w:rsidR="00A26152" w:rsidRPr="00A26152" w:rsidRDefault="00A26152" w:rsidP="00A26152">
      <w:pPr>
        <w:pStyle w:val="00textosemparagrafo"/>
        <w:rPr>
          <w:b/>
        </w:rPr>
      </w:pPr>
      <w:r w:rsidRPr="00A26152">
        <w:rPr>
          <w:b/>
        </w:rPr>
        <w:t xml:space="preserve">b) </w:t>
      </w:r>
      <w:r w:rsidR="000448D6" w:rsidRPr="000448D6">
        <w:rPr>
          <w:b/>
        </w:rPr>
        <w:t xml:space="preserve">Os cabos elétricos são feitos de metal porque esse material é um </w:t>
      </w:r>
      <w:r w:rsidR="000448D6" w:rsidRPr="000448D6">
        <w:rPr>
          <w:b/>
          <w:bCs/>
        </w:rPr>
        <w:t xml:space="preserve">condutor elétrico, ou seja, </w:t>
      </w:r>
      <w:r w:rsidR="000448D6" w:rsidRPr="000448D6">
        <w:rPr>
          <w:b/>
        </w:rPr>
        <w:t xml:space="preserve">no metal a </w:t>
      </w:r>
      <w:r w:rsidR="005D2AAE">
        <w:rPr>
          <w:b/>
        </w:rPr>
        <w:t xml:space="preserve">condução </w:t>
      </w:r>
      <w:r w:rsidR="000448D6" w:rsidRPr="000448D6">
        <w:rPr>
          <w:b/>
        </w:rPr>
        <w:t xml:space="preserve">de energia elétrica ocorre mais facilmente. Já o plástico reveste os cabos elétricos porque é um material </w:t>
      </w:r>
      <w:r w:rsidR="000448D6" w:rsidRPr="000448D6">
        <w:rPr>
          <w:b/>
          <w:bCs/>
        </w:rPr>
        <w:t xml:space="preserve">isolante, ou seja, </w:t>
      </w:r>
      <w:r w:rsidR="000448D6" w:rsidRPr="000448D6">
        <w:rPr>
          <w:b/>
        </w:rPr>
        <w:t>torna a passagem de energia elétrica mais difícil</w:t>
      </w:r>
      <w:r w:rsidR="00596C15">
        <w:rPr>
          <w:b/>
        </w:rPr>
        <w:t>, evitando choques.</w:t>
      </w:r>
      <w:bookmarkStart w:id="0" w:name="_GoBack"/>
      <w:bookmarkEnd w:id="0"/>
    </w:p>
    <w:p w14:paraId="251353EC" w14:textId="77777777" w:rsidR="00874D37" w:rsidRDefault="00874D37">
      <w:pPr>
        <w:rPr>
          <w:rFonts w:ascii="Arial" w:hAnsi="Arial" w:cs="Arial"/>
          <w:color w:val="000000"/>
          <w:sz w:val="22"/>
          <w:szCs w:val="22"/>
          <w:lang w:val="pt-BR"/>
        </w:rPr>
      </w:pPr>
      <w:r>
        <w:br w:type="page"/>
      </w:r>
    </w:p>
    <w:p w14:paraId="2A59A89B" w14:textId="65AB4244" w:rsidR="008E720C" w:rsidRDefault="00E96D18">
      <w:pPr>
        <w:pStyle w:val="00textosemparagrafo"/>
        <w:ind w:firstLine="567"/>
      </w:pPr>
      <w:r w:rsidRPr="00390C5C">
        <w:lastRenderedPageBreak/>
        <w:t>Caso os alunos não consig</w:t>
      </w:r>
      <w:r>
        <w:t>am responder às questões propostas ness</w:t>
      </w:r>
      <w:r w:rsidRPr="00390C5C">
        <w:t>a atividade, retome o conteúdo das</w:t>
      </w:r>
      <w:r w:rsidRPr="000448D6" w:rsidDel="00E96D18">
        <w:t xml:space="preserve"> </w:t>
      </w:r>
      <w:r w:rsidR="000448D6" w:rsidRPr="000448D6">
        <w:t>páginas 155 e 157 do Livro do Estudante, que trabalham</w:t>
      </w:r>
      <w:r>
        <w:t>,</w:t>
      </w:r>
      <w:r w:rsidR="000448D6" w:rsidRPr="000448D6">
        <w:t xml:space="preserve"> respectivamente</w:t>
      </w:r>
      <w:r>
        <w:t>,</w:t>
      </w:r>
      <w:r w:rsidR="000448D6" w:rsidRPr="000448D6">
        <w:t xml:space="preserve"> algumas características d</w:t>
      </w:r>
      <w:r w:rsidR="008058DA">
        <w:t>a condutibilidade</w:t>
      </w:r>
      <w:r w:rsidR="000448D6" w:rsidRPr="000448D6">
        <w:t xml:space="preserve"> </w:t>
      </w:r>
      <w:r w:rsidR="005D2AAE">
        <w:t>elétrica pelos</w:t>
      </w:r>
      <w:r w:rsidR="000448D6" w:rsidRPr="000448D6">
        <w:t xml:space="preserve"> materiais e alguns aspectos históricos do uso da energia elétrica. Se possível, leve para a sala de aula os objetos </w:t>
      </w:r>
      <w:r w:rsidR="00484893">
        <w:t xml:space="preserve">como fios, adaptadores de tomadas, lâmpadas e controles remotos, </w:t>
      </w:r>
      <w:r w:rsidR="000448D6" w:rsidRPr="000448D6">
        <w:t>e distribua-os entre os alunos para que possam identificar os materiais condutores e isolantes elétricos que constituem esses objetos</w:t>
      </w:r>
      <w:r w:rsidR="00F0138A">
        <w:t>.</w:t>
      </w:r>
    </w:p>
    <w:p w14:paraId="4CA5FC74" w14:textId="77777777" w:rsidR="008E720C" w:rsidRDefault="008E720C">
      <w:pPr>
        <w:pStyle w:val="00textosemparagrafo"/>
      </w:pPr>
    </w:p>
    <w:p w14:paraId="16D2C62F" w14:textId="490D8880" w:rsidR="008E720C" w:rsidRDefault="00F0138A">
      <w:pPr>
        <w:pStyle w:val="00textosemparagrafo"/>
        <w:rPr>
          <w:b/>
        </w:rPr>
      </w:pPr>
      <w:r>
        <w:rPr>
          <w:b/>
        </w:rPr>
        <w:t>7.</w:t>
      </w:r>
      <w:r w:rsidR="000448D6">
        <w:rPr>
          <w:b/>
        </w:rPr>
        <w:t xml:space="preserve"> </w:t>
      </w:r>
      <w:r w:rsidR="000448D6" w:rsidRPr="000448D6">
        <w:rPr>
          <w:b/>
        </w:rPr>
        <w:t>Alternativa A.</w:t>
      </w:r>
    </w:p>
    <w:p w14:paraId="3D40B6A3" w14:textId="32EE8880" w:rsidR="008E720C" w:rsidRDefault="000448D6">
      <w:pPr>
        <w:pStyle w:val="00textosemparagrafo"/>
        <w:ind w:firstLine="567"/>
        <w:rPr>
          <w:spacing w:val="-2"/>
        </w:rPr>
      </w:pPr>
      <w:r w:rsidRPr="000448D6">
        <w:rPr>
          <w:spacing w:val="-2"/>
        </w:rPr>
        <w:t>Havendo problemas em identificar as informações corretas sobre o aqueduto, analise com a turma cada uma das alternativas</w:t>
      </w:r>
      <w:r w:rsidR="00E96D18">
        <w:rPr>
          <w:spacing w:val="-2"/>
        </w:rPr>
        <w:t>,</w:t>
      </w:r>
      <w:r w:rsidRPr="000448D6">
        <w:rPr>
          <w:spacing w:val="-2"/>
        </w:rPr>
        <w:t xml:space="preserve"> identificando os erros </w:t>
      </w:r>
      <w:r w:rsidR="00E96D18">
        <w:rPr>
          <w:spacing w:val="-2"/>
        </w:rPr>
        <w:t>presentes</w:t>
      </w:r>
      <w:r w:rsidR="00E96D18" w:rsidRPr="000448D6">
        <w:rPr>
          <w:spacing w:val="-2"/>
        </w:rPr>
        <w:t xml:space="preserve"> </w:t>
      </w:r>
      <w:r w:rsidRPr="000448D6">
        <w:rPr>
          <w:spacing w:val="-2"/>
        </w:rPr>
        <w:t>nelas. Chame a atenção da turma para a forma dessa construção</w:t>
      </w:r>
      <w:r w:rsidR="00E96D18">
        <w:rPr>
          <w:spacing w:val="-2"/>
        </w:rPr>
        <w:t>,</w:t>
      </w:r>
      <w:r w:rsidRPr="000448D6">
        <w:rPr>
          <w:spacing w:val="-2"/>
        </w:rPr>
        <w:t xml:space="preserve"> que serve para conduzir a água de uma localidade </w:t>
      </w:r>
      <w:r w:rsidR="00E96D18">
        <w:rPr>
          <w:spacing w:val="-2"/>
        </w:rPr>
        <w:t>a</w:t>
      </w:r>
      <w:r w:rsidRPr="000448D6">
        <w:rPr>
          <w:spacing w:val="-2"/>
        </w:rPr>
        <w:t xml:space="preserve"> outra. Caso </w:t>
      </w:r>
      <w:r w:rsidR="005D2AAE">
        <w:rPr>
          <w:spacing w:val="-2"/>
        </w:rPr>
        <w:t>julgue</w:t>
      </w:r>
      <w:r w:rsidRPr="000448D6">
        <w:rPr>
          <w:spacing w:val="-2"/>
        </w:rPr>
        <w:t xml:space="preserve"> necessário, retome o conteúdo da página 160 do Livro do Estudante, que usa o aqueduto do Rio de Janeiro com</w:t>
      </w:r>
      <w:r w:rsidR="00E96D18">
        <w:rPr>
          <w:spacing w:val="-2"/>
        </w:rPr>
        <w:t xml:space="preserve">o </w:t>
      </w:r>
      <w:r w:rsidRPr="000448D6">
        <w:rPr>
          <w:spacing w:val="-2"/>
        </w:rPr>
        <w:t>exemplo para trabalhar o abastecimento de água na cidade</w:t>
      </w:r>
      <w:r w:rsidR="00F0138A">
        <w:rPr>
          <w:spacing w:val="-2"/>
        </w:rPr>
        <w:t>.</w:t>
      </w:r>
    </w:p>
    <w:p w14:paraId="76AB5EC2" w14:textId="77777777" w:rsidR="008E720C" w:rsidRDefault="008E720C">
      <w:pPr>
        <w:pStyle w:val="00textosemparagrafo"/>
      </w:pPr>
    </w:p>
    <w:p w14:paraId="0FE6DB51" w14:textId="77777777" w:rsidR="000448D6" w:rsidRDefault="00F0138A">
      <w:pPr>
        <w:pStyle w:val="00textosemparagrafo"/>
        <w:rPr>
          <w:b/>
        </w:rPr>
      </w:pPr>
      <w:r>
        <w:rPr>
          <w:b/>
        </w:rPr>
        <w:t>8.</w:t>
      </w:r>
    </w:p>
    <w:p w14:paraId="59740C58" w14:textId="2150F139" w:rsidR="000448D6" w:rsidRPr="000448D6" w:rsidRDefault="000448D6" w:rsidP="000448D6">
      <w:pPr>
        <w:pStyle w:val="00textosemparagrafo"/>
        <w:rPr>
          <w:b/>
        </w:rPr>
      </w:pPr>
      <w:r w:rsidRPr="000448D6">
        <w:rPr>
          <w:b/>
        </w:rPr>
        <w:t>a) Espera-se que os alunos respondam que se deve identificar os órgãos do poder público responsáve</w:t>
      </w:r>
      <w:r w:rsidR="00E96D18">
        <w:rPr>
          <w:b/>
        </w:rPr>
        <w:t>is</w:t>
      </w:r>
      <w:r w:rsidRPr="000448D6">
        <w:rPr>
          <w:b/>
        </w:rPr>
        <w:t xml:space="preserve"> pelo saneamento básico da região e encaminhar solicitações de serviço a eles.</w:t>
      </w:r>
    </w:p>
    <w:p w14:paraId="275F269F" w14:textId="540A75EB" w:rsidR="008E720C" w:rsidRDefault="000448D6" w:rsidP="000448D6">
      <w:pPr>
        <w:pStyle w:val="00textosemparagrafo"/>
        <w:rPr>
          <w:b/>
        </w:rPr>
      </w:pPr>
      <w:r w:rsidRPr="000448D6">
        <w:rPr>
          <w:b/>
        </w:rPr>
        <w:t>b) Respostas pessoais. Espera-se que os alunos considerem os problemas de saneamento da região em que vivem</w:t>
      </w:r>
      <w:r w:rsidR="00113024" w:rsidRPr="00113024">
        <w:rPr>
          <w:b/>
        </w:rPr>
        <w:t>.</w:t>
      </w:r>
    </w:p>
    <w:p w14:paraId="1ACD774F" w14:textId="00AD3EB6" w:rsidR="008E720C" w:rsidRDefault="000448D6">
      <w:pPr>
        <w:pStyle w:val="00textosemparagrafo"/>
        <w:ind w:firstLine="567"/>
      </w:pPr>
      <w:r w:rsidRPr="000448D6">
        <w:t>Caso os alunos não consigam responder às questões, revise os conteúdos da página 161 do Livro do Estudante, que trabalha o direito ao saneamento básico</w:t>
      </w:r>
      <w:r w:rsidR="00F0138A">
        <w:t>.</w:t>
      </w:r>
    </w:p>
    <w:p w14:paraId="1FAA4A5E" w14:textId="77777777" w:rsidR="00113024" w:rsidRDefault="00113024" w:rsidP="00113024">
      <w:pPr>
        <w:pStyle w:val="00textosemparagrafo"/>
      </w:pPr>
    </w:p>
    <w:p w14:paraId="4881F7D0" w14:textId="77777777" w:rsidR="00113024" w:rsidRDefault="00113024" w:rsidP="00113024">
      <w:pPr>
        <w:pStyle w:val="00textosemparagrafo"/>
        <w:rPr>
          <w:b/>
        </w:rPr>
      </w:pPr>
      <w:r>
        <w:rPr>
          <w:b/>
        </w:rPr>
        <w:t>9.</w:t>
      </w:r>
    </w:p>
    <w:p w14:paraId="5C1CB6AF" w14:textId="1C00A6CC" w:rsidR="000448D6" w:rsidRPr="000448D6" w:rsidRDefault="000448D6" w:rsidP="000448D6">
      <w:pPr>
        <w:pStyle w:val="00textosemparagrafo"/>
        <w:rPr>
          <w:b/>
        </w:rPr>
      </w:pPr>
      <w:r w:rsidRPr="000448D6">
        <w:rPr>
          <w:b/>
        </w:rPr>
        <w:t xml:space="preserve">a) Sequência correta das palavras:  </w:t>
      </w:r>
      <w:r w:rsidR="007A4693">
        <w:rPr>
          <w:b/>
        </w:rPr>
        <w:t>abastecimento</w:t>
      </w:r>
      <w:r w:rsidRPr="000448D6">
        <w:rPr>
          <w:b/>
        </w:rPr>
        <w:t>, mananciais, estações</w:t>
      </w:r>
      <w:r w:rsidR="00F75F64">
        <w:rPr>
          <w:b/>
        </w:rPr>
        <w:t>,</w:t>
      </w:r>
      <w:r w:rsidRPr="000448D6">
        <w:rPr>
          <w:b/>
        </w:rPr>
        <w:t xml:space="preserve"> consumo.</w:t>
      </w:r>
    </w:p>
    <w:p w14:paraId="62F3C865" w14:textId="503FDCC5" w:rsidR="00113024" w:rsidRPr="000448D6" w:rsidRDefault="000448D6" w:rsidP="000448D6">
      <w:pPr>
        <w:pStyle w:val="00textosemparagrafo"/>
        <w:rPr>
          <w:b/>
        </w:rPr>
      </w:pPr>
      <w:r w:rsidRPr="000448D6">
        <w:rPr>
          <w:b/>
        </w:rPr>
        <w:t>b) Sequência correta das palavras: decantação, densidade, afundam</w:t>
      </w:r>
      <w:r w:rsidR="00F75F64">
        <w:rPr>
          <w:b/>
        </w:rPr>
        <w:t>,</w:t>
      </w:r>
      <w:r w:rsidRPr="000448D6">
        <w:rPr>
          <w:b/>
        </w:rPr>
        <w:t xml:space="preserve"> mais</w:t>
      </w:r>
    </w:p>
    <w:p w14:paraId="3D5BB923" w14:textId="2C2B62D3" w:rsidR="00113024" w:rsidRDefault="000448D6" w:rsidP="00113024">
      <w:pPr>
        <w:pStyle w:val="00textosemparagrafo"/>
        <w:ind w:firstLine="567"/>
      </w:pPr>
      <w:r w:rsidRPr="000448D6">
        <w:t xml:space="preserve">Caso os alunos cometam erros ao completar as frases, retome o conteúdo das páginas 162 e 163 do Livro do Estudante, que </w:t>
      </w:r>
      <w:r w:rsidR="00587D2F">
        <w:t>abordam</w:t>
      </w:r>
      <w:r w:rsidRPr="000448D6">
        <w:t xml:space="preserve"> aspectos </w:t>
      </w:r>
      <w:r w:rsidR="007A4693">
        <w:t>das etapas do</w:t>
      </w:r>
      <w:r w:rsidRPr="000448D6">
        <w:t xml:space="preserve"> tratamento de água</w:t>
      </w:r>
      <w:r w:rsidR="007A4693">
        <w:t xml:space="preserve"> nas estações</w:t>
      </w:r>
      <w:r w:rsidR="00113024">
        <w:t>.</w:t>
      </w:r>
    </w:p>
    <w:p w14:paraId="5766C83F" w14:textId="195967E4" w:rsidR="008E720C" w:rsidRDefault="008E720C">
      <w:pPr>
        <w:rPr>
          <w:rFonts w:ascii="Arial" w:hAnsi="Arial" w:cs="Arial"/>
          <w:color w:val="000000"/>
          <w:sz w:val="22"/>
          <w:szCs w:val="22"/>
          <w:lang w:val="pt-BR"/>
        </w:rPr>
      </w:pPr>
    </w:p>
    <w:p w14:paraId="1D1CFBB8" w14:textId="221FD0A7" w:rsidR="008E720C" w:rsidRDefault="00113024">
      <w:pPr>
        <w:rPr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t>10</w:t>
      </w:r>
      <w:r w:rsidR="00F0138A">
        <w:rPr>
          <w:rFonts w:ascii="Arial" w:hAnsi="Arial" w:cs="Arial"/>
          <w:b/>
          <w:sz w:val="22"/>
          <w:szCs w:val="22"/>
          <w:lang w:val="pt-BR"/>
        </w:rPr>
        <w:t xml:space="preserve">. </w:t>
      </w:r>
      <w:r w:rsidRPr="00113024">
        <w:rPr>
          <w:rFonts w:ascii="Arial" w:hAnsi="Arial" w:cs="Arial"/>
          <w:b/>
          <w:sz w:val="22"/>
          <w:szCs w:val="22"/>
          <w:lang w:val="pt-BR"/>
        </w:rPr>
        <w:t>Alternativa B</w:t>
      </w:r>
      <w:r w:rsidR="00F0138A">
        <w:rPr>
          <w:rFonts w:ascii="Arial" w:hAnsi="Arial" w:cs="Arial"/>
          <w:b/>
          <w:sz w:val="22"/>
          <w:szCs w:val="22"/>
          <w:lang w:val="pt-BR"/>
        </w:rPr>
        <w:t>.</w:t>
      </w:r>
    </w:p>
    <w:p w14:paraId="7BF18BB8" w14:textId="646DEB32" w:rsidR="008E720C" w:rsidRDefault="000448D6">
      <w:pPr>
        <w:pStyle w:val="00textosemparagrafo"/>
        <w:ind w:firstLine="567"/>
      </w:pPr>
      <w:r w:rsidRPr="000448D6">
        <w:t xml:space="preserve">Caso os alunos escolham outra alternativa, verifique com eles o que os levou a essa escolha. Se o erro </w:t>
      </w:r>
      <w:r w:rsidR="00F75F64">
        <w:t>estiver</w:t>
      </w:r>
      <w:r w:rsidR="00F75F64" w:rsidRPr="000448D6">
        <w:t xml:space="preserve"> </w:t>
      </w:r>
      <w:r w:rsidRPr="000448D6">
        <w:t xml:space="preserve">relacionado ao conteúdo, solicite que identifiquem o conteúdo correto nas páginas 164 e 165 do Livro do Estudante, que </w:t>
      </w:r>
      <w:r w:rsidR="005D2AAE">
        <w:t xml:space="preserve">trabalham </w:t>
      </w:r>
      <w:r w:rsidRPr="000448D6">
        <w:t xml:space="preserve">aspectos do processo de tratamento de esgoto. Se o erro </w:t>
      </w:r>
      <w:r w:rsidR="00F75F64">
        <w:t>estiver</w:t>
      </w:r>
      <w:r w:rsidR="00F75F64" w:rsidRPr="000448D6">
        <w:t xml:space="preserve"> </w:t>
      </w:r>
      <w:r w:rsidRPr="000448D6">
        <w:t>relacionado a enganos cometidos na hora de marcar a alternativa, instrua-os a escrever ao lado de cada afirmativa se ela é verdadeira ou falsa, isso facilitará na hora da escolha da alternativa e evitará que cometam e</w:t>
      </w:r>
      <w:r w:rsidR="0055569F">
        <w:t>ngano</w:t>
      </w:r>
      <w:r w:rsidRPr="000448D6">
        <w:t>s</w:t>
      </w:r>
      <w:r w:rsidR="00F0138A">
        <w:t>.</w:t>
      </w:r>
    </w:p>
    <w:p w14:paraId="7C8A15CA" w14:textId="1DF625F7" w:rsidR="008E720C" w:rsidRDefault="008E720C">
      <w:pPr>
        <w:rPr>
          <w:rFonts w:ascii="Arial" w:hAnsi="Arial" w:cs="Arial"/>
          <w:b/>
          <w:sz w:val="22"/>
          <w:szCs w:val="22"/>
          <w:lang w:val="pt-BR"/>
        </w:rPr>
      </w:pPr>
    </w:p>
    <w:p w14:paraId="75195D76" w14:textId="72AB4D8B" w:rsidR="000448D6" w:rsidRPr="000448D6" w:rsidRDefault="00F0138A" w:rsidP="000448D6">
      <w:pPr>
        <w:pStyle w:val="00textosemparagrafo"/>
        <w:rPr>
          <w:b/>
        </w:rPr>
      </w:pPr>
      <w:r>
        <w:rPr>
          <w:b/>
        </w:rPr>
        <w:t xml:space="preserve">11. </w:t>
      </w:r>
      <w:r w:rsidR="000448D6" w:rsidRPr="000448D6">
        <w:rPr>
          <w:b/>
        </w:rPr>
        <w:t>Sequência correta da tabela: lixão, aterro sanitário</w:t>
      </w:r>
      <w:r w:rsidR="00F75F64">
        <w:rPr>
          <w:b/>
        </w:rPr>
        <w:t xml:space="preserve">, </w:t>
      </w:r>
      <w:r w:rsidR="000448D6" w:rsidRPr="000448D6">
        <w:rPr>
          <w:b/>
        </w:rPr>
        <w:t>aterro sanitário.</w:t>
      </w:r>
    </w:p>
    <w:p w14:paraId="5A7D6CFB" w14:textId="447ED601" w:rsidR="008E720C" w:rsidRDefault="000448D6" w:rsidP="000448D6">
      <w:pPr>
        <w:pStyle w:val="00textosemparagrafo"/>
        <w:rPr>
          <w:b/>
        </w:rPr>
      </w:pPr>
      <w:r w:rsidRPr="000448D6">
        <w:rPr>
          <w:b/>
        </w:rPr>
        <w:t>Espera-se que os alunos identifiquem que</w:t>
      </w:r>
      <w:r w:rsidR="00F75F64">
        <w:rPr>
          <w:b/>
        </w:rPr>
        <w:t>,</w:t>
      </w:r>
      <w:r w:rsidRPr="000448D6">
        <w:rPr>
          <w:b/>
        </w:rPr>
        <w:t xml:space="preserve"> </w:t>
      </w:r>
      <w:r w:rsidR="003D47F6">
        <w:rPr>
          <w:b/>
        </w:rPr>
        <w:t xml:space="preserve">dentre outros aspectos, podemos reduzir </w:t>
      </w:r>
      <w:r w:rsidRPr="000448D6">
        <w:rPr>
          <w:b/>
        </w:rPr>
        <w:t>a quantidade de lixo enviada para lixões e aterros sanitário</w:t>
      </w:r>
      <w:r w:rsidR="00F75F64">
        <w:rPr>
          <w:b/>
        </w:rPr>
        <w:t>s</w:t>
      </w:r>
      <w:r w:rsidRPr="000448D6">
        <w:rPr>
          <w:b/>
        </w:rPr>
        <w:t xml:space="preserve">, </w:t>
      </w:r>
      <w:r w:rsidR="003D47F6">
        <w:rPr>
          <w:b/>
        </w:rPr>
        <w:t xml:space="preserve">por meio da reciclagem, </w:t>
      </w:r>
      <w:r w:rsidRPr="000448D6">
        <w:rPr>
          <w:b/>
        </w:rPr>
        <w:t>pois com ela os materiais que compõe</w:t>
      </w:r>
      <w:r w:rsidR="00F75F64">
        <w:rPr>
          <w:b/>
        </w:rPr>
        <w:t>m</w:t>
      </w:r>
      <w:r w:rsidRPr="000448D6">
        <w:rPr>
          <w:b/>
        </w:rPr>
        <w:t xml:space="preserve"> os objetos jogados no lixo são reaproveitados</w:t>
      </w:r>
      <w:r w:rsidR="00F0138A">
        <w:rPr>
          <w:b/>
        </w:rPr>
        <w:t>.</w:t>
      </w:r>
    </w:p>
    <w:p w14:paraId="18CAADB5" w14:textId="678F3331" w:rsidR="008E720C" w:rsidRDefault="000448D6">
      <w:pPr>
        <w:pStyle w:val="00textosemparagrafo"/>
        <w:ind w:firstLine="567"/>
      </w:pPr>
      <w:r w:rsidRPr="000448D6">
        <w:t>Caso</w:t>
      </w:r>
      <w:r w:rsidRPr="000448D6">
        <w:rPr>
          <w:b/>
        </w:rPr>
        <w:t xml:space="preserve"> </w:t>
      </w:r>
      <w:r w:rsidRPr="000448D6">
        <w:t>os alunos não consigam identificar se o</w:t>
      </w:r>
      <w:r w:rsidR="00E33115">
        <w:t>s</w:t>
      </w:r>
      <w:r w:rsidRPr="000448D6">
        <w:t xml:space="preserve"> conteúdo</w:t>
      </w:r>
      <w:r w:rsidR="00E33115">
        <w:t>s</w:t>
      </w:r>
      <w:r w:rsidRPr="000448D6">
        <w:t xml:space="preserve"> das frases se referem ao lixão ou </w:t>
      </w:r>
      <w:r w:rsidR="00F75F64">
        <w:t xml:space="preserve">ao </w:t>
      </w:r>
      <w:r w:rsidRPr="000448D6">
        <w:t xml:space="preserve">aterro sanitário, reapresente a eles o conteúdo da página 166 do Livro do Estudante, que </w:t>
      </w:r>
      <w:r w:rsidR="003A3D45">
        <w:t>contempla e</w:t>
      </w:r>
      <w:r w:rsidRPr="000448D6">
        <w:t>ssa temática. Caso apresentem dificuldades em po</w:t>
      </w:r>
      <w:r w:rsidR="00F75F64">
        <w:t>n</w:t>
      </w:r>
      <w:r w:rsidRPr="000448D6">
        <w:t>tuar atitudes que diminuam a quantidade de lixo enviada para esses lugares, retome o conteúdo da página 167</w:t>
      </w:r>
      <w:r w:rsidR="00E33115">
        <w:t xml:space="preserve">, </w:t>
      </w:r>
      <w:r w:rsidRPr="000448D6">
        <w:t>que apresenta a reciclagem com</w:t>
      </w:r>
      <w:r w:rsidR="00F75F64">
        <w:t>o</w:t>
      </w:r>
      <w:r w:rsidRPr="000448D6">
        <w:t xml:space="preserve"> estratégia para a redução de lixo</w:t>
      </w:r>
      <w:r w:rsidR="00F0138A">
        <w:t>.</w:t>
      </w:r>
    </w:p>
    <w:p w14:paraId="3276A809" w14:textId="77777777" w:rsidR="008E720C" w:rsidRDefault="008E720C">
      <w:pPr>
        <w:pStyle w:val="00textosemparagrafo"/>
      </w:pPr>
    </w:p>
    <w:p w14:paraId="51E3742B" w14:textId="77777777" w:rsidR="00245CBE" w:rsidRDefault="00245CBE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  <w:r>
        <w:rPr>
          <w:b/>
        </w:rPr>
        <w:br w:type="page"/>
      </w:r>
    </w:p>
    <w:p w14:paraId="0D192C5A" w14:textId="457C700D" w:rsidR="008E720C" w:rsidRDefault="00F0138A" w:rsidP="000448D6">
      <w:pPr>
        <w:pStyle w:val="00textosemparagrafo"/>
        <w:rPr>
          <w:b/>
        </w:rPr>
      </w:pPr>
      <w:r>
        <w:rPr>
          <w:b/>
        </w:rPr>
        <w:lastRenderedPageBreak/>
        <w:t xml:space="preserve">12. </w:t>
      </w:r>
      <w:r w:rsidR="000448D6" w:rsidRPr="000448D6">
        <w:rPr>
          <w:b/>
        </w:rPr>
        <w:t>Resposta pessoal</w:t>
      </w:r>
      <w:r>
        <w:rPr>
          <w:b/>
        </w:rPr>
        <w:t>.</w:t>
      </w:r>
    </w:p>
    <w:p w14:paraId="19C72C53" w14:textId="0DB7A142" w:rsidR="008E720C" w:rsidRDefault="000448D6">
      <w:pPr>
        <w:pStyle w:val="00textosemparagrafo"/>
        <w:ind w:firstLine="567"/>
      </w:pPr>
      <w:r w:rsidRPr="000448D6">
        <w:t>Espera-se que os alunos utilizem as informações dadas pelo exercício para escrever um</w:t>
      </w:r>
      <w:r w:rsidR="00F03D71">
        <w:t xml:space="preserve"> pequeno parágrafo </w:t>
      </w:r>
      <w:r w:rsidRPr="000448D6">
        <w:t xml:space="preserve">sobre consumo consciente, apontando ações que se direcionem a esse objetivo e sua importância na preservação do meio ambiente. Caso seja necessário, retome as páginas 168 e 169 do Livro do Estudante, que trabalham o consumo consciente e </w:t>
      </w:r>
      <w:r w:rsidR="00F75F64">
        <w:t xml:space="preserve">as </w:t>
      </w:r>
      <w:r w:rsidRPr="000448D6">
        <w:t xml:space="preserve">ações </w:t>
      </w:r>
      <w:r w:rsidR="00F03D71">
        <w:t xml:space="preserve">e atitudes </w:t>
      </w:r>
      <w:r w:rsidRPr="000448D6">
        <w:t>direcionadas a ele</w:t>
      </w:r>
      <w:r w:rsidR="00F0138A">
        <w:t>.</w:t>
      </w:r>
    </w:p>
    <w:p w14:paraId="6FB5706F" w14:textId="413B54C7" w:rsidR="00113024" w:rsidRDefault="00113024">
      <w:pPr>
        <w:pStyle w:val="00textosemparagrafo"/>
        <w:ind w:firstLine="567"/>
      </w:pPr>
    </w:p>
    <w:p w14:paraId="19EAECA0" w14:textId="2D350113" w:rsidR="00113024" w:rsidRDefault="00113024" w:rsidP="00113024">
      <w:pPr>
        <w:rPr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t xml:space="preserve">13. </w:t>
      </w:r>
      <w:r w:rsidRPr="00113024">
        <w:rPr>
          <w:rFonts w:ascii="Arial" w:hAnsi="Arial" w:cs="Arial"/>
          <w:b/>
          <w:sz w:val="22"/>
          <w:szCs w:val="22"/>
          <w:lang w:val="pt-BR"/>
        </w:rPr>
        <w:t xml:space="preserve">Alternativa </w:t>
      </w:r>
      <w:r w:rsidR="000448D6">
        <w:rPr>
          <w:rFonts w:ascii="Arial" w:hAnsi="Arial" w:cs="Arial"/>
          <w:b/>
          <w:sz w:val="22"/>
          <w:szCs w:val="22"/>
          <w:lang w:val="pt-BR"/>
        </w:rPr>
        <w:t>D</w:t>
      </w:r>
      <w:r>
        <w:rPr>
          <w:rFonts w:ascii="Arial" w:hAnsi="Arial" w:cs="Arial"/>
          <w:b/>
          <w:sz w:val="22"/>
          <w:szCs w:val="22"/>
          <w:lang w:val="pt-BR"/>
        </w:rPr>
        <w:t>.</w:t>
      </w:r>
    </w:p>
    <w:p w14:paraId="648486AC" w14:textId="5B11D81E" w:rsidR="00113024" w:rsidRDefault="000448D6" w:rsidP="00113024">
      <w:pPr>
        <w:pStyle w:val="00textosemparagrafo"/>
        <w:ind w:firstLine="567"/>
      </w:pPr>
      <w:r w:rsidRPr="000448D6">
        <w:t xml:space="preserve">Se os alunos não completarem corretamente as lacunas, cite exemplos de tecnologia. Mencione exemplos do que é considerado alta tecnologia, como </w:t>
      </w:r>
      <w:r w:rsidRPr="003A3D45">
        <w:rPr>
          <w:i/>
        </w:rPr>
        <w:t>microchips</w:t>
      </w:r>
      <w:r w:rsidRPr="000448D6">
        <w:t xml:space="preserve"> e satélites. Dê também exemplos de ferramentas e processos que foram aperfeiçoados</w:t>
      </w:r>
      <w:r w:rsidR="00F75F64">
        <w:t>,</w:t>
      </w:r>
      <w:r w:rsidRPr="000448D6">
        <w:t xml:space="preserve"> como os computadores e a escrita, citada na atividade. Se preferir, retome o conteúdo da página 172 do Livro do Estudante, que parte do exemplo do desenvolvimento da escrita para apresentar o conceito de tecnologia</w:t>
      </w:r>
      <w:r w:rsidR="00113024">
        <w:t>.</w:t>
      </w:r>
    </w:p>
    <w:p w14:paraId="1C30335B" w14:textId="1FD54D1A" w:rsidR="00113024" w:rsidRDefault="00113024">
      <w:pPr>
        <w:pStyle w:val="00textosemparagrafo"/>
        <w:ind w:firstLine="567"/>
      </w:pPr>
    </w:p>
    <w:p w14:paraId="0989E265" w14:textId="77777777" w:rsidR="000448D6" w:rsidRDefault="00113024" w:rsidP="000448D6">
      <w:pPr>
        <w:rPr>
          <w:rFonts w:ascii="Arial" w:hAnsi="Arial" w:cs="Arial"/>
          <w:b/>
          <w:sz w:val="22"/>
          <w:szCs w:val="22"/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t>14.</w:t>
      </w:r>
    </w:p>
    <w:p w14:paraId="13103FB6" w14:textId="0A5C3D20" w:rsidR="000448D6" w:rsidRPr="000448D6" w:rsidRDefault="000448D6" w:rsidP="000448D6">
      <w:pPr>
        <w:rPr>
          <w:rFonts w:ascii="Arial" w:hAnsi="Arial" w:cs="Arial"/>
          <w:b/>
          <w:sz w:val="22"/>
          <w:szCs w:val="22"/>
          <w:lang w:val="pt-BR"/>
        </w:rPr>
      </w:pPr>
      <w:r w:rsidRPr="000448D6">
        <w:rPr>
          <w:rFonts w:ascii="Arial" w:hAnsi="Arial" w:cs="Arial"/>
          <w:b/>
          <w:sz w:val="22"/>
          <w:szCs w:val="22"/>
          <w:lang w:val="pt-BR"/>
        </w:rPr>
        <w:t>a) Atualmente</w:t>
      </w:r>
      <w:r w:rsidR="00F75F64">
        <w:rPr>
          <w:rFonts w:ascii="Arial" w:hAnsi="Arial" w:cs="Arial"/>
          <w:b/>
          <w:sz w:val="22"/>
          <w:szCs w:val="22"/>
          <w:lang w:val="pt-BR"/>
        </w:rPr>
        <w:t>,</w:t>
      </w:r>
      <w:r w:rsidRPr="000448D6">
        <w:rPr>
          <w:rFonts w:ascii="Arial" w:hAnsi="Arial" w:cs="Arial"/>
          <w:b/>
          <w:sz w:val="22"/>
          <w:szCs w:val="22"/>
          <w:lang w:val="pt-BR"/>
        </w:rPr>
        <w:t xml:space="preserve"> as cartas não são um meio de comunicação muito utilizado, pois seu envio e recebimento é um processo demorado, o que dificulta a comunicação entre as pessoas.</w:t>
      </w:r>
    </w:p>
    <w:p w14:paraId="1FA576F7" w14:textId="137EB7B3" w:rsidR="00113024" w:rsidRDefault="000448D6" w:rsidP="000448D6">
      <w:pPr>
        <w:rPr>
          <w:lang w:val="pt-BR"/>
        </w:rPr>
      </w:pPr>
      <w:r w:rsidRPr="000448D6">
        <w:rPr>
          <w:rFonts w:ascii="Arial" w:hAnsi="Arial" w:cs="Arial"/>
          <w:b/>
          <w:sz w:val="22"/>
          <w:szCs w:val="22"/>
          <w:lang w:val="pt-BR"/>
        </w:rPr>
        <w:t>b) Espera-se que os alunos respondam</w:t>
      </w:r>
      <w:r w:rsidR="00F75F64">
        <w:rPr>
          <w:rFonts w:ascii="Arial" w:hAnsi="Arial" w:cs="Arial"/>
          <w:b/>
          <w:sz w:val="22"/>
          <w:szCs w:val="22"/>
          <w:lang w:val="pt-BR"/>
        </w:rPr>
        <w:t xml:space="preserve"> que</w:t>
      </w:r>
      <w:r w:rsidRPr="000448D6">
        <w:rPr>
          <w:rFonts w:ascii="Arial" w:hAnsi="Arial" w:cs="Arial"/>
          <w:b/>
          <w:sz w:val="22"/>
          <w:szCs w:val="22"/>
          <w:lang w:val="pt-BR"/>
        </w:rPr>
        <w:t xml:space="preserve"> as cartas foram parcialmente substituídas por </w:t>
      </w:r>
      <w:r w:rsidR="00F75F64">
        <w:rPr>
          <w:rFonts w:ascii="Arial" w:hAnsi="Arial" w:cs="Arial"/>
          <w:b/>
          <w:sz w:val="22"/>
          <w:szCs w:val="22"/>
          <w:lang w:val="pt-BR"/>
        </w:rPr>
        <w:t xml:space="preserve">outros </w:t>
      </w:r>
      <w:r w:rsidRPr="000448D6">
        <w:rPr>
          <w:rFonts w:ascii="Arial" w:hAnsi="Arial" w:cs="Arial"/>
          <w:b/>
          <w:sz w:val="22"/>
          <w:szCs w:val="22"/>
          <w:lang w:val="pt-BR"/>
        </w:rPr>
        <w:t>meios de comunicação</w:t>
      </w:r>
      <w:r w:rsidR="00F75F64">
        <w:rPr>
          <w:rFonts w:ascii="Arial" w:hAnsi="Arial" w:cs="Arial"/>
          <w:b/>
          <w:sz w:val="22"/>
          <w:szCs w:val="22"/>
          <w:lang w:val="pt-BR"/>
        </w:rPr>
        <w:t>,</w:t>
      </w:r>
      <w:r w:rsidRPr="000448D6">
        <w:rPr>
          <w:rFonts w:ascii="Arial" w:hAnsi="Arial" w:cs="Arial"/>
          <w:b/>
          <w:sz w:val="22"/>
          <w:szCs w:val="22"/>
          <w:lang w:val="pt-BR"/>
        </w:rPr>
        <w:t xml:space="preserve"> como o telefone e, posteriormente, a internet</w:t>
      </w:r>
      <w:r w:rsidR="00113024">
        <w:rPr>
          <w:rFonts w:ascii="Arial" w:hAnsi="Arial" w:cs="Arial"/>
          <w:b/>
          <w:sz w:val="22"/>
          <w:szCs w:val="22"/>
          <w:lang w:val="pt-BR"/>
        </w:rPr>
        <w:t>.</w:t>
      </w:r>
    </w:p>
    <w:p w14:paraId="29D1B32E" w14:textId="2E317B27" w:rsidR="00113024" w:rsidRDefault="000448D6" w:rsidP="00113024">
      <w:pPr>
        <w:pStyle w:val="00textosemparagrafo"/>
        <w:ind w:firstLine="567"/>
      </w:pPr>
      <w:r w:rsidRPr="000448D6">
        <w:t xml:space="preserve">Havendo problemas em responder </w:t>
      </w:r>
      <w:r w:rsidR="00F75F64">
        <w:t>à</w:t>
      </w:r>
      <w:r w:rsidRPr="000448D6">
        <w:t>s questões propostas, retome o conteúdo das páginas 174 a 177 do Livro do Estudante, que abordam o desenvolvimento tecnológico dos meios de comunicação. Você pode elaborar no quadro de giz, com a turma, uma linha do tempo identificando e comparando as transformações nos meios de comunicação, associando a elas o uso de diferentes linguagens</w:t>
      </w:r>
      <w:r w:rsidR="00113024">
        <w:t>.</w:t>
      </w:r>
    </w:p>
    <w:p w14:paraId="54FB94EB" w14:textId="6AD8DEF2" w:rsidR="00113024" w:rsidRDefault="00113024">
      <w:pPr>
        <w:rPr>
          <w:rFonts w:ascii="Arial" w:hAnsi="Arial" w:cs="Arial"/>
          <w:color w:val="000000"/>
          <w:sz w:val="22"/>
          <w:szCs w:val="22"/>
          <w:lang w:val="pt-BR"/>
        </w:rPr>
      </w:pPr>
    </w:p>
    <w:p w14:paraId="4886673D" w14:textId="75B3FBF9" w:rsidR="00113024" w:rsidRDefault="00113024" w:rsidP="00113024">
      <w:pPr>
        <w:rPr>
          <w:rFonts w:ascii="Arial" w:hAnsi="Arial" w:cs="Arial"/>
          <w:b/>
          <w:sz w:val="22"/>
          <w:szCs w:val="22"/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t>15.</w:t>
      </w:r>
      <w:r w:rsidR="000448D6">
        <w:rPr>
          <w:rFonts w:ascii="Arial" w:hAnsi="Arial" w:cs="Arial"/>
          <w:b/>
          <w:sz w:val="22"/>
          <w:szCs w:val="22"/>
          <w:lang w:val="pt-BR"/>
        </w:rPr>
        <w:t xml:space="preserve"> </w:t>
      </w:r>
      <w:r w:rsidR="000448D6" w:rsidRPr="000448D6">
        <w:rPr>
          <w:rFonts w:ascii="Arial" w:hAnsi="Arial" w:cs="Arial"/>
          <w:b/>
          <w:sz w:val="22"/>
          <w:szCs w:val="22"/>
          <w:lang w:val="pt-BR"/>
        </w:rPr>
        <w:t>Alternativa A</w:t>
      </w:r>
      <w:r w:rsidR="00F75F64">
        <w:rPr>
          <w:rFonts w:ascii="Arial" w:hAnsi="Arial" w:cs="Arial"/>
          <w:b/>
          <w:sz w:val="22"/>
          <w:szCs w:val="22"/>
          <w:lang w:val="pt-BR"/>
        </w:rPr>
        <w:t>.</w:t>
      </w:r>
    </w:p>
    <w:p w14:paraId="604097F6" w14:textId="1646ACCA" w:rsidR="00113024" w:rsidRDefault="000448D6" w:rsidP="00113024">
      <w:pPr>
        <w:pStyle w:val="00textosemparagrafo"/>
        <w:ind w:firstLine="567"/>
      </w:pPr>
      <w:r w:rsidRPr="000448D6">
        <w:t xml:space="preserve">Caso os alunos não reconheçam as mudanças dos tipos de trabalho e </w:t>
      </w:r>
      <w:r w:rsidR="003A3D45">
        <w:t xml:space="preserve">o </w:t>
      </w:r>
      <w:r w:rsidRPr="000448D6">
        <w:t xml:space="preserve">desenvolvimento tecnológico na agropecuária, trabalhe com as imagens das páginas 178 e 179 do Livro do Estudante, </w:t>
      </w:r>
      <w:r w:rsidR="00F75F64">
        <w:t>que</w:t>
      </w:r>
      <w:r w:rsidR="00F75F64" w:rsidRPr="000448D6">
        <w:t xml:space="preserve"> </w:t>
      </w:r>
      <w:r w:rsidRPr="000448D6">
        <w:t>mostram de forma clara esses aspectos</w:t>
      </w:r>
      <w:r w:rsidR="003A3D45">
        <w:t xml:space="preserve"> utilizando como exemplo a</w:t>
      </w:r>
      <w:r w:rsidRPr="000448D6">
        <w:t xml:space="preserve"> mecanização da colheita e da ordenha das vacas</w:t>
      </w:r>
      <w:r w:rsidR="00113024">
        <w:t>.</w:t>
      </w:r>
    </w:p>
    <w:p w14:paraId="27D8565A" w14:textId="2F6793CF" w:rsidR="008E720C" w:rsidRPr="00113024" w:rsidRDefault="008E720C" w:rsidP="00113024">
      <w:pPr>
        <w:rPr>
          <w:rFonts w:ascii="Arial" w:hAnsi="Arial" w:cs="Arial"/>
          <w:color w:val="000000"/>
          <w:sz w:val="22"/>
          <w:szCs w:val="22"/>
          <w:lang w:val="pt-BR"/>
        </w:rPr>
      </w:pPr>
    </w:p>
    <w:sectPr w:rsidR="008E720C" w:rsidRPr="00113024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ADCBFD" w14:textId="77777777" w:rsidR="00CF34FA" w:rsidRDefault="00CF34FA">
      <w:r>
        <w:separator/>
      </w:r>
    </w:p>
  </w:endnote>
  <w:endnote w:type="continuationSeparator" w:id="0">
    <w:p w14:paraId="6783532E" w14:textId="77777777" w:rsidR="00CF34FA" w:rsidRDefault="00CF3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9F3B766-BE37-4BAA-8BB4-C5E7C2F40CD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3E1BFFF8-F1D3-4F07-9284-0A13B155E171}"/>
    <w:embedBold r:id="rId3" w:fontKey="{42E6E7BE-A258-46CF-A7E7-DC7648A0736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3DF1E4F0-317C-4769-8AA8-0D0D9374C4E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2756E6F3-910C-4040-8844-FC1FF6EDF4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5430F362-D6FB-49E5-A2AA-43002340B07A}"/>
    <w:embedBold r:id="rId7" w:fontKey="{F1800F02-CD95-4A03-9B63-689F0758B88A}"/>
    <w:embedItalic r:id="rId8" w:fontKey="{74C00747-BADB-4D16-A89B-3A4A247F0A8A}"/>
    <w:embedBoldItalic r:id="rId9" w:fontKey="{630E8EF1-C66A-407C-A8D6-8EC6328F779F}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0" w:fontKey="{CB7FDFD0-E797-44F0-B0B3-3DC5CF44B8A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0278C108-C143-41A0-958B-5F4D4103B5AB}"/>
    <w:embedBold r:id="rId12" w:fontKey="{387BA4B6-8797-4726-82CB-0949130E8B38}"/>
    <w:embedItalic r:id="rId13" w:fontKey="{58A2A242-4EB5-48A9-8CF3-6AB3B57878A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4" w:fontKey="{63CFF6A2-0D7D-4F2D-9441-154DEC69722D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5" w:fontKey="{E6E4A3CE-C6F8-49F0-94D2-BFCC507782F6}"/>
    <w:embedItalic r:id="rId16" w:fontKey="{DBEE3ABD-BA3F-4A3A-B763-4D4416ACFDC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4FB1672D-8BE8-4653-A6C2-619326169B8F}"/>
    <w:embedBold r:id="rId18" w:fontKey="{816FB239-7E07-4855-9BDA-F621552D3ACA}"/>
    <w:embedItalic r:id="rId19" w:fontKey="{094AD1F4-DE70-4F29-8B42-481DD177D50D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9381FBDF-401C-4CF5-B11A-2BDC4A81C94E}"/>
    <w:embedBold r:id="rId21" w:fontKey="{BE97B42A-D24E-4622-8458-C0FDC5FAA356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0AFBA532-D90B-4F1B-B46D-4B00C7EA5E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3CCD2" w14:textId="77777777" w:rsidR="008E720C" w:rsidRDefault="00F0138A">
    <w:pPr>
      <w:spacing w:after="160" w:line="252" w:lineRule="auto"/>
      <w:contextualSpacing/>
      <w:rPr>
        <w:rFonts w:ascii="Tahoma" w:hAnsi="Tahoma" w:cs="Tahoma"/>
        <w:iCs/>
        <w:sz w:val="14"/>
        <w:szCs w:val="14"/>
        <w:lang w:val="pt-BR"/>
      </w:rPr>
    </w:pPr>
    <w:r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 </w:t>
    </w:r>
  </w:p>
  <w:p w14:paraId="38F57613" w14:textId="31913FC5" w:rsidR="008E720C" w:rsidRDefault="00F0138A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596C15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781DC5" w14:textId="77777777" w:rsidR="00CF34FA" w:rsidRDefault="00CF34FA">
      <w:r>
        <w:separator/>
      </w:r>
    </w:p>
  </w:footnote>
  <w:footnote w:type="continuationSeparator" w:id="0">
    <w:p w14:paraId="457912D5" w14:textId="77777777" w:rsidR="00CF34FA" w:rsidRDefault="00CF3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B8AEE" w14:textId="7B590B64" w:rsidR="008E720C" w:rsidRDefault="006B1C12">
    <w:pPr>
      <w:ind w:right="360"/>
      <w:rPr>
        <w:u w:val="single"/>
      </w:rPr>
    </w:pPr>
    <w:r w:rsidRPr="006B1C12">
      <w:rPr>
        <w:noProof/>
      </w:rPr>
      <w:drawing>
        <wp:inline distT="0" distB="0" distL="0" distR="0" wp14:anchorId="22170739" wp14:editId="639191B5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CHG5_MD_4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1D3314"/>
    <w:multiLevelType w:val="hybridMultilevel"/>
    <w:tmpl w:val="1E32AF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382234"/>
    <w:multiLevelType w:val="multilevel"/>
    <w:tmpl w:val="BF300F94"/>
    <w:lvl w:ilvl="0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20C"/>
    <w:rsid w:val="0000425B"/>
    <w:rsid w:val="00042095"/>
    <w:rsid w:val="000448D6"/>
    <w:rsid w:val="0008484D"/>
    <w:rsid w:val="00090ACD"/>
    <w:rsid w:val="000A14C6"/>
    <w:rsid w:val="000B61AC"/>
    <w:rsid w:val="000C418E"/>
    <w:rsid w:val="000D4DD3"/>
    <w:rsid w:val="000E5794"/>
    <w:rsid w:val="00113024"/>
    <w:rsid w:val="0014377D"/>
    <w:rsid w:val="00147E0E"/>
    <w:rsid w:val="00156A7D"/>
    <w:rsid w:val="0016519E"/>
    <w:rsid w:val="00176A89"/>
    <w:rsid w:val="001802A4"/>
    <w:rsid w:val="00187C28"/>
    <w:rsid w:val="001A4CB3"/>
    <w:rsid w:val="00203B4C"/>
    <w:rsid w:val="00227E20"/>
    <w:rsid w:val="00245CBE"/>
    <w:rsid w:val="00282C53"/>
    <w:rsid w:val="00294990"/>
    <w:rsid w:val="002E10AE"/>
    <w:rsid w:val="00314DDD"/>
    <w:rsid w:val="003171BF"/>
    <w:rsid w:val="00384389"/>
    <w:rsid w:val="003A3D45"/>
    <w:rsid w:val="003D47F6"/>
    <w:rsid w:val="004728A3"/>
    <w:rsid w:val="00484893"/>
    <w:rsid w:val="00494293"/>
    <w:rsid w:val="004A1AFF"/>
    <w:rsid w:val="004A2770"/>
    <w:rsid w:val="004C5645"/>
    <w:rsid w:val="004E55FE"/>
    <w:rsid w:val="004F766D"/>
    <w:rsid w:val="004F7F42"/>
    <w:rsid w:val="005366E8"/>
    <w:rsid w:val="00540A47"/>
    <w:rsid w:val="0055569F"/>
    <w:rsid w:val="00557D1E"/>
    <w:rsid w:val="0056021E"/>
    <w:rsid w:val="00562973"/>
    <w:rsid w:val="005772A0"/>
    <w:rsid w:val="00587D2F"/>
    <w:rsid w:val="00594DE5"/>
    <w:rsid w:val="00596C15"/>
    <w:rsid w:val="005A0EA5"/>
    <w:rsid w:val="005C0BFD"/>
    <w:rsid w:val="005C346B"/>
    <w:rsid w:val="005D2AAE"/>
    <w:rsid w:val="00604F6D"/>
    <w:rsid w:val="00631185"/>
    <w:rsid w:val="00643C81"/>
    <w:rsid w:val="006441E7"/>
    <w:rsid w:val="00653B81"/>
    <w:rsid w:val="00681785"/>
    <w:rsid w:val="006B1C12"/>
    <w:rsid w:val="006F496C"/>
    <w:rsid w:val="006F4C7C"/>
    <w:rsid w:val="00776291"/>
    <w:rsid w:val="007A4693"/>
    <w:rsid w:val="007D1CB2"/>
    <w:rsid w:val="007E64C0"/>
    <w:rsid w:val="008058DA"/>
    <w:rsid w:val="00874D37"/>
    <w:rsid w:val="008A7BB5"/>
    <w:rsid w:val="008B1C8A"/>
    <w:rsid w:val="008D7843"/>
    <w:rsid w:val="008E720C"/>
    <w:rsid w:val="00965BAC"/>
    <w:rsid w:val="00974973"/>
    <w:rsid w:val="009B4C28"/>
    <w:rsid w:val="009B7C1D"/>
    <w:rsid w:val="009D164E"/>
    <w:rsid w:val="009D32DF"/>
    <w:rsid w:val="009E1949"/>
    <w:rsid w:val="009E3DAC"/>
    <w:rsid w:val="00A14302"/>
    <w:rsid w:val="00A26152"/>
    <w:rsid w:val="00A4258C"/>
    <w:rsid w:val="00A75900"/>
    <w:rsid w:val="00A847D6"/>
    <w:rsid w:val="00AA5FDF"/>
    <w:rsid w:val="00AC74DA"/>
    <w:rsid w:val="00AC7B71"/>
    <w:rsid w:val="00B06D76"/>
    <w:rsid w:val="00B3141C"/>
    <w:rsid w:val="00B37317"/>
    <w:rsid w:val="00B552B1"/>
    <w:rsid w:val="00B5701B"/>
    <w:rsid w:val="00BE54CA"/>
    <w:rsid w:val="00BF3D9F"/>
    <w:rsid w:val="00C228DC"/>
    <w:rsid w:val="00C42086"/>
    <w:rsid w:val="00C827A0"/>
    <w:rsid w:val="00CA0ABD"/>
    <w:rsid w:val="00CB0E6D"/>
    <w:rsid w:val="00CC11E4"/>
    <w:rsid w:val="00CD1708"/>
    <w:rsid w:val="00CE2241"/>
    <w:rsid w:val="00CE49C3"/>
    <w:rsid w:val="00CE562E"/>
    <w:rsid w:val="00CF34FA"/>
    <w:rsid w:val="00D10188"/>
    <w:rsid w:val="00D32320"/>
    <w:rsid w:val="00D53708"/>
    <w:rsid w:val="00D6535E"/>
    <w:rsid w:val="00D77047"/>
    <w:rsid w:val="00D80397"/>
    <w:rsid w:val="00D81900"/>
    <w:rsid w:val="00D90B5C"/>
    <w:rsid w:val="00DA3F20"/>
    <w:rsid w:val="00DB5158"/>
    <w:rsid w:val="00DD0D37"/>
    <w:rsid w:val="00DD47FB"/>
    <w:rsid w:val="00DE198F"/>
    <w:rsid w:val="00E06343"/>
    <w:rsid w:val="00E33115"/>
    <w:rsid w:val="00E3430D"/>
    <w:rsid w:val="00E9645E"/>
    <w:rsid w:val="00E96D18"/>
    <w:rsid w:val="00F0138A"/>
    <w:rsid w:val="00F03D71"/>
    <w:rsid w:val="00F117C7"/>
    <w:rsid w:val="00F2416A"/>
    <w:rsid w:val="00F50305"/>
    <w:rsid w:val="00F548A1"/>
    <w:rsid w:val="00F70835"/>
    <w:rsid w:val="00F75F64"/>
    <w:rsid w:val="00F94D3B"/>
    <w:rsid w:val="00FE2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A46631"/>
  <w15:docId w15:val="{05F2159B-9ACD-4BF3-A76A-FDCDEAA58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F6E75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F6E75"/>
    <w:rPr>
      <w:rFonts w:eastAsiaTheme="minorEastAsia"/>
      <w:b/>
      <w:bCs/>
      <w:sz w:val="20"/>
      <w:szCs w:val="20"/>
      <w:lang w:val="pt-BR"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Symbol"/>
      <w:b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Symbol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cs="Symbol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  <w:b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A26152"/>
    <w:pPr>
      <w:widowControl w:val="0"/>
      <w:numPr>
        <w:numId w:val="2"/>
      </w:numPr>
      <w:tabs>
        <w:tab w:val="left" w:pos="300"/>
      </w:tabs>
      <w:spacing w:before="28" w:line="250" w:lineRule="atLeast"/>
      <w:textAlignment w:val="center"/>
    </w:pPr>
    <w:rPr>
      <w:rFonts w:ascii="Tahoma" w:hAnsi="Tahoma" w:cs="Tahoma"/>
      <w:b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0448D6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F6E75"/>
    <w:pPr>
      <w:spacing w:after="0"/>
    </w:pPr>
    <w:rPr>
      <w:rFonts w:eastAsiaTheme="minorEastAsia"/>
      <w:b/>
      <w:bCs/>
      <w:lang w:val="en-US" w:eastAsia="es-ES"/>
    </w:rPr>
  </w:style>
  <w:style w:type="paragraph" w:customStyle="1" w:styleId="Contedodoquadro">
    <w:name w:val="Conteúdo do quadro"/>
    <w:basedOn w:val="Normal"/>
    <w:qFormat/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1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650307A-9F38-45EF-B7FC-CEC8A6406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1240</Words>
  <Characters>6701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Ed5-805</cp:lastModifiedBy>
  <cp:revision>4</cp:revision>
  <cp:lastPrinted>2017-10-23T20:25:00Z</cp:lastPrinted>
  <dcterms:created xsi:type="dcterms:W3CDTF">2018-01-28T19:41:00Z</dcterms:created>
  <dcterms:modified xsi:type="dcterms:W3CDTF">2018-01-30T21:50:00Z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