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827C7" w14:textId="607C0F34" w:rsidR="00D8571C" w:rsidRPr="000054A8" w:rsidRDefault="000054A8" w:rsidP="000054A8">
      <w:pPr>
        <w:pStyle w:val="00cabeos"/>
      </w:pPr>
      <w:r w:rsidRPr="000054A8">
        <w:t>SEQUÊNCIA DIDÁTICA 3 – FORMAS DE MEDIR A PASSAGEM DO TEMPO</w:t>
      </w:r>
    </w:p>
    <w:p w14:paraId="2E5AE405" w14:textId="77777777" w:rsidR="00D8571C" w:rsidRDefault="00D8571C" w:rsidP="00CF4660">
      <w:pPr>
        <w:pStyle w:val="00PESO2"/>
      </w:pPr>
    </w:p>
    <w:p w14:paraId="6FEA6EC7" w14:textId="52DAF917" w:rsidR="00D8571C" w:rsidRPr="002A5E94" w:rsidRDefault="00625412" w:rsidP="00CF4660">
      <w:pPr>
        <w:pStyle w:val="00PESO2"/>
      </w:pPr>
      <w:r w:rsidRPr="002A5E94">
        <w:t>Conteúdo</w:t>
      </w:r>
      <w:r w:rsidR="00605B13" w:rsidRPr="002A5E94">
        <w:t>:</w:t>
      </w:r>
    </w:p>
    <w:p w14:paraId="3FBDF9E6" w14:textId="734C0AE8" w:rsidR="00F35497" w:rsidRPr="00F35497" w:rsidRDefault="00F35497" w:rsidP="006026DE">
      <w:pPr>
        <w:pStyle w:val="00Textogeralbullet"/>
      </w:pPr>
      <w:r w:rsidRPr="00F35497">
        <w:t xml:space="preserve">A passagem do tempo </w:t>
      </w:r>
      <w:r w:rsidR="004C0E92">
        <w:t>por meio</w:t>
      </w:r>
      <w:r w:rsidRPr="00F35497">
        <w:t xml:space="preserve"> da contagem em décadas, séculos e milênios.</w:t>
      </w:r>
    </w:p>
    <w:p w14:paraId="7628B635" w14:textId="4F2CC65A" w:rsidR="00F35497" w:rsidRPr="00F35497" w:rsidRDefault="00F35497" w:rsidP="006026DE">
      <w:pPr>
        <w:pStyle w:val="00Textogeralbullet"/>
      </w:pPr>
      <w:r w:rsidRPr="00F35497">
        <w:t xml:space="preserve">A linha do tempo e </w:t>
      </w:r>
      <w:r w:rsidR="007D1E6B">
        <w:t xml:space="preserve">os marcos </w:t>
      </w:r>
      <w:r w:rsidRPr="00F35497">
        <w:t>da história da humanidade.</w:t>
      </w:r>
    </w:p>
    <w:p w14:paraId="0FA8B5C4" w14:textId="6EB91BFF" w:rsidR="00D8571C" w:rsidRDefault="007D1E6B" w:rsidP="006026DE">
      <w:pPr>
        <w:pStyle w:val="00Textogeralbullet"/>
        <w:rPr>
          <w:color w:val="000000" w:themeColor="text1"/>
        </w:rPr>
      </w:pPr>
      <w:r>
        <w:t>As</w:t>
      </w:r>
      <w:r w:rsidR="00F35497" w:rsidRPr="00F35497">
        <w:t xml:space="preserve"> diferentes</w:t>
      </w:r>
      <w:r>
        <w:t xml:space="preserve"> culturas e seus</w:t>
      </w:r>
      <w:r w:rsidR="00F35497" w:rsidRPr="00F35497">
        <w:t xml:space="preserve"> calendários</w:t>
      </w:r>
      <w:r w:rsidR="00605B13">
        <w:t>.</w:t>
      </w:r>
    </w:p>
    <w:p w14:paraId="5651E237" w14:textId="77777777" w:rsidR="00D8571C" w:rsidRDefault="00D8571C" w:rsidP="00CF4660">
      <w:pPr>
        <w:pStyle w:val="00PESO2"/>
      </w:pPr>
    </w:p>
    <w:p w14:paraId="1E6032CC" w14:textId="77777777" w:rsidR="00D8571C" w:rsidRPr="002A5E94" w:rsidRDefault="00605B13" w:rsidP="00CF4660">
      <w:pPr>
        <w:pStyle w:val="00PESO2"/>
      </w:pPr>
      <w:r w:rsidRPr="002A5E94">
        <w:t>Objetivos:</w:t>
      </w:r>
    </w:p>
    <w:p w14:paraId="1CD7CDEA" w14:textId="77777777" w:rsidR="00F35497" w:rsidRPr="00F35497" w:rsidRDefault="00F35497" w:rsidP="006026DE">
      <w:pPr>
        <w:pStyle w:val="00Textogeralbullet"/>
      </w:pPr>
      <w:r w:rsidRPr="00F35497">
        <w:t>Identificar as diversas formas de medir a passagem do tempo.</w:t>
      </w:r>
    </w:p>
    <w:p w14:paraId="1E035E74" w14:textId="77777777" w:rsidR="00F35497" w:rsidRPr="00F35497" w:rsidRDefault="00F35497" w:rsidP="006026DE">
      <w:pPr>
        <w:pStyle w:val="00Textogeralbullet"/>
      </w:pPr>
      <w:r w:rsidRPr="00F35497">
        <w:t>Conhecer a contagem do tempo em décadas, séculos e milênios.</w:t>
      </w:r>
    </w:p>
    <w:p w14:paraId="024B56D2" w14:textId="77777777" w:rsidR="00F35497" w:rsidRPr="00F35497" w:rsidRDefault="00F35497" w:rsidP="006026DE">
      <w:pPr>
        <w:pStyle w:val="00Textogeralbullet"/>
      </w:pPr>
      <w:r w:rsidRPr="00F35497">
        <w:t>Conhecer uma linha do tempo.</w:t>
      </w:r>
    </w:p>
    <w:p w14:paraId="1F4E5F21" w14:textId="259FD76C" w:rsidR="00F35497" w:rsidRPr="00F35497" w:rsidRDefault="007D1E6B" w:rsidP="006026DE">
      <w:pPr>
        <w:pStyle w:val="00Textogeralbullet"/>
      </w:pPr>
      <w:r>
        <w:t xml:space="preserve">Compreender a organização da história da humanidade em </w:t>
      </w:r>
      <w:r w:rsidR="00F35497" w:rsidRPr="00F35497">
        <w:t>uma linha do tempo.</w:t>
      </w:r>
    </w:p>
    <w:p w14:paraId="1CA4283E" w14:textId="225C5A20" w:rsidR="00F35497" w:rsidRPr="00F35497" w:rsidRDefault="00F35497" w:rsidP="006026DE">
      <w:pPr>
        <w:pStyle w:val="00Textogeralbullet"/>
      </w:pPr>
      <w:r w:rsidRPr="00F35497">
        <w:t xml:space="preserve">Conhecer </w:t>
      </w:r>
      <w:r w:rsidR="007D1E6B">
        <w:t>calendários de diferentes culturas.</w:t>
      </w:r>
    </w:p>
    <w:p w14:paraId="4A5928AE" w14:textId="77777777" w:rsidR="00D8571C" w:rsidRDefault="00D8571C" w:rsidP="00CF4660">
      <w:pPr>
        <w:pStyle w:val="00PESO2"/>
      </w:pPr>
    </w:p>
    <w:p w14:paraId="597A85FC" w14:textId="4C7E274A" w:rsidR="00D8571C" w:rsidRPr="001F5A2D" w:rsidRDefault="00605B13" w:rsidP="00781594">
      <w:pPr>
        <w:pStyle w:val="00PESO2"/>
        <w:tabs>
          <w:tab w:val="clear" w:pos="283"/>
          <w:tab w:val="left" w:pos="0"/>
        </w:tabs>
        <w:ind w:left="0" w:firstLine="0"/>
        <w:rPr>
          <w:color w:val="0070C0"/>
          <w:spacing w:val="-8"/>
        </w:rPr>
      </w:pPr>
      <w:r w:rsidRPr="001F5A2D">
        <w:rPr>
          <w:spacing w:val="-8"/>
        </w:rPr>
        <w:t>Objetos de conhecimento e habilidades da Base Nacional Comum</w:t>
      </w:r>
      <w:r w:rsidR="00781594" w:rsidRPr="001F5A2D">
        <w:rPr>
          <w:spacing w:val="-8"/>
        </w:rPr>
        <w:t xml:space="preserve"> </w:t>
      </w:r>
      <w:r w:rsidRPr="001F5A2D">
        <w:rPr>
          <w:spacing w:val="-8"/>
        </w:rPr>
        <w:t>Curricular:</w:t>
      </w:r>
    </w:p>
    <w:p w14:paraId="4C72E82B" w14:textId="1EB1FA82" w:rsidR="00D8571C" w:rsidRPr="00E63F13" w:rsidRDefault="00F35497" w:rsidP="00D3755B">
      <w:pPr>
        <w:pStyle w:val="00textosemparagrafo"/>
        <w:spacing w:after="0" w:line="240" w:lineRule="auto"/>
        <w:ind w:firstLine="284"/>
        <w:rPr>
          <w:rFonts w:ascii="Tahoma" w:hAnsi="Tahoma" w:cs="Tahoma"/>
        </w:rPr>
      </w:pPr>
      <w:r w:rsidRPr="00F35497">
        <w:rPr>
          <w:rFonts w:ascii="Tahoma" w:hAnsi="Tahoma" w:cs="Tahoma"/>
        </w:rPr>
        <w:t xml:space="preserve">A sequência didática se desenvolve em torno do objeto de conhecimento do componente curricular História </w:t>
      </w:r>
      <w:r w:rsidRPr="00F35497">
        <w:rPr>
          <w:rFonts w:ascii="Tahoma" w:hAnsi="Tahoma" w:cs="Tahoma"/>
          <w:i/>
        </w:rPr>
        <w:t>O surgimento da escrita e a noção de fonte para a transmissão de saberes, culturas e histórias</w:t>
      </w:r>
      <w:r w:rsidRPr="00F35497">
        <w:rPr>
          <w:rFonts w:ascii="Tahoma" w:hAnsi="Tahoma" w:cs="Tahoma"/>
        </w:rPr>
        <w:t xml:space="preserve">, articulado à habilidade </w:t>
      </w:r>
      <w:r w:rsidRPr="00F35497">
        <w:rPr>
          <w:rFonts w:ascii="Tahoma" w:hAnsi="Tahoma" w:cs="Tahoma"/>
          <w:b/>
        </w:rPr>
        <w:t>EF06HI08</w:t>
      </w:r>
      <w:r w:rsidRPr="00511B47">
        <w:rPr>
          <w:rFonts w:ascii="Tahoma" w:hAnsi="Tahoma" w:cs="Tahoma"/>
        </w:rPr>
        <w:t>:</w:t>
      </w:r>
      <w:r w:rsidRPr="00F35497">
        <w:rPr>
          <w:rFonts w:ascii="Tahoma" w:hAnsi="Tahoma" w:cs="Tahoma"/>
        </w:rPr>
        <w:t xml:space="preserve"> </w:t>
      </w:r>
      <w:r w:rsidRPr="00F35497">
        <w:rPr>
          <w:rFonts w:ascii="Tahoma" w:hAnsi="Tahoma" w:cs="Tahoma"/>
          <w:i/>
        </w:rPr>
        <w:t>Identificar formas de marcação da passagem do tempo em distintas sociedades, incluindo as populações indígenas</w:t>
      </w:r>
      <w:r w:rsidR="00605B13" w:rsidRPr="00E63F13">
        <w:rPr>
          <w:rFonts w:ascii="Tahoma" w:hAnsi="Tahoma" w:cs="Tahoma"/>
        </w:rPr>
        <w:t>.</w:t>
      </w:r>
    </w:p>
    <w:p w14:paraId="6F41885E" w14:textId="77777777" w:rsidR="00D8571C" w:rsidRDefault="00D8571C" w:rsidP="00CF4660">
      <w:pPr>
        <w:pStyle w:val="00PESO2"/>
      </w:pPr>
    </w:p>
    <w:p w14:paraId="40197AAE" w14:textId="77777777" w:rsidR="00D8571C" w:rsidRPr="002A5E94" w:rsidRDefault="00605B13" w:rsidP="00CF4660">
      <w:pPr>
        <w:pStyle w:val="00PESO2"/>
      </w:pPr>
      <w:r w:rsidRPr="002A5E94">
        <w:t>Número de aulas:</w:t>
      </w:r>
    </w:p>
    <w:p w14:paraId="2C843ADB" w14:textId="77777777" w:rsidR="00D8571C" w:rsidRPr="00E63F13" w:rsidRDefault="00605B13" w:rsidP="00D3755B">
      <w:pPr>
        <w:pStyle w:val="00textosemparagrafo"/>
        <w:spacing w:after="0" w:line="240" w:lineRule="auto"/>
        <w:rPr>
          <w:rFonts w:ascii="Tahoma" w:hAnsi="Tahoma" w:cs="Tahoma"/>
        </w:rPr>
      </w:pPr>
      <w:r w:rsidRPr="00E63F13">
        <w:rPr>
          <w:rFonts w:ascii="Tahoma" w:hAnsi="Tahoma" w:cs="Tahoma"/>
        </w:rPr>
        <w:t>2 aulas.</w:t>
      </w:r>
    </w:p>
    <w:p w14:paraId="67D2AEA2" w14:textId="77777777" w:rsidR="00D8571C" w:rsidRDefault="00D8571C" w:rsidP="00D3755B">
      <w:pPr>
        <w:pStyle w:val="00textosemparagrafo"/>
        <w:spacing w:after="0" w:line="240" w:lineRule="auto"/>
      </w:pPr>
    </w:p>
    <w:p w14:paraId="18827D35" w14:textId="77777777" w:rsidR="00D8571C" w:rsidRPr="002A5E94" w:rsidRDefault="00605B13" w:rsidP="00CF4660">
      <w:pPr>
        <w:pStyle w:val="00PESO2"/>
      </w:pPr>
      <w:r w:rsidRPr="002A5E94">
        <w:t>Aula 1</w:t>
      </w:r>
    </w:p>
    <w:p w14:paraId="610A137F" w14:textId="4D5E848D" w:rsidR="00D8571C" w:rsidRPr="002A5E94" w:rsidRDefault="00605B13" w:rsidP="00CF4660">
      <w:pPr>
        <w:pStyle w:val="00peso3"/>
      </w:pPr>
      <w:proofErr w:type="spellStart"/>
      <w:r w:rsidRPr="002A5E94">
        <w:t>Conteúdo</w:t>
      </w:r>
      <w:r w:rsidR="00511B47">
        <w:t>s</w:t>
      </w:r>
      <w:proofErr w:type="spellEnd"/>
      <w:r w:rsidRPr="002A5E94">
        <w:t xml:space="preserve"> específico</w:t>
      </w:r>
      <w:r w:rsidR="00511B47">
        <w:t>s</w:t>
      </w:r>
      <w:r w:rsidRPr="002A5E94">
        <w:t>:</w:t>
      </w:r>
    </w:p>
    <w:p w14:paraId="3C036CC3" w14:textId="720C5EF1" w:rsidR="00F35497" w:rsidRPr="00F35497" w:rsidRDefault="00511B47" w:rsidP="006026DE">
      <w:pPr>
        <w:pStyle w:val="00Textogeralbullet"/>
      </w:pPr>
      <w:r w:rsidRPr="00F35497">
        <w:t>Reconhec</w:t>
      </w:r>
      <w:r>
        <w:t>er</w:t>
      </w:r>
      <w:r w:rsidRPr="00F35497">
        <w:t xml:space="preserve"> </w:t>
      </w:r>
      <w:r w:rsidR="00B45654">
        <w:t xml:space="preserve">formas de marcar </w:t>
      </w:r>
      <w:r w:rsidR="00F35497" w:rsidRPr="00F35497">
        <w:t>a passagem do tempo.</w:t>
      </w:r>
    </w:p>
    <w:p w14:paraId="6A7043D0" w14:textId="4DEAAB24" w:rsidR="00F35497" w:rsidRPr="00F35497" w:rsidRDefault="00511B47" w:rsidP="006026DE">
      <w:pPr>
        <w:pStyle w:val="00Textogeralbullet"/>
      </w:pPr>
      <w:r w:rsidRPr="00F35497">
        <w:t>Identifica</w:t>
      </w:r>
      <w:r>
        <w:t>r</w:t>
      </w:r>
      <w:r w:rsidRPr="00F35497">
        <w:t xml:space="preserve"> </w:t>
      </w:r>
      <w:r w:rsidR="00F35497" w:rsidRPr="00F35497">
        <w:t>a contagem do tempo em décadas, séculos e milênios.</w:t>
      </w:r>
    </w:p>
    <w:p w14:paraId="6FE66DA2" w14:textId="2B37582A" w:rsidR="00F35497" w:rsidRPr="00F35497" w:rsidRDefault="00B45654" w:rsidP="006026DE">
      <w:pPr>
        <w:pStyle w:val="00Textogeralbullet"/>
      </w:pPr>
      <w:r>
        <w:t>Rec</w:t>
      </w:r>
      <w:r w:rsidR="00F35497" w:rsidRPr="00F35497">
        <w:t>onhecer a linha do tempo</w:t>
      </w:r>
      <w:r>
        <w:t xml:space="preserve"> como forma de organizar acontecimentos ao longo do tempo</w:t>
      </w:r>
      <w:r w:rsidR="00F35497" w:rsidRPr="00F35497">
        <w:t>.</w:t>
      </w:r>
    </w:p>
    <w:p w14:paraId="5A9AE6A5" w14:textId="79C7B137" w:rsidR="00D8571C" w:rsidRDefault="00B45654" w:rsidP="006026DE">
      <w:pPr>
        <w:pStyle w:val="00Textogeralbullet"/>
        <w:rPr>
          <w:b/>
        </w:rPr>
      </w:pPr>
      <w:r>
        <w:t>Compreender como são organizados os marcos da história da humanidade em uma</w:t>
      </w:r>
      <w:r w:rsidR="00F35497" w:rsidRPr="00F35497">
        <w:t xml:space="preserve"> linha do tempo</w:t>
      </w:r>
      <w:r w:rsidR="00605B13">
        <w:t>.</w:t>
      </w:r>
    </w:p>
    <w:p w14:paraId="038F3D48" w14:textId="77777777" w:rsidR="00D8571C" w:rsidRDefault="00D8571C" w:rsidP="00CF4660">
      <w:pPr>
        <w:pStyle w:val="00peso3"/>
      </w:pPr>
    </w:p>
    <w:p w14:paraId="292EB7DE" w14:textId="77777777" w:rsidR="00D8571C" w:rsidRDefault="00605B13" w:rsidP="00CF4660">
      <w:pPr>
        <w:pStyle w:val="00peso3"/>
        <w:rPr>
          <w:rFonts w:cs="Arial"/>
          <w:szCs w:val="24"/>
        </w:rPr>
      </w:pPr>
      <w:r>
        <w:t>Recursos didáticos:</w:t>
      </w:r>
    </w:p>
    <w:p w14:paraId="4C4A5AD7" w14:textId="77777777" w:rsidR="00F35497" w:rsidRPr="00F35497" w:rsidRDefault="00F35497" w:rsidP="006026DE">
      <w:pPr>
        <w:pStyle w:val="00Textogeralbullet"/>
      </w:pPr>
      <w:r w:rsidRPr="00F35497">
        <w:t>Páginas 46 e 47 do Livro do Estudante.</w:t>
      </w:r>
    </w:p>
    <w:p w14:paraId="5B8BBBED" w14:textId="5968C7B5" w:rsidR="00F35497" w:rsidRPr="00F35497" w:rsidRDefault="00C04FE9" w:rsidP="006026DE">
      <w:pPr>
        <w:pStyle w:val="00Textogeralbullet"/>
      </w:pPr>
      <w:r>
        <w:t>F</w:t>
      </w:r>
      <w:r w:rsidR="004C4F9F">
        <w:t>olhas</w:t>
      </w:r>
      <w:r w:rsidR="00F35497" w:rsidRPr="00F35497">
        <w:t xml:space="preserve"> de papel pardo.</w:t>
      </w:r>
    </w:p>
    <w:p w14:paraId="005088C8" w14:textId="1AB55A6D" w:rsidR="00D8571C" w:rsidRDefault="00F35497" w:rsidP="006026DE">
      <w:pPr>
        <w:pStyle w:val="00Textogeralbullet"/>
      </w:pPr>
      <w:proofErr w:type="spellStart"/>
      <w:r w:rsidRPr="00F35497">
        <w:t>Canetinhas</w:t>
      </w:r>
      <w:proofErr w:type="spellEnd"/>
      <w:r w:rsidRPr="00F35497">
        <w:t xml:space="preserve"> coloridas</w:t>
      </w:r>
      <w:r w:rsidR="00605B13">
        <w:t>.</w:t>
      </w:r>
    </w:p>
    <w:p w14:paraId="2C9C1EEC" w14:textId="77777777" w:rsidR="00D8571C" w:rsidRDefault="00D8571C" w:rsidP="00CF4660">
      <w:pPr>
        <w:pStyle w:val="00peso3"/>
      </w:pPr>
    </w:p>
    <w:p w14:paraId="7C5B1B66" w14:textId="77777777" w:rsidR="00D8571C" w:rsidRPr="00E63F13" w:rsidRDefault="00605B13" w:rsidP="00CF4660">
      <w:pPr>
        <w:pStyle w:val="00peso3"/>
        <w:rPr>
          <w:rFonts w:cs="Arial"/>
          <w:szCs w:val="24"/>
        </w:rPr>
      </w:pPr>
      <w:r w:rsidRPr="00E63F13">
        <w:t>Encaminhamento:</w:t>
      </w:r>
    </w:p>
    <w:p w14:paraId="05E6602A" w14:textId="77777777" w:rsidR="005A4177" w:rsidRDefault="00F35497" w:rsidP="00F35497">
      <w:pPr>
        <w:pStyle w:val="00Textogeral"/>
        <w:spacing w:after="0"/>
      </w:pPr>
      <w:r w:rsidRPr="00F35497">
        <w:t xml:space="preserve">Inicie a aula conversando com os alunos sobre a passagem do tempo. Pergunte como eles </w:t>
      </w:r>
      <w:r w:rsidR="00815819">
        <w:t xml:space="preserve">a </w:t>
      </w:r>
      <w:r w:rsidRPr="00F35497">
        <w:t xml:space="preserve">percebem </w:t>
      </w:r>
      <w:r w:rsidR="00B73731">
        <w:t>e</w:t>
      </w:r>
      <w:r w:rsidR="00815819">
        <w:t xml:space="preserve"> ouça suas respostas.</w:t>
      </w:r>
    </w:p>
    <w:p w14:paraId="4B1B56F9" w14:textId="6B45221A" w:rsidR="00815819" w:rsidRDefault="00815819" w:rsidP="00F35497">
      <w:pPr>
        <w:pStyle w:val="00Textogeral"/>
        <w:spacing w:after="0"/>
      </w:pPr>
      <w:r>
        <w:t xml:space="preserve">Depois, explore </w:t>
      </w:r>
      <w:r w:rsidR="00B00F21">
        <w:t xml:space="preserve">a informação de que </w:t>
      </w:r>
      <w:r w:rsidR="0050543C">
        <w:t>os seres humanos</w:t>
      </w:r>
      <w:r w:rsidR="005A4177">
        <w:t xml:space="preserve"> em diferentes culturas</w:t>
      </w:r>
      <w:r w:rsidR="0050543C">
        <w:t xml:space="preserve"> utilizam</w:t>
      </w:r>
      <w:r>
        <w:t xml:space="preserve"> marcos temporais </w:t>
      </w:r>
      <w:r w:rsidR="00F35497" w:rsidRPr="00F35497">
        <w:t xml:space="preserve">como a </w:t>
      </w:r>
      <w:r>
        <w:t>alternância</w:t>
      </w:r>
      <w:r w:rsidR="00F35497" w:rsidRPr="00F35497">
        <w:t xml:space="preserve"> do</w:t>
      </w:r>
      <w:r>
        <w:t>s</w:t>
      </w:r>
      <w:r w:rsidR="00F35497" w:rsidRPr="00F35497">
        <w:t xml:space="preserve"> dia</w:t>
      </w:r>
      <w:r>
        <w:t>s</w:t>
      </w:r>
      <w:r w:rsidR="00F35497" w:rsidRPr="00F35497">
        <w:t xml:space="preserve"> e da</w:t>
      </w:r>
      <w:r>
        <w:t>s</w:t>
      </w:r>
      <w:r w:rsidR="00F35497" w:rsidRPr="00F35497">
        <w:t xml:space="preserve"> noite</w:t>
      </w:r>
      <w:r>
        <w:t>s</w:t>
      </w:r>
      <w:r w:rsidR="00F35497" w:rsidRPr="00F35497">
        <w:t xml:space="preserve"> e </w:t>
      </w:r>
      <w:r>
        <w:t>d</w:t>
      </w:r>
      <w:r w:rsidR="00F35497" w:rsidRPr="00F35497">
        <w:t xml:space="preserve">as fases da </w:t>
      </w:r>
      <w:r w:rsidR="00F76000">
        <w:t>L</w:t>
      </w:r>
      <w:r w:rsidR="00F35497" w:rsidRPr="00F35497">
        <w:t xml:space="preserve">ua </w:t>
      </w:r>
      <w:r>
        <w:t>para produzir calendários</w:t>
      </w:r>
      <w:r w:rsidR="005A4177">
        <w:t xml:space="preserve"> que estabelecem a duração dos anos, meses</w:t>
      </w:r>
      <w:r w:rsidR="00C74C76">
        <w:t>,</w:t>
      </w:r>
      <w:r w:rsidR="005A4177">
        <w:t xml:space="preserve"> dias e semanas</w:t>
      </w:r>
      <w:r>
        <w:t>.</w:t>
      </w:r>
      <w:r w:rsidR="005A4177">
        <w:t xml:space="preserve"> Além disso, desenvolveram relógios, que se baseiam na divisão de um dia em 24 horas para estabelecer marcos menores, como as horas, os minutos e os segundos.</w:t>
      </w:r>
    </w:p>
    <w:p w14:paraId="2F87D220" w14:textId="77777777" w:rsidR="00C74C76" w:rsidRDefault="00C74C76">
      <w:pPr>
        <w:rPr>
          <w:rFonts w:ascii="Tahoma" w:hAnsi="Tahoma" w:cs="Tahoma"/>
          <w:color w:val="000000"/>
          <w:sz w:val="22"/>
          <w:szCs w:val="22"/>
          <w:lang w:val="pt-BR"/>
        </w:rPr>
      </w:pPr>
      <w:r>
        <w:br w:type="page"/>
      </w:r>
    </w:p>
    <w:p w14:paraId="7FC48FB0" w14:textId="71644A6B" w:rsidR="00431095" w:rsidRPr="001F5A2D" w:rsidRDefault="00E67AC4" w:rsidP="00C74C76">
      <w:pPr>
        <w:pStyle w:val="00Textogeral"/>
        <w:spacing w:after="0" w:line="240" w:lineRule="auto"/>
        <w:rPr>
          <w:spacing w:val="-6"/>
        </w:rPr>
      </w:pPr>
      <w:r w:rsidRPr="001F5A2D">
        <w:rPr>
          <w:spacing w:val="-6"/>
        </w:rPr>
        <w:lastRenderedPageBreak/>
        <w:t>Na sequência, esclareça que foram estabelecidas nomenclaturas para definir alguns períodos, como as décadas, os séculos e os milênios, que facilitam a identificação de acontecimentos históricos ao longo do tempo</w:t>
      </w:r>
      <w:r w:rsidR="00CA7097" w:rsidRPr="001F5A2D">
        <w:rPr>
          <w:spacing w:val="-6"/>
        </w:rPr>
        <w:t xml:space="preserve">. </w:t>
      </w:r>
      <w:r w:rsidR="00431095" w:rsidRPr="001F5A2D">
        <w:rPr>
          <w:spacing w:val="-6"/>
        </w:rPr>
        <w:t>Ressalte que uma década é formada pelo agrupamento de 10 anos consecutivos e que 10 décadas consecutivas formam um século. Por sua vez, 10 séculos consecutivos agrupam-se em um milênio.</w:t>
      </w:r>
    </w:p>
    <w:p w14:paraId="7AD7B81A" w14:textId="26BC956E" w:rsidR="00CA7097" w:rsidRDefault="00CA7097" w:rsidP="00C74C76">
      <w:pPr>
        <w:pStyle w:val="00Textogeral"/>
        <w:spacing w:after="0" w:line="240" w:lineRule="auto"/>
      </w:pPr>
      <w:r>
        <w:t xml:space="preserve">Então, </w:t>
      </w:r>
      <w:r w:rsidR="000D22EB">
        <w:t>leia</w:t>
      </w:r>
      <w:r>
        <w:t xml:space="preserve"> o</w:t>
      </w:r>
      <w:r w:rsidR="000D22EB">
        <w:t>s</w:t>
      </w:r>
      <w:r>
        <w:t xml:space="preserve"> quadro</w:t>
      </w:r>
      <w:r w:rsidR="000D22EB">
        <w:t>s</w:t>
      </w:r>
      <w:r>
        <w:t xml:space="preserve"> apresentado</w:t>
      </w:r>
      <w:r w:rsidR="000D22EB">
        <w:t>s</w:t>
      </w:r>
      <w:r>
        <w:t xml:space="preserve"> na página 46 do Livro do Estudante </w:t>
      </w:r>
      <w:r w:rsidR="00AE5679">
        <w:t xml:space="preserve">com os alunos e explique que o uso de números romanos para identificar os séculos é uma convenção dos historiadores. </w:t>
      </w:r>
      <w:r w:rsidR="000D22EB">
        <w:t>Explore</w:t>
      </w:r>
      <w:r w:rsidR="00AE5679">
        <w:t xml:space="preserve"> os limites de datas que correspondem a cada século e enfatize que a contagem de um século começa no ano 1 e termina no ano 100. Assim, o ano de 1700, por exemplo, faz parte do século XVII e o ano 1701, pertence ao século XVIII.</w:t>
      </w:r>
    </w:p>
    <w:p w14:paraId="5CA34FCF" w14:textId="2575DE09" w:rsidR="001F15E1" w:rsidRDefault="001F15E1" w:rsidP="00C74C76">
      <w:pPr>
        <w:pStyle w:val="00Textogeral"/>
        <w:spacing w:after="0" w:line="240" w:lineRule="auto"/>
      </w:pPr>
      <w:r>
        <w:t xml:space="preserve">Nesse momento, forneça outros exemplos de datas para </w:t>
      </w:r>
      <w:r w:rsidR="00431095">
        <w:t xml:space="preserve">que </w:t>
      </w:r>
      <w:r>
        <w:t>os alunos explorem os conceitos de década, século e milênio, por exemplo: o ano de 1953 corresponde à década de 50, ao século XX e ao 2</w:t>
      </w:r>
      <w:r w:rsidR="001F5A2D" w:rsidRPr="001F5A2D">
        <w:rPr>
          <w:u w:val="single"/>
          <w:vertAlign w:val="superscript"/>
        </w:rPr>
        <w:t>o</w:t>
      </w:r>
      <w:r>
        <w:t xml:space="preserve"> milênio.</w:t>
      </w:r>
    </w:p>
    <w:p w14:paraId="1381C0B6" w14:textId="77777777" w:rsidR="00485776" w:rsidRDefault="00485776" w:rsidP="00C74C76">
      <w:pPr>
        <w:pStyle w:val="00Textogeral"/>
        <w:spacing w:after="0" w:line="240" w:lineRule="auto"/>
      </w:pPr>
      <w:r>
        <w:t>Depois, explore alguns eventos da história já estudados por eles, como a chegada dos portugueses às terras que formaram o Brasil, por exemplo, e p</w:t>
      </w:r>
      <w:r w:rsidR="00F35497" w:rsidRPr="00F35497">
        <w:t xml:space="preserve">ergunte se eles se lembram em que século os europeus, através das navegações, chegaram ao território que hoje pertence ao Brasil. Explique que foi em 1500, no século XV, e mostre onde está localizado o século XV na tabela. </w:t>
      </w:r>
    </w:p>
    <w:p w14:paraId="42A0DF4B" w14:textId="33670D9B" w:rsidR="00F35497" w:rsidRPr="00F35497" w:rsidRDefault="00F35497" w:rsidP="00C74C76">
      <w:pPr>
        <w:pStyle w:val="00Textogeral"/>
        <w:spacing w:after="0" w:line="240" w:lineRule="auto"/>
      </w:pPr>
      <w:r w:rsidRPr="00F35497">
        <w:t xml:space="preserve">Seguindo a perspectiva da contagem dos séculos, solicite aos alunos que façam a atividade 21 do Livro do Estudante, que solicita a associação entre algumas datas e os conceitos de marcação de tempo </w:t>
      </w:r>
      <w:r w:rsidR="00455124">
        <w:t>relaciona</w:t>
      </w:r>
      <w:r w:rsidR="00455124" w:rsidRPr="00F35497">
        <w:t>d</w:t>
      </w:r>
      <w:r w:rsidR="00455124">
        <w:t>o</w:t>
      </w:r>
      <w:r w:rsidR="00455124" w:rsidRPr="00F35497">
        <w:t xml:space="preserve">s </w:t>
      </w:r>
      <w:r w:rsidRPr="00F35497">
        <w:t xml:space="preserve">a elas. Converse sobre o que eles aprenderam </w:t>
      </w:r>
      <w:r w:rsidR="00455124">
        <w:t>a respeito d</w:t>
      </w:r>
      <w:r w:rsidRPr="00F35497">
        <w:t xml:space="preserve">a passagem do tempo e </w:t>
      </w:r>
      <w:r w:rsidR="00455124">
        <w:t>sugira</w:t>
      </w:r>
      <w:r w:rsidR="00455124" w:rsidRPr="00F35497">
        <w:t xml:space="preserve"> </w:t>
      </w:r>
      <w:r w:rsidRPr="00F35497">
        <w:t>que resolvam individualmente a atividade 22, que pede que os alunos estabeleçam a diferença entre década, século e milênio.</w:t>
      </w:r>
    </w:p>
    <w:p w14:paraId="30A324E0" w14:textId="3F6A823F" w:rsidR="00F35497" w:rsidRPr="00F35497" w:rsidRDefault="00F35497" w:rsidP="00C74C76">
      <w:pPr>
        <w:pStyle w:val="00Textogeral"/>
        <w:spacing w:after="0" w:line="240" w:lineRule="auto"/>
      </w:pPr>
      <w:r w:rsidRPr="00F35497">
        <w:t>Na segunda parte da aula, desenhe uma linha do tempo no quadro de giz</w:t>
      </w:r>
      <w:r w:rsidR="009A24E5">
        <w:t xml:space="preserve"> e e</w:t>
      </w:r>
      <w:r w:rsidRPr="00F35497">
        <w:t>xplique que a linha do tempo é uma forma de organizar os eventos ocorridos em ordem cronológica, ou seja, de acordo com a ordem na qual ocorreram</w:t>
      </w:r>
      <w:r w:rsidR="009A24E5">
        <w:t xml:space="preserve"> ao longo do tempo</w:t>
      </w:r>
      <w:r w:rsidRPr="00F35497">
        <w:t>.</w:t>
      </w:r>
    </w:p>
    <w:p w14:paraId="7DCA7D0A" w14:textId="4D4608ED" w:rsidR="00F35497" w:rsidRPr="00F35497" w:rsidRDefault="00F35497" w:rsidP="00C74C76">
      <w:pPr>
        <w:pStyle w:val="00Textogeral"/>
        <w:spacing w:after="0" w:line="240" w:lineRule="auto"/>
      </w:pPr>
      <w:r w:rsidRPr="00F35497">
        <w:t xml:space="preserve">Em seguida, proponha a leitura do texto de conteúdo da página 47 do Livro do Estudante, que </w:t>
      </w:r>
      <w:r w:rsidR="009A24E5">
        <w:t>apresenta</w:t>
      </w:r>
      <w:r w:rsidRPr="00F35497">
        <w:t xml:space="preserve"> informações sobre alguns marcos temporais da história da humanidade. Ressalte que é possível desenvolver uma linha do tempo sobre qualquer intervalo </w:t>
      </w:r>
      <w:r w:rsidR="009A24E5">
        <w:t xml:space="preserve">de tempo selecionando eventos que se considera importantes para compô-la. Trata-se, portanto, de uma representação gráfica sobre a passagem do tempo com base em alguns marcos temporais. Assim, é possível </w:t>
      </w:r>
      <w:r w:rsidRPr="00F35497">
        <w:t>representar</w:t>
      </w:r>
      <w:r w:rsidR="009A24E5">
        <w:t xml:space="preserve"> a </w:t>
      </w:r>
      <w:r w:rsidRPr="00F35497">
        <w:t>história de um município, de uma pessoa, de uma empresa, de uma escola</w:t>
      </w:r>
      <w:r w:rsidR="0026203B">
        <w:t xml:space="preserve">, </w:t>
      </w:r>
      <w:r w:rsidRPr="00F35497">
        <w:t>de uma família</w:t>
      </w:r>
      <w:r w:rsidR="0026203B">
        <w:t xml:space="preserve"> e a própria história</w:t>
      </w:r>
      <w:r w:rsidR="00853A4E">
        <w:t xml:space="preserve"> por meio desse recurso</w:t>
      </w:r>
      <w:r w:rsidRPr="00F35497">
        <w:t>.</w:t>
      </w:r>
      <w:r w:rsidR="00853A4E">
        <w:t xml:space="preserve"> </w:t>
      </w:r>
      <w:r w:rsidRPr="00F35497">
        <w:t xml:space="preserve">Incentive-os a pensar </w:t>
      </w:r>
      <w:r w:rsidR="00853A4E">
        <w:t xml:space="preserve">e representar </w:t>
      </w:r>
      <w:r w:rsidRPr="00F35497">
        <w:t>em mais exemplos de linhas do tempo, como os principais acontecimentos da vida de um animal de estimação</w:t>
      </w:r>
      <w:r w:rsidR="00F76000">
        <w:t>,</w:t>
      </w:r>
      <w:r w:rsidR="00F76000" w:rsidRPr="00F35497">
        <w:t xml:space="preserve"> </w:t>
      </w:r>
      <w:r w:rsidR="00A67833">
        <w:t xml:space="preserve">o </w:t>
      </w:r>
      <w:r w:rsidRPr="00F35497">
        <w:t>crescimento de uma planta</w:t>
      </w:r>
      <w:r w:rsidR="00F76000">
        <w:t xml:space="preserve"> e</w:t>
      </w:r>
      <w:r w:rsidR="00F76000" w:rsidRPr="00F35497">
        <w:t xml:space="preserve"> </w:t>
      </w:r>
      <w:r w:rsidRPr="00F35497">
        <w:t>os campeonatos esportivos ou escolares.</w:t>
      </w:r>
    </w:p>
    <w:p w14:paraId="288783A7" w14:textId="52F8C431" w:rsidR="00853A4E" w:rsidRDefault="00853A4E" w:rsidP="00C74C76">
      <w:pPr>
        <w:pStyle w:val="00Textogeral"/>
        <w:spacing w:after="0" w:line="240" w:lineRule="auto"/>
      </w:pPr>
      <w:r>
        <w:t>Acrescente que a divisão da história da humanidade nos períodos descritos no Livro do Estudante (Pré-história, Idade Antiga, Idade Média, Idade Moderna, Idade Contemporânea</w:t>
      </w:r>
      <w:r w:rsidR="00F05A43">
        <w:t>)</w:t>
      </w:r>
      <w:r>
        <w:t xml:space="preserve"> faz parte da decisão de alguns historiadores e está centrada principalmente na história europeia ocidental. Assim outras divisões da história da humanidade podem ser criadas</w:t>
      </w:r>
      <w:r w:rsidR="001F3B4B">
        <w:t xml:space="preserve"> com base em outros marcos históricos</w:t>
      </w:r>
      <w:r>
        <w:t>.</w:t>
      </w:r>
    </w:p>
    <w:p w14:paraId="5C2BD667" w14:textId="1DAC63BC" w:rsidR="00F35497" w:rsidRPr="00F35497" w:rsidRDefault="00853A4E" w:rsidP="00C74C76">
      <w:pPr>
        <w:pStyle w:val="00Textogeral"/>
        <w:spacing w:after="0" w:line="240" w:lineRule="auto"/>
      </w:pPr>
      <w:r>
        <w:t xml:space="preserve"> </w:t>
      </w:r>
      <w:r w:rsidR="00126A94">
        <w:t>Explore o tema, fornecendo outros exemplos de eventos históricos que já foram estudados para que os alunos definam a que período da história cada um pertence.</w:t>
      </w:r>
    </w:p>
    <w:p w14:paraId="1739C142" w14:textId="2B037659" w:rsidR="00D8571C" w:rsidRDefault="00817D5C" w:rsidP="00C74C76">
      <w:pPr>
        <w:pStyle w:val="00Textogeral"/>
        <w:spacing w:after="0" w:line="240" w:lineRule="auto"/>
      </w:pPr>
      <w:r>
        <w:t xml:space="preserve">Para finalizar a aula, proponha a realização </w:t>
      </w:r>
      <w:r w:rsidR="00F35497" w:rsidRPr="00F35497">
        <w:t>da</w:t>
      </w:r>
      <w:r>
        <w:t>s</w:t>
      </w:r>
      <w:r w:rsidR="00F35497" w:rsidRPr="00F35497">
        <w:t xml:space="preserve"> atividade</w:t>
      </w:r>
      <w:r>
        <w:t>s</w:t>
      </w:r>
      <w:r w:rsidR="00F35497" w:rsidRPr="00F35497">
        <w:t xml:space="preserve"> 23 </w:t>
      </w:r>
      <w:r>
        <w:t xml:space="preserve">e 24 </w:t>
      </w:r>
      <w:r w:rsidR="00F35497" w:rsidRPr="00F35497">
        <w:t xml:space="preserve">da página 47 do Livro do Estudante, que solicita que os </w:t>
      </w:r>
      <w:r w:rsidR="00F05A43">
        <w:t>alunos</w:t>
      </w:r>
      <w:r w:rsidR="00F35497" w:rsidRPr="00F35497">
        <w:t xml:space="preserve"> preencham uma linha do tempo </w:t>
      </w:r>
      <w:r w:rsidR="008D1C0C">
        <w:t xml:space="preserve">com os marcos </w:t>
      </w:r>
      <w:r w:rsidR="00F35497" w:rsidRPr="00F35497">
        <w:t xml:space="preserve">da história da humanidade. Caso julgue necessário, reproduza a linha do tempo </w:t>
      </w:r>
      <w:r w:rsidR="00D22939">
        <w:t xml:space="preserve">da atividade 23 no </w:t>
      </w:r>
      <w:r w:rsidR="00F35497" w:rsidRPr="00F35497">
        <w:t xml:space="preserve">quadro de giz e faça a atividade </w:t>
      </w:r>
      <w:r w:rsidR="00D22939">
        <w:t>coletivamente</w:t>
      </w:r>
      <w:r w:rsidR="00867002">
        <w:t xml:space="preserve">. </w:t>
      </w:r>
    </w:p>
    <w:p w14:paraId="3111C548" w14:textId="77777777" w:rsidR="00F35497" w:rsidRDefault="00F35497" w:rsidP="00F35497">
      <w:pPr>
        <w:pStyle w:val="SemEspaamento"/>
        <w:rPr>
          <w:sz w:val="20"/>
          <w:lang w:val="pt-BR"/>
        </w:rPr>
      </w:pPr>
    </w:p>
    <w:p w14:paraId="11CA34D9" w14:textId="2335E81D" w:rsidR="00F35497" w:rsidRDefault="00F35497" w:rsidP="00F35497">
      <w:pPr>
        <w:pStyle w:val="00Peso4"/>
        <w:spacing w:line="240" w:lineRule="auto"/>
      </w:pPr>
      <w:r w:rsidRPr="00F35497">
        <w:t>Atividade complementar</w:t>
      </w:r>
    </w:p>
    <w:p w14:paraId="0D3187D8" w14:textId="447731FB" w:rsidR="00F2501E" w:rsidRDefault="00F35497" w:rsidP="00C74C76">
      <w:pPr>
        <w:pStyle w:val="00Textogeral"/>
        <w:spacing w:after="0" w:line="240" w:lineRule="auto"/>
      </w:pPr>
      <w:r w:rsidRPr="00F35497">
        <w:t xml:space="preserve">Sugira aos alunos que se organizem em três grupos. Busque manter um número equivalente de alunos em cada grupo. </w:t>
      </w:r>
      <w:r w:rsidR="00F2501E">
        <w:t>Distribua</w:t>
      </w:r>
      <w:r w:rsidRPr="00F35497">
        <w:t xml:space="preserve"> um</w:t>
      </w:r>
      <w:r w:rsidR="00F2501E">
        <w:t xml:space="preserve">a folha </w:t>
      </w:r>
      <w:r w:rsidRPr="00F35497">
        <w:t xml:space="preserve">de papel pardo e </w:t>
      </w:r>
      <w:proofErr w:type="spellStart"/>
      <w:r w:rsidRPr="00F35497">
        <w:t>canetinhas</w:t>
      </w:r>
      <w:proofErr w:type="spellEnd"/>
      <w:r w:rsidRPr="00F35497">
        <w:t xml:space="preserve"> coloridas para cada grupo</w:t>
      </w:r>
      <w:r w:rsidR="00F2501E">
        <w:t xml:space="preserve"> e p</w:t>
      </w:r>
      <w:r w:rsidRPr="00F35497">
        <w:t xml:space="preserve">roponha que </w:t>
      </w:r>
      <w:r w:rsidR="00F2501E">
        <w:t xml:space="preserve">produzam uma </w:t>
      </w:r>
      <w:bookmarkStart w:id="0" w:name="_GoBack"/>
      <w:bookmarkEnd w:id="0"/>
      <w:r w:rsidR="00F2501E">
        <w:t>linha do tempo com um tema de sua escolha.</w:t>
      </w:r>
    </w:p>
    <w:p w14:paraId="793A3464" w14:textId="77777777" w:rsidR="00482C0C" w:rsidRDefault="00482C0C">
      <w:pPr>
        <w:rPr>
          <w:rFonts w:ascii="Tahoma" w:hAnsi="Tahoma" w:cs="Tahoma"/>
          <w:color w:val="000000"/>
          <w:sz w:val="22"/>
          <w:szCs w:val="22"/>
          <w:lang w:val="pt-BR"/>
        </w:rPr>
      </w:pPr>
      <w:r>
        <w:br w:type="page"/>
      </w:r>
    </w:p>
    <w:p w14:paraId="22086DDC" w14:textId="4399AACC" w:rsidR="00F2501E" w:rsidRDefault="00F2501E" w:rsidP="00C74C76">
      <w:pPr>
        <w:pStyle w:val="00Textogeral"/>
        <w:spacing w:after="0" w:line="240" w:lineRule="auto"/>
      </w:pPr>
      <w:r>
        <w:lastRenderedPageBreak/>
        <w:t xml:space="preserve">Oriente-os a selecionar alguns marcos temporais sobre esse tema para compô-la e identificar década, </w:t>
      </w:r>
      <w:r w:rsidR="00A266DE">
        <w:t>século e milênio a que data corresponde.</w:t>
      </w:r>
    </w:p>
    <w:p w14:paraId="6FAC334C" w14:textId="09FB5B5F" w:rsidR="00A266DE" w:rsidRDefault="00A266DE" w:rsidP="00A266DE">
      <w:pPr>
        <w:pStyle w:val="00Textogeral"/>
        <w:spacing w:after="0"/>
      </w:pPr>
      <w:r>
        <w:t>Por meio d</w:t>
      </w:r>
      <w:r w:rsidR="00F35497" w:rsidRPr="00F35497">
        <w:t xml:space="preserve">essa atividade, os alunos </w:t>
      </w:r>
      <w:r>
        <w:t>terão</w:t>
      </w:r>
      <w:r w:rsidR="00F35497" w:rsidRPr="00F35497">
        <w:t xml:space="preserve"> a oportunidade de </w:t>
      </w:r>
      <w:r>
        <w:t>aplicar</w:t>
      </w:r>
      <w:r w:rsidR="00F35497" w:rsidRPr="00F35497">
        <w:t xml:space="preserve"> os </w:t>
      </w:r>
      <w:r>
        <w:t>conhecimentos</w:t>
      </w:r>
      <w:r w:rsidR="00F35497" w:rsidRPr="00F35497">
        <w:t xml:space="preserve"> apr</w:t>
      </w:r>
      <w:r>
        <w:t>e</w:t>
      </w:r>
      <w:r w:rsidR="00F35497" w:rsidRPr="00F35497">
        <w:t xml:space="preserve">endidos </w:t>
      </w:r>
      <w:r>
        <w:t>acerca das formas de marcar a passagem do tempo</w:t>
      </w:r>
      <w:r w:rsidR="00F35497" w:rsidRPr="00F35497">
        <w:t>.</w:t>
      </w:r>
    </w:p>
    <w:p w14:paraId="155A2C92" w14:textId="1F974594" w:rsidR="00F35497" w:rsidRDefault="00F35497" w:rsidP="00A266DE">
      <w:pPr>
        <w:pStyle w:val="00Textogeral"/>
        <w:spacing w:after="0"/>
      </w:pPr>
      <w:r w:rsidRPr="00F35497">
        <w:t>A</w:t>
      </w:r>
      <w:r w:rsidR="00A266DE">
        <w:t xml:space="preserve">o final da atividade, </w:t>
      </w:r>
      <w:r w:rsidRPr="00F35497">
        <w:t>as linhas do tempo</w:t>
      </w:r>
      <w:r w:rsidR="00A266DE">
        <w:t xml:space="preserve"> produzidas podem ser</w:t>
      </w:r>
      <w:r w:rsidRPr="00F35497">
        <w:t xml:space="preserve"> expostas na sala de aula</w:t>
      </w:r>
      <w:r w:rsidR="00A266DE">
        <w:t>.</w:t>
      </w:r>
    </w:p>
    <w:p w14:paraId="410A62F8" w14:textId="77777777" w:rsidR="00A266DE" w:rsidRDefault="00A266DE" w:rsidP="00D3755B">
      <w:pPr>
        <w:pStyle w:val="00Peso4"/>
        <w:spacing w:line="240" w:lineRule="auto"/>
      </w:pPr>
    </w:p>
    <w:p w14:paraId="2F91E9C6" w14:textId="6FF5BAC1" w:rsidR="00D8571C" w:rsidRDefault="00605B13" w:rsidP="00D3755B">
      <w:pPr>
        <w:pStyle w:val="00Peso4"/>
        <w:spacing w:line="240" w:lineRule="auto"/>
      </w:pPr>
      <w:r>
        <w:t>Acompanhamento das aprendizagens</w:t>
      </w:r>
    </w:p>
    <w:p w14:paraId="09713054" w14:textId="78D494B7" w:rsidR="00BD55A8" w:rsidRDefault="00F35497" w:rsidP="00D3755B">
      <w:pPr>
        <w:pStyle w:val="00Textogeral"/>
        <w:spacing w:after="0" w:line="240" w:lineRule="auto"/>
      </w:pPr>
      <w:r w:rsidRPr="00F35497">
        <w:t>A</w:t>
      </w:r>
      <w:r w:rsidR="00BD55A8">
        <w:t xml:space="preserve"> realização das</w:t>
      </w:r>
      <w:r w:rsidR="00A266DE">
        <w:t xml:space="preserve"> atividades 23 e 24 são </w:t>
      </w:r>
      <w:r w:rsidR="00BD55A8">
        <w:t xml:space="preserve">uma </w:t>
      </w:r>
      <w:r w:rsidR="00A266DE">
        <w:t xml:space="preserve">boa </w:t>
      </w:r>
      <w:r w:rsidRPr="00F35497">
        <w:t>o</w:t>
      </w:r>
      <w:r w:rsidR="00A266DE">
        <w:t>portunidade para avaliar os conhecimentos apreendidos pelos alunos sobre o tema</w:t>
      </w:r>
      <w:r w:rsidR="00BD55A8">
        <w:t xml:space="preserve">. Caso os alunos apresentem dificuldades para </w:t>
      </w:r>
      <w:r w:rsidR="00A93E54">
        <w:t>realiz</w:t>
      </w:r>
      <w:r w:rsidR="00C74C76">
        <w:t>á</w:t>
      </w:r>
      <w:r w:rsidR="00A93E54">
        <w:t>-las, proponha novas atividades semelhantes.</w:t>
      </w:r>
    </w:p>
    <w:p w14:paraId="2462DBF8" w14:textId="77777777" w:rsidR="00F35497" w:rsidRDefault="00F35497" w:rsidP="00CF4660">
      <w:pPr>
        <w:pStyle w:val="00PESO2"/>
      </w:pPr>
    </w:p>
    <w:p w14:paraId="2D14CCC4" w14:textId="0637C3E5" w:rsidR="00D8571C" w:rsidRDefault="00605B13" w:rsidP="00CF4660">
      <w:pPr>
        <w:pStyle w:val="00PESO2"/>
      </w:pPr>
      <w:r>
        <w:t>Aula 2</w:t>
      </w:r>
    </w:p>
    <w:p w14:paraId="12003F17" w14:textId="6A480B69" w:rsidR="00D8571C" w:rsidRDefault="00605B13" w:rsidP="00CF4660">
      <w:pPr>
        <w:pStyle w:val="00peso3"/>
      </w:pPr>
      <w:proofErr w:type="spellStart"/>
      <w:r>
        <w:t>Conteúdo</w:t>
      </w:r>
      <w:r w:rsidR="00CF4660">
        <w:t>s</w:t>
      </w:r>
      <w:proofErr w:type="spellEnd"/>
      <w:r>
        <w:t xml:space="preserve"> específico</w:t>
      </w:r>
      <w:r w:rsidR="00CF4660">
        <w:t>s</w:t>
      </w:r>
      <w:r>
        <w:t>:</w:t>
      </w:r>
    </w:p>
    <w:p w14:paraId="3B2B806A" w14:textId="4C064CCD" w:rsidR="00F35497" w:rsidRPr="00F35497" w:rsidRDefault="00F35497" w:rsidP="006026DE">
      <w:pPr>
        <w:pStyle w:val="00Textogeralbullet"/>
      </w:pPr>
      <w:r w:rsidRPr="00F35497">
        <w:t xml:space="preserve">Compreender que diversos povos e culturas organizam seus calendários de acordo com os marcos </w:t>
      </w:r>
      <w:r w:rsidR="00233DAF">
        <w:t xml:space="preserve">temporais </w:t>
      </w:r>
      <w:r w:rsidRPr="00F35497">
        <w:t>que consideram importantes.</w:t>
      </w:r>
    </w:p>
    <w:p w14:paraId="2E811E90" w14:textId="31FFCB4D" w:rsidR="00D8571C" w:rsidRDefault="00F35497" w:rsidP="006026DE">
      <w:pPr>
        <w:pStyle w:val="00Textogeralbullet"/>
      </w:pPr>
      <w:r w:rsidRPr="00F35497">
        <w:t>Conhecer as origens e as diversas formas de organização dos calendários, considerando os exemplos muçulmano, judaico e d</w:t>
      </w:r>
      <w:r w:rsidR="00CF4660">
        <w:t>o povo</w:t>
      </w:r>
      <w:r w:rsidRPr="00F35497">
        <w:t xml:space="preserve"> indígena </w:t>
      </w:r>
      <w:proofErr w:type="spellStart"/>
      <w:r w:rsidRPr="00F35497">
        <w:t>Tuyuka</w:t>
      </w:r>
      <w:proofErr w:type="spellEnd"/>
      <w:r w:rsidR="00605B13">
        <w:t>.</w:t>
      </w:r>
    </w:p>
    <w:p w14:paraId="2A7E3F8C" w14:textId="77777777" w:rsidR="00D8571C" w:rsidRDefault="00D8571C" w:rsidP="00CF4660">
      <w:pPr>
        <w:pStyle w:val="00peso3"/>
      </w:pPr>
    </w:p>
    <w:p w14:paraId="4858B167" w14:textId="77777777" w:rsidR="00D8571C" w:rsidRDefault="00605B13" w:rsidP="00CF4660">
      <w:pPr>
        <w:pStyle w:val="00peso3"/>
        <w:rPr>
          <w:rFonts w:cs="Arial"/>
          <w:szCs w:val="24"/>
        </w:rPr>
      </w:pPr>
      <w:r>
        <w:t>Recursos didáticos</w:t>
      </w:r>
      <w:r>
        <w:rPr>
          <w:rFonts w:cs="Arial"/>
          <w:szCs w:val="24"/>
        </w:rPr>
        <w:t>:</w:t>
      </w:r>
    </w:p>
    <w:p w14:paraId="04A627F8" w14:textId="15754409" w:rsidR="00D8571C" w:rsidRDefault="00F35497" w:rsidP="006026DE">
      <w:pPr>
        <w:pStyle w:val="00Textogeralbullet"/>
      </w:pPr>
      <w:r w:rsidRPr="00F35497">
        <w:t>Páginas 48 e 49 do Livro do Estudante</w:t>
      </w:r>
      <w:r w:rsidR="00605B13">
        <w:t>.</w:t>
      </w:r>
    </w:p>
    <w:p w14:paraId="755807D1" w14:textId="77777777" w:rsidR="00D8571C" w:rsidRDefault="00D8571C" w:rsidP="00CF4660">
      <w:pPr>
        <w:pStyle w:val="00peso3"/>
      </w:pPr>
    </w:p>
    <w:p w14:paraId="4D30DC01" w14:textId="77777777" w:rsidR="00D8571C" w:rsidRDefault="00605B13" w:rsidP="00CF4660">
      <w:pPr>
        <w:pStyle w:val="00peso3"/>
        <w:rPr>
          <w:rFonts w:cs="Arial"/>
          <w:szCs w:val="24"/>
        </w:rPr>
      </w:pPr>
      <w:r>
        <w:t>Encaminhamento:</w:t>
      </w:r>
    </w:p>
    <w:p w14:paraId="619A136C" w14:textId="1F8A56FD" w:rsidR="00F35497" w:rsidRPr="00F35497" w:rsidRDefault="00F35497" w:rsidP="00F35497">
      <w:pPr>
        <w:pStyle w:val="00Textogeral"/>
        <w:rPr>
          <w:spacing w:val="-4"/>
        </w:rPr>
      </w:pPr>
      <w:r w:rsidRPr="00F35497">
        <w:rPr>
          <w:spacing w:val="-4"/>
        </w:rPr>
        <w:t xml:space="preserve">Inicie a aula conversando com os alunos sobre </w:t>
      </w:r>
      <w:r w:rsidR="00F05A43">
        <w:rPr>
          <w:spacing w:val="-4"/>
        </w:rPr>
        <w:t>as comemorações</w:t>
      </w:r>
      <w:r w:rsidRPr="00F35497">
        <w:rPr>
          <w:spacing w:val="-4"/>
        </w:rPr>
        <w:t xml:space="preserve"> de ano</w:t>
      </w:r>
      <w:r w:rsidR="00694E91">
        <w:rPr>
          <w:spacing w:val="-4"/>
        </w:rPr>
        <w:t>-</w:t>
      </w:r>
      <w:r w:rsidRPr="00F35497">
        <w:rPr>
          <w:spacing w:val="-4"/>
        </w:rPr>
        <w:t>novo. Pergunte</w:t>
      </w:r>
      <w:r w:rsidR="00CF4660">
        <w:rPr>
          <w:spacing w:val="-4"/>
        </w:rPr>
        <w:t>-</w:t>
      </w:r>
      <w:r w:rsidRPr="00F35497">
        <w:rPr>
          <w:spacing w:val="-4"/>
        </w:rPr>
        <w:t>os se eles e suas famílias comemoram a passagem do ano e como foram as últimas comemorações.</w:t>
      </w:r>
    </w:p>
    <w:p w14:paraId="6EE7F3F8" w14:textId="025D30DF" w:rsidR="00F35497" w:rsidRPr="00F35497" w:rsidRDefault="00F35497" w:rsidP="00F35497">
      <w:pPr>
        <w:pStyle w:val="00Textogeral"/>
      </w:pPr>
      <w:r w:rsidRPr="00F35497">
        <w:t>Comente que um calendário é uma maneira de organizar o tempo. Explique que, por conta da influência do cristianismo na cultura ocidental, no Brasil, assim como na maioria dos países do mundo, segue-se o calendário cristão. Diga que, de acordo com a tradição cristã, usa-se o nascimento de Jesus Cristo como referência para o início da contagem dos anos.</w:t>
      </w:r>
    </w:p>
    <w:p w14:paraId="538753D9" w14:textId="35D17CA3" w:rsidR="00F35497" w:rsidRPr="00F35497" w:rsidRDefault="00F35497" w:rsidP="00F35497">
      <w:pPr>
        <w:pStyle w:val="00Textogeral"/>
      </w:pPr>
      <w:r w:rsidRPr="00F35497">
        <w:t>Faça uma linha do tempo no quadro de giz e anote o marco do nascimento de Cristo</w:t>
      </w:r>
      <w:r w:rsidR="00694E91">
        <w:t>. E</w:t>
      </w:r>
      <w:r w:rsidRPr="00F35497">
        <w:t xml:space="preserve">xplique que os eventos que antecederam esse fato são considerados como ocorridos antes de Cristo, recebendo a sigla a.C., e que os eventos ocorridos depois do nascimento de Cristo recebem a sigla d.C. Pergunte para os alunos se eles já tinham notado essas siglas </w:t>
      </w:r>
      <w:r w:rsidR="00E6529C">
        <w:t>em alguma datação</w:t>
      </w:r>
      <w:r w:rsidR="00416D94">
        <w:t xml:space="preserve"> e permita que relatem suas experiências.</w:t>
      </w:r>
    </w:p>
    <w:p w14:paraId="09A89543" w14:textId="2FA45433" w:rsidR="00F35497" w:rsidRPr="00F35497" w:rsidRDefault="00F35497" w:rsidP="00F35497">
      <w:pPr>
        <w:pStyle w:val="00Textogeral"/>
      </w:pPr>
      <w:r w:rsidRPr="00F35497">
        <w:t>Pergunte aos alunos se</w:t>
      </w:r>
      <w:r w:rsidR="00694E91">
        <w:t>,</w:t>
      </w:r>
      <w:r w:rsidRPr="00F35497">
        <w:t xml:space="preserve"> além do calendário cristão, eles conhecem outros calendários. Explique que, além do calendário cristão, existem diversos calendários que são específicos de cada cultura ou religião.</w:t>
      </w:r>
    </w:p>
    <w:p w14:paraId="2372CE42" w14:textId="69587FC5" w:rsidR="00F35497" w:rsidRPr="00F35497" w:rsidRDefault="00F35497" w:rsidP="00F35497">
      <w:pPr>
        <w:pStyle w:val="00Textogeral"/>
        <w:rPr>
          <w:spacing w:val="-4"/>
        </w:rPr>
      </w:pPr>
      <w:r w:rsidRPr="00F35497">
        <w:rPr>
          <w:spacing w:val="-4"/>
        </w:rPr>
        <w:t>Aproveite o contexto para conversar com os alunos sobre a importância de respeitar todas as expressões religiosas. Explique que</w:t>
      </w:r>
      <w:r w:rsidR="00694E91">
        <w:rPr>
          <w:spacing w:val="-4"/>
        </w:rPr>
        <w:t>,</w:t>
      </w:r>
      <w:r w:rsidRPr="00F35497">
        <w:rPr>
          <w:spacing w:val="-4"/>
        </w:rPr>
        <w:t xml:space="preserve"> de acordo com a legislação brasileira, o estado é laico, ou seja, sem nenhuma religião. Caso julgue interessante, comente sobre o artigo 5</w:t>
      </w:r>
      <w:r w:rsidR="00694E91" w:rsidRPr="00EB267B">
        <w:rPr>
          <w:spacing w:val="-4"/>
          <w:u w:val="single"/>
          <w:vertAlign w:val="superscript"/>
        </w:rPr>
        <w:t>o</w:t>
      </w:r>
      <w:r w:rsidRPr="00F35497">
        <w:rPr>
          <w:spacing w:val="-4"/>
        </w:rPr>
        <w:t xml:space="preserve"> da Constituição </w:t>
      </w:r>
      <w:r w:rsidR="00F05A43">
        <w:rPr>
          <w:spacing w:val="-4"/>
        </w:rPr>
        <w:t>Federal</w:t>
      </w:r>
      <w:r w:rsidRPr="00F35497">
        <w:rPr>
          <w:spacing w:val="-4"/>
        </w:rPr>
        <w:t xml:space="preserve">, que diz que é inviolável a liberdade de consciência e de crença, e que o </w:t>
      </w:r>
      <w:r w:rsidR="00694E91">
        <w:rPr>
          <w:spacing w:val="-4"/>
        </w:rPr>
        <w:t>E</w:t>
      </w:r>
      <w:r w:rsidR="00694E91" w:rsidRPr="00F35497">
        <w:rPr>
          <w:spacing w:val="-4"/>
        </w:rPr>
        <w:t xml:space="preserve">stado </w:t>
      </w:r>
      <w:r w:rsidRPr="00F35497">
        <w:rPr>
          <w:spacing w:val="-4"/>
        </w:rPr>
        <w:t>deve, portanto, assegurar o livre exercício dos cultos religiosos, de todas as origens e orientações, garantindo, na forma da lei, a proteção aos locais de culto e as liturgias, ou seja, práticas religiosas.</w:t>
      </w:r>
    </w:p>
    <w:p w14:paraId="065F862F" w14:textId="24FB60F4" w:rsidR="00F35497" w:rsidRPr="00F35497" w:rsidRDefault="00F35497" w:rsidP="00F35497">
      <w:pPr>
        <w:pStyle w:val="00Textogeral"/>
      </w:pPr>
      <w:r w:rsidRPr="00F35497">
        <w:t>Comente que os judeus, assim como os muçulmanos</w:t>
      </w:r>
      <w:r w:rsidR="00694E91">
        <w:t>,</w:t>
      </w:r>
      <w:r w:rsidRPr="00F35497">
        <w:t xml:space="preserve"> possuem calendários diferentes</w:t>
      </w:r>
      <w:r w:rsidR="00C407FD">
        <w:t xml:space="preserve"> do cristão e se baseiam em marcos temporais próprios de suas religiões</w:t>
      </w:r>
      <w:r w:rsidRPr="00F35497">
        <w:t xml:space="preserve">. Pergunte para aos alunos se </w:t>
      </w:r>
      <w:r w:rsidR="00C407FD">
        <w:t>eles</w:t>
      </w:r>
      <w:r w:rsidRPr="00F35497">
        <w:t xml:space="preserve"> conhecem as especificidades desses calendários</w:t>
      </w:r>
      <w:r w:rsidR="00C407FD">
        <w:t xml:space="preserve"> e i</w:t>
      </w:r>
      <w:r w:rsidRPr="00F35497">
        <w:t xml:space="preserve">ncentive-os a compartilhar </w:t>
      </w:r>
      <w:r w:rsidR="00C407FD">
        <w:t>seus</w:t>
      </w:r>
      <w:r w:rsidRPr="00F35497">
        <w:t xml:space="preserve"> conhecimentos.</w:t>
      </w:r>
    </w:p>
    <w:p w14:paraId="19AB6223" w14:textId="30159346" w:rsidR="00F35497" w:rsidRDefault="00F35497" w:rsidP="00F35497">
      <w:pPr>
        <w:pStyle w:val="00Textogeral"/>
      </w:pPr>
      <w:r w:rsidRPr="00F35497">
        <w:t>Explique para os alunos que</w:t>
      </w:r>
      <w:r w:rsidR="00694E91">
        <w:t>,</w:t>
      </w:r>
      <w:r w:rsidRPr="00F35497">
        <w:t xml:space="preserve"> além dos calendários religiosos, também existem os calendários elaborados por diversos povos, como os indígenas. Esses povos possuem uma maneira própria de contar o tempo, seja pelas mudanças de estação de ano, seja pelas atividades de subsistência, como </w:t>
      </w:r>
      <w:r w:rsidRPr="00F35497">
        <w:lastRenderedPageBreak/>
        <w:t xml:space="preserve">os períodos de pesca, plantio e colheita. Comente sobre o povo </w:t>
      </w:r>
      <w:proofErr w:type="spellStart"/>
      <w:r w:rsidRPr="00F35497">
        <w:t>Tuyuka</w:t>
      </w:r>
      <w:proofErr w:type="spellEnd"/>
      <w:r w:rsidR="0029103F">
        <w:t>,</w:t>
      </w:r>
      <w:r w:rsidRPr="00F35497">
        <w:t xml:space="preserve"> que vive na Amazônia e organiza o tempo em um calendário de 11 períodos.</w:t>
      </w:r>
    </w:p>
    <w:p w14:paraId="5EE0A0DF" w14:textId="424AABED" w:rsidR="00F35497" w:rsidRPr="00F35497" w:rsidRDefault="00C407FD" w:rsidP="00F35497">
      <w:pPr>
        <w:pStyle w:val="00Textogeral"/>
      </w:pPr>
      <w:r>
        <w:t>Na sequência</w:t>
      </w:r>
      <w:r w:rsidR="00F35497" w:rsidRPr="00F35497">
        <w:t>, leia com os alunos o texto de conteúdo da página 48 do Livro do Estudante, que trabalha os calendários cristão, muçulmano e judeu. Destaque os trechos que já foram explicados e indicados no quadro de giz, como</w:t>
      </w:r>
      <w:r w:rsidR="00F76000">
        <w:t xml:space="preserve"> </w:t>
      </w:r>
      <w:r w:rsidR="00F35497" w:rsidRPr="00F35497">
        <w:t>as marcações do calendário cristão entre a.C</w:t>
      </w:r>
      <w:r w:rsidR="00F05A43">
        <w:t>.</w:t>
      </w:r>
      <w:r w:rsidR="00F35497" w:rsidRPr="00F35497">
        <w:t xml:space="preserve"> e d.C. Solicite que façam a atividade 25, que pede que os alunos listem exemplos de calendários que se baseiam em acontecimentos religiosos. Aproveite para conversar sobre a atividade 26, que solicita que os alunos compartilhem com a turma aspectos da comemoração de passagem de ano nas famílias ou comunidades deles.</w:t>
      </w:r>
    </w:p>
    <w:p w14:paraId="36C45E44" w14:textId="67A3BCC3" w:rsidR="00D8571C" w:rsidRDefault="00F35497" w:rsidP="00F35497">
      <w:pPr>
        <w:pStyle w:val="00Textogeral"/>
        <w:spacing w:after="0" w:line="240" w:lineRule="auto"/>
      </w:pPr>
      <w:r w:rsidRPr="00F35497">
        <w:t xml:space="preserve">Indique aos alunos </w:t>
      </w:r>
      <w:r w:rsidR="00303E6A">
        <w:t>a leitura da</w:t>
      </w:r>
      <w:r w:rsidRPr="00F35497">
        <w:t xml:space="preserve"> página 49 do Livro do Estudante, que apresenta as características do calendário </w:t>
      </w:r>
      <w:proofErr w:type="spellStart"/>
      <w:r w:rsidRPr="00F35497">
        <w:t>Tuyuka</w:t>
      </w:r>
      <w:proofErr w:type="spellEnd"/>
      <w:r w:rsidRPr="00F35497">
        <w:t xml:space="preserve">, grifando as informações importantes. Posteriormente, solicite que, em duplas ou trios, os alunos respondam à atividade 27, na mesma página, que sintetiza os conteúdos abordados </w:t>
      </w:r>
      <w:r w:rsidR="00253DF2">
        <w:t xml:space="preserve">em uma tabela com </w:t>
      </w:r>
      <w:r w:rsidRPr="00F35497">
        <w:t>as principais características dos calendários estudados</w:t>
      </w:r>
      <w:r w:rsidR="00605B13">
        <w:t>.</w:t>
      </w:r>
    </w:p>
    <w:p w14:paraId="0FDF9AFE" w14:textId="77777777" w:rsidR="00F35497" w:rsidRDefault="00F35497" w:rsidP="00F35497">
      <w:pPr>
        <w:pStyle w:val="00Peso4"/>
        <w:spacing w:line="240" w:lineRule="auto"/>
      </w:pPr>
    </w:p>
    <w:p w14:paraId="518F9A26" w14:textId="4366DD4B" w:rsidR="00F35497" w:rsidRDefault="00F35497" w:rsidP="00F35497">
      <w:pPr>
        <w:pStyle w:val="00Peso4"/>
        <w:spacing w:line="240" w:lineRule="auto"/>
      </w:pPr>
      <w:r>
        <w:t>Acompanhamento das aprendizagens</w:t>
      </w:r>
    </w:p>
    <w:p w14:paraId="0D1987D6" w14:textId="2B0435CD" w:rsidR="00F35497" w:rsidRDefault="00F35497" w:rsidP="00F35497">
      <w:pPr>
        <w:pStyle w:val="00Textogeral"/>
        <w:spacing w:after="0" w:line="240" w:lineRule="auto"/>
      </w:pPr>
      <w:r w:rsidRPr="00F35497">
        <w:t>A</w:t>
      </w:r>
      <w:r w:rsidR="00C407FD">
        <w:t xml:space="preserve"> realização da atividade 2</w:t>
      </w:r>
      <w:r w:rsidR="00E72585">
        <w:t xml:space="preserve">7 da página 49 do Livro do Estudante </w:t>
      </w:r>
      <w:r w:rsidR="00C407FD">
        <w:t xml:space="preserve">é uma boa oportunidade para avaliar a aprendizagem dos alunos na medida em que exige que as informações sobre os diferentes calendários estudados sejam organizadas </w:t>
      </w:r>
      <w:r w:rsidR="008A203C">
        <w:t>graficamente</w:t>
      </w:r>
      <w:r w:rsidR="00E72585">
        <w:t xml:space="preserve">, </w:t>
      </w:r>
      <w:r w:rsidR="00503B59">
        <w:t xml:space="preserve">o que </w:t>
      </w:r>
      <w:r w:rsidR="008A203C">
        <w:t xml:space="preserve">também </w:t>
      </w:r>
      <w:r w:rsidR="00503B59">
        <w:t>permite compará-las.</w:t>
      </w:r>
    </w:p>
    <w:p w14:paraId="18B63E66" w14:textId="3481FBD3" w:rsidR="00D8571C" w:rsidRDefault="00D8571C" w:rsidP="00D3755B">
      <w:pPr>
        <w:pStyle w:val="00Textogeral"/>
        <w:spacing w:after="0" w:line="240" w:lineRule="auto"/>
      </w:pPr>
    </w:p>
    <w:p w14:paraId="2284878E" w14:textId="13F892F8" w:rsidR="00D8571C" w:rsidRPr="000054A8" w:rsidRDefault="00050881" w:rsidP="000054A8">
      <w:pPr>
        <w:pStyle w:val="00cabeos"/>
      </w:pPr>
      <w:r w:rsidRPr="000054A8">
        <w:t>Mais sugestões para acompanhar o desenvolvimento dos alunos</w:t>
      </w:r>
    </w:p>
    <w:p w14:paraId="5151046A" w14:textId="77777777" w:rsidR="00D8571C" w:rsidRDefault="00D8571C" w:rsidP="00D3755B">
      <w:pPr>
        <w:rPr>
          <w:rFonts w:ascii="Arial" w:hAnsi="Arial" w:cs="Arial"/>
          <w:b/>
          <w:lang w:val="pt-BR"/>
        </w:rPr>
      </w:pPr>
    </w:p>
    <w:p w14:paraId="61DB7A04" w14:textId="09C40243" w:rsidR="00F35497" w:rsidRDefault="00605B13" w:rsidP="00E72585">
      <w:pPr>
        <w:pStyle w:val="textogeralboldsemrecuo"/>
        <w:spacing w:after="0" w:line="240" w:lineRule="auto"/>
      </w:pPr>
      <w:r>
        <w:t xml:space="preserve">1. </w:t>
      </w:r>
      <w:r w:rsidR="00E72585">
        <w:t>Selecione alguns</w:t>
      </w:r>
      <w:r w:rsidR="00F35497" w:rsidRPr="00AF281A">
        <w:t xml:space="preserve"> eventos </w:t>
      </w:r>
      <w:r w:rsidR="00E72585">
        <w:t xml:space="preserve">que você considera </w:t>
      </w:r>
      <w:r w:rsidR="00F35497" w:rsidRPr="00AF281A">
        <w:t>importantes que aconteceram com você e sua família</w:t>
      </w:r>
      <w:r w:rsidR="00E72585">
        <w:t xml:space="preserve"> ao logo da sua vida e elabore uma linha do tempo</w:t>
      </w:r>
      <w:r w:rsidR="00F35497" w:rsidRPr="00AF281A">
        <w:t xml:space="preserve">. Procure lembrar o dia, </w:t>
      </w:r>
      <w:r w:rsidR="00F05A43">
        <w:t xml:space="preserve">o </w:t>
      </w:r>
      <w:r w:rsidR="00F35497" w:rsidRPr="00AF281A">
        <w:t xml:space="preserve">mês e </w:t>
      </w:r>
      <w:r w:rsidR="00F05A43">
        <w:t xml:space="preserve">o </w:t>
      </w:r>
      <w:r w:rsidR="00F35497" w:rsidRPr="00AF281A">
        <w:t xml:space="preserve">ano </w:t>
      </w:r>
      <w:r w:rsidR="00F76000">
        <w:t xml:space="preserve">em </w:t>
      </w:r>
      <w:r w:rsidR="00F35497" w:rsidRPr="00AF281A">
        <w:t>que ocorreram.</w:t>
      </w:r>
    </w:p>
    <w:p w14:paraId="255F0B39" w14:textId="5F155FD4" w:rsidR="00B50EF9" w:rsidRPr="00A51714" w:rsidRDefault="00B50EF9" w:rsidP="00B50EF9">
      <w:pPr>
        <w:rPr>
          <w:rFonts w:ascii="Tahoma" w:hAnsi="Tahoma" w:cs="Tahoma"/>
          <w:color w:val="4472C4" w:themeColor="accent1"/>
          <w:sz w:val="22"/>
          <w:szCs w:val="22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35497" w14:paraId="66F3B196" w14:textId="77777777" w:rsidTr="00F35497">
        <w:trPr>
          <w:trHeight w:val="2835"/>
        </w:trPr>
        <w:tc>
          <w:tcPr>
            <w:tcW w:w="9778" w:type="dxa"/>
          </w:tcPr>
          <w:p w14:paraId="02FAB4B8" w14:textId="631CFE93" w:rsidR="00F35497" w:rsidRDefault="00E72585" w:rsidP="00E7258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8AB40F4" wp14:editId="0296F629">
                      <wp:simplePos x="0" y="0"/>
                      <wp:positionH relativeFrom="column">
                        <wp:posOffset>-15668</wp:posOffset>
                      </wp:positionH>
                      <wp:positionV relativeFrom="paragraph">
                        <wp:posOffset>839426</wp:posOffset>
                      </wp:positionV>
                      <wp:extent cx="5886627" cy="45719"/>
                      <wp:effectExtent l="0" t="76200" r="0" b="50165"/>
                      <wp:wrapNone/>
                      <wp:docPr id="2" name="Conector de Seta Ret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627" cy="45719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89EEE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2" o:spid="_x0000_s1026" type="#_x0000_t32" style="position:absolute;margin-left:-1.25pt;margin-top:66.1pt;width:463.5pt;height:3.6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</w:p>
        </w:tc>
      </w:tr>
    </w:tbl>
    <w:p w14:paraId="1C447A8E" w14:textId="77777777" w:rsidR="00F35497" w:rsidRDefault="00F35497" w:rsidP="00F35497">
      <w:pPr>
        <w:pStyle w:val="00Textogeral"/>
      </w:pPr>
    </w:p>
    <w:p w14:paraId="0D681E45" w14:textId="0239032A" w:rsidR="00D8571C" w:rsidRDefault="00605B13" w:rsidP="005209F4">
      <w:pPr>
        <w:pStyle w:val="textogeralboldsemrecuo"/>
        <w:spacing w:after="0" w:line="240" w:lineRule="auto"/>
      </w:pPr>
      <w:r>
        <w:t xml:space="preserve">2. </w:t>
      </w:r>
      <w:r w:rsidR="00F35497" w:rsidRPr="00F35497">
        <w:t xml:space="preserve">Elabore </w:t>
      </w:r>
      <w:r w:rsidR="005209F4">
        <w:t>um</w:t>
      </w:r>
      <w:r w:rsidR="00F35497" w:rsidRPr="00F35497">
        <w:t xml:space="preserve"> calendário</w:t>
      </w:r>
      <w:r w:rsidR="005209F4">
        <w:t xml:space="preserve"> do seu ano com base no modelo do </w:t>
      </w:r>
      <w:r w:rsidR="005209F4" w:rsidRPr="00F35497">
        <w:t xml:space="preserve">calendário do povo indígena </w:t>
      </w:r>
      <w:proofErr w:type="spellStart"/>
      <w:r w:rsidR="005209F4" w:rsidRPr="00F35497">
        <w:t>Tuyuka</w:t>
      </w:r>
      <w:proofErr w:type="spellEnd"/>
      <w:r w:rsidR="005209F4" w:rsidRPr="00F35497">
        <w:t xml:space="preserve">. </w:t>
      </w:r>
      <w:r w:rsidR="005209F4">
        <w:t>Para isso, desenhe um círculo dividido em doze partes e ilustre as principais atividades que você realizou ou realizará em cada mês do ano. Você pode compor legendas para explicar as atividades.</w:t>
      </w:r>
    </w:p>
    <w:p w14:paraId="6E5DF69C" w14:textId="77777777" w:rsidR="00D8571C" w:rsidRDefault="00D8571C" w:rsidP="00D3755B">
      <w:pPr>
        <w:pStyle w:val="textogeralboldsemrecuo"/>
        <w:spacing w:after="0" w:line="240" w:lineRule="auto"/>
      </w:pPr>
    </w:p>
    <w:p w14:paraId="7DCD5B70" w14:textId="77777777" w:rsidR="00E72585" w:rsidRDefault="00E72585">
      <w:pPr>
        <w:rPr>
          <w:rFonts w:ascii="Tahoma" w:hAnsi="Tahoma" w:cs="Tahoma"/>
          <w:b/>
          <w:color w:val="000000"/>
          <w:sz w:val="22"/>
          <w:szCs w:val="22"/>
          <w:lang w:val="pt-BR"/>
        </w:rPr>
      </w:pPr>
      <w:r w:rsidRPr="005209F4">
        <w:rPr>
          <w:lang w:val="pt-BR"/>
        </w:rPr>
        <w:br w:type="page"/>
      </w:r>
    </w:p>
    <w:p w14:paraId="25CAABB2" w14:textId="4902719C" w:rsidR="00D8571C" w:rsidRDefault="00605B13" w:rsidP="00D3755B">
      <w:pPr>
        <w:pStyle w:val="textogeralboldsemrecuo"/>
        <w:spacing w:after="0" w:line="240" w:lineRule="auto"/>
      </w:pPr>
      <w:r>
        <w:lastRenderedPageBreak/>
        <w:t>Respostas das atividades:</w:t>
      </w:r>
    </w:p>
    <w:p w14:paraId="6B298A3A" w14:textId="7A72BBA4" w:rsidR="00D8571C" w:rsidRDefault="00605B13" w:rsidP="00D3755B">
      <w:pPr>
        <w:pStyle w:val="Textogeralsemrecuo"/>
        <w:spacing w:after="0" w:line="240" w:lineRule="auto"/>
      </w:pPr>
      <w:r>
        <w:rPr>
          <w:b/>
        </w:rPr>
        <w:t xml:space="preserve">1. </w:t>
      </w:r>
      <w:r w:rsidR="00F35497" w:rsidRPr="00F35497">
        <w:t>Resposta pessoal. Espera-se que os alunos indiquem alguns marcos importantes da sua história de vida, como nascimento, primeiro dia de aula</w:t>
      </w:r>
      <w:r w:rsidR="00F76000">
        <w:t xml:space="preserve"> e</w:t>
      </w:r>
      <w:r w:rsidR="00F76000" w:rsidRPr="00F35497">
        <w:t xml:space="preserve"> </w:t>
      </w:r>
      <w:r w:rsidR="00F35497" w:rsidRPr="00F35497">
        <w:t>férias divertidas</w:t>
      </w:r>
      <w:r>
        <w:t>.</w:t>
      </w:r>
    </w:p>
    <w:p w14:paraId="33A8C69C" w14:textId="3EDBE4BE" w:rsidR="00D8571C" w:rsidRDefault="00605B13" w:rsidP="00D3755B">
      <w:pPr>
        <w:pStyle w:val="Textogeralsemrecuo"/>
        <w:spacing w:after="0" w:line="240" w:lineRule="auto"/>
      </w:pPr>
      <w:r>
        <w:rPr>
          <w:b/>
        </w:rPr>
        <w:t xml:space="preserve">2. </w:t>
      </w:r>
      <w:r w:rsidR="00F35497" w:rsidRPr="00F35497">
        <w:t>Resposta pessoal. Espera-se que o</w:t>
      </w:r>
      <w:r w:rsidR="00F76000">
        <w:t>s</w:t>
      </w:r>
      <w:r w:rsidR="00F35497" w:rsidRPr="00F35497">
        <w:t xml:space="preserve"> aluno</w:t>
      </w:r>
      <w:r w:rsidR="00F76000">
        <w:t>s</w:t>
      </w:r>
      <w:r w:rsidR="00F35497" w:rsidRPr="00F35497">
        <w:t xml:space="preserve"> se envolva</w:t>
      </w:r>
      <w:r w:rsidR="00F76000">
        <w:t>m</w:t>
      </w:r>
      <w:r w:rsidR="00F35497" w:rsidRPr="00F35497">
        <w:t xml:space="preserve"> na atividade, desenvolvendo a sua criatividade e sua capacidade de </w:t>
      </w:r>
      <w:r w:rsidR="00022349">
        <w:t>síntese sobre a</w:t>
      </w:r>
      <w:r w:rsidR="00F35497" w:rsidRPr="00F35497">
        <w:t xml:space="preserve"> passagem do tempo</w:t>
      </w:r>
      <w:r w:rsidR="00022349">
        <w:t xml:space="preserve">, estabelecendo alguns eventos importantes, </w:t>
      </w:r>
      <w:r w:rsidR="00F35497" w:rsidRPr="00F35497">
        <w:t>e de planejamento de futuro</w:t>
      </w:r>
      <w:r>
        <w:t>.</w:t>
      </w:r>
    </w:p>
    <w:p w14:paraId="3918C8F6" w14:textId="77777777" w:rsidR="00464D1A" w:rsidRDefault="00464D1A" w:rsidP="00D3755B">
      <w:pPr>
        <w:pStyle w:val="Textogeralsemrecuo"/>
        <w:spacing w:after="0" w:line="240" w:lineRule="auto"/>
      </w:pPr>
    </w:p>
    <w:p w14:paraId="6CD82C1B" w14:textId="77777777" w:rsidR="00D8571C" w:rsidRPr="00D5051E" w:rsidRDefault="00605B13" w:rsidP="00CF4660">
      <w:pPr>
        <w:pStyle w:val="00PESO2"/>
      </w:pPr>
      <w:proofErr w:type="spellStart"/>
      <w:r w:rsidRPr="00D5051E">
        <w:t>Autoavaliação</w:t>
      </w:r>
      <w:proofErr w:type="spellEnd"/>
    </w:p>
    <w:p w14:paraId="3C20F50E" w14:textId="77777777" w:rsidR="00D8571C" w:rsidRDefault="00D8571C" w:rsidP="00D3755B">
      <w:pPr>
        <w:pStyle w:val="SemEspaamento"/>
        <w:rPr>
          <w:rFonts w:eastAsia="Arial"/>
          <w:lang w:val="pt-BR"/>
        </w:rPr>
      </w:pPr>
    </w:p>
    <w:tbl>
      <w:tblPr>
        <w:tblStyle w:val="tabelaautoavaliacao"/>
        <w:tblW w:w="9633" w:type="dxa"/>
        <w:tblInd w:w="97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851"/>
        <w:gridCol w:w="1600"/>
        <w:gridCol w:w="2417"/>
        <w:gridCol w:w="1765"/>
      </w:tblGrid>
      <w:tr w:rsidR="00D8571C" w14:paraId="7F11030F" w14:textId="77777777" w:rsidTr="00F354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5765EDA1" w14:textId="0FE45FFF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Marque a opção que melhor define o que você sente para responder a cada questão.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7C5A27A1" w14:textId="04753867" w:rsidR="00D8571C" w:rsidRDefault="00D5051E" w:rsidP="00D3755B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Sim</w:t>
            </w: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29AF4C24" w14:textId="764FB847" w:rsidR="00D8571C" w:rsidRDefault="00D5051E" w:rsidP="00D3755B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Mais ou menos</w:t>
            </w: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4508D646" w14:textId="7DD7C708" w:rsidR="00D8571C" w:rsidRDefault="00D5051E" w:rsidP="00D3755B">
            <w:pPr>
              <w:jc w:val="center"/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Não</w:t>
            </w:r>
          </w:p>
        </w:tc>
      </w:tr>
      <w:tr w:rsidR="00D8571C" w:rsidRPr="006B3649" w14:paraId="4FEC1FD2" w14:textId="77777777" w:rsidTr="00F35497">
        <w:trPr>
          <w:trHeight w:val="1134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4AAF492A" w14:textId="152765D6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1. </w:t>
            </w:r>
            <w:r w:rsidR="00F35497" w:rsidRPr="00F35497">
              <w:rPr>
                <w:rFonts w:ascii="Tahoma" w:hAnsi="Tahoma"/>
                <w:caps w:val="0"/>
                <w:sz w:val="20"/>
                <w:lang w:val="pt-BR"/>
              </w:rPr>
              <w:t>Reconheço que existem diversas formas de identificar a passagem do tempo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196ADB2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4C924C8C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238F6A42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8571C" w:rsidRPr="006B3649" w14:paraId="086CEC72" w14:textId="77777777" w:rsidTr="00F35497">
        <w:trPr>
          <w:trHeight w:val="1134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308D9DD2" w14:textId="2AB45E2C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2. </w:t>
            </w:r>
            <w:r w:rsidR="00F35497" w:rsidRPr="00F35497">
              <w:rPr>
                <w:rFonts w:ascii="Tahoma" w:hAnsi="Tahoma"/>
                <w:caps w:val="0"/>
                <w:sz w:val="20"/>
                <w:lang w:val="pt-BR"/>
              </w:rPr>
              <w:t>Consigo fazer a contagem do tempo em décadas, séculos e milênio</w:t>
            </w:r>
            <w:r w:rsidR="00F76000">
              <w:rPr>
                <w:rFonts w:ascii="Tahoma" w:hAnsi="Tahoma"/>
                <w:caps w:val="0"/>
                <w:sz w:val="20"/>
                <w:lang w:val="pt-BR"/>
              </w:rPr>
              <w:t>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3EC55A9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5C9EFC19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5A3A44C4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D8571C" w:rsidRPr="006B3649" w14:paraId="4D8F64F0" w14:textId="77777777" w:rsidTr="00F35497">
        <w:trPr>
          <w:trHeight w:val="1134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55B791B4" w14:textId="1C3A94BB" w:rsidR="00D8571C" w:rsidRDefault="00D5051E" w:rsidP="00D3755B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3. </w:t>
            </w:r>
            <w:r w:rsidR="00F35497" w:rsidRPr="00F35497">
              <w:rPr>
                <w:rFonts w:ascii="Tahoma" w:hAnsi="Tahoma"/>
                <w:caps w:val="0"/>
                <w:sz w:val="20"/>
                <w:lang w:val="pt-BR"/>
              </w:rPr>
              <w:t>Sei identificar uma linha do tempo e seus diferentes usos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7E5D7A62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632CF331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4E7A86BA" w14:textId="77777777" w:rsidR="00D8571C" w:rsidRDefault="00D8571C" w:rsidP="00D3755B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35497" w:rsidRPr="006B3649" w14:paraId="7DBA4127" w14:textId="77777777" w:rsidTr="00F35497">
        <w:trPr>
          <w:trHeight w:val="1134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1311D485" w14:textId="105FADED" w:rsidR="00F35497" w:rsidRDefault="00F35497" w:rsidP="00F35497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4. </w:t>
            </w:r>
            <w:r w:rsidRPr="00F35497">
              <w:rPr>
                <w:rFonts w:ascii="Tahoma" w:hAnsi="Tahoma"/>
                <w:caps w:val="0"/>
                <w:sz w:val="20"/>
                <w:lang w:val="pt-BR"/>
              </w:rPr>
              <w:t xml:space="preserve">Consigo </w:t>
            </w:r>
            <w:r w:rsidR="00D732F2">
              <w:rPr>
                <w:rFonts w:ascii="Tahoma" w:hAnsi="Tahoma"/>
                <w:caps w:val="0"/>
                <w:sz w:val="20"/>
                <w:lang w:val="pt-BR"/>
              </w:rPr>
              <w:t>organizar</w:t>
            </w:r>
            <w:r w:rsidRPr="00F35497">
              <w:rPr>
                <w:rFonts w:ascii="Tahoma" w:hAnsi="Tahoma"/>
                <w:caps w:val="0"/>
                <w:sz w:val="20"/>
                <w:lang w:val="pt-BR"/>
              </w:rPr>
              <w:t xml:space="preserve"> marcos </w:t>
            </w:r>
            <w:r w:rsidR="00D732F2">
              <w:rPr>
                <w:rFonts w:ascii="Tahoma" w:hAnsi="Tahoma"/>
                <w:caps w:val="0"/>
                <w:sz w:val="20"/>
                <w:lang w:val="pt-BR"/>
              </w:rPr>
              <w:t>da história</w:t>
            </w:r>
            <w:r w:rsidRPr="00F35497">
              <w:rPr>
                <w:rFonts w:ascii="Tahoma" w:hAnsi="Tahoma"/>
                <w:caps w:val="0"/>
                <w:sz w:val="20"/>
                <w:lang w:val="pt-BR"/>
              </w:rPr>
              <w:t xml:space="preserve"> da humanidade em uma linha do tempo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2E12A019" w14:textId="77777777" w:rsidR="00F35497" w:rsidRDefault="00F35497" w:rsidP="00F35497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1B94B840" w14:textId="77777777" w:rsidR="00F35497" w:rsidRDefault="00F35497" w:rsidP="00F35497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336D2892" w14:textId="77777777" w:rsidR="00F35497" w:rsidRDefault="00F35497" w:rsidP="00F35497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F35497" w:rsidRPr="006B3649" w14:paraId="729C15FC" w14:textId="77777777" w:rsidTr="00F35497">
        <w:trPr>
          <w:trHeight w:val="1134"/>
        </w:trPr>
        <w:tc>
          <w:tcPr>
            <w:tcW w:w="3851" w:type="dxa"/>
            <w:shd w:val="clear" w:color="auto" w:fill="auto"/>
            <w:tcMar>
              <w:left w:w="93" w:type="dxa"/>
            </w:tcMar>
          </w:tcPr>
          <w:p w14:paraId="165EBD51" w14:textId="79F29A46" w:rsidR="00F35497" w:rsidRDefault="00F35497" w:rsidP="00F35497">
            <w:pPr>
              <w:rPr>
                <w:rFonts w:ascii="Tahoma" w:hAnsi="Tahoma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5. </w:t>
            </w:r>
            <w:r w:rsidRPr="00F35497">
              <w:rPr>
                <w:rFonts w:ascii="Tahoma" w:hAnsi="Tahoma"/>
                <w:caps w:val="0"/>
                <w:sz w:val="20"/>
                <w:lang w:val="pt-BR"/>
              </w:rPr>
              <w:t>Conheço as origens e o uso do calendário cristão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?</w:t>
            </w:r>
          </w:p>
        </w:tc>
        <w:tc>
          <w:tcPr>
            <w:tcW w:w="1600" w:type="dxa"/>
            <w:shd w:val="clear" w:color="auto" w:fill="auto"/>
            <w:tcMar>
              <w:left w:w="93" w:type="dxa"/>
            </w:tcMar>
          </w:tcPr>
          <w:p w14:paraId="4B918CCA" w14:textId="77777777" w:rsidR="00F35497" w:rsidRDefault="00F35497" w:rsidP="00F35497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2417" w:type="dxa"/>
            <w:shd w:val="clear" w:color="auto" w:fill="auto"/>
            <w:tcMar>
              <w:left w:w="93" w:type="dxa"/>
            </w:tcMar>
          </w:tcPr>
          <w:p w14:paraId="29D2FC59" w14:textId="77777777" w:rsidR="00F35497" w:rsidRDefault="00F35497" w:rsidP="00F35497">
            <w:pPr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765" w:type="dxa"/>
            <w:shd w:val="clear" w:color="auto" w:fill="auto"/>
            <w:tcMar>
              <w:left w:w="93" w:type="dxa"/>
            </w:tcMar>
          </w:tcPr>
          <w:p w14:paraId="1E27A971" w14:textId="77777777" w:rsidR="00F35497" w:rsidRDefault="00F35497" w:rsidP="00F35497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11201D16" w14:textId="77777777" w:rsidR="00D8571C" w:rsidRPr="003E52CB" w:rsidRDefault="00D8571C" w:rsidP="00D3755B">
      <w:pPr>
        <w:rPr>
          <w:lang w:val="pt-BR"/>
        </w:rPr>
      </w:pPr>
    </w:p>
    <w:sectPr w:rsidR="00D8571C" w:rsidRPr="003E52CB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7BC40" w14:textId="77777777" w:rsidR="008655BD" w:rsidRDefault="008655BD">
      <w:r>
        <w:separator/>
      </w:r>
    </w:p>
  </w:endnote>
  <w:endnote w:type="continuationSeparator" w:id="0">
    <w:p w14:paraId="79FD3266" w14:textId="77777777" w:rsidR="008655BD" w:rsidRDefault="00865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4776288-B0A6-47C2-A787-9331AB75EB1D}"/>
    <w:embedBold r:id="rId2" w:fontKey="{01649CC0-2BDC-4A65-B72F-86D6E6918C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FF8A7CF-FFCF-4059-A69E-8625BF8B4A80}"/>
    <w:embedBold r:id="rId4" w:fontKey="{CF49892C-8E9E-4716-836D-A899D204414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A377DDD-6B58-4AC7-9482-F5EF89B010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778C6AD-076C-403B-82E8-C8EC1299CC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606B120-6065-4CD0-BA72-469CB4139DFE}"/>
    <w:embedBold r:id="rId8" w:fontKey="{BCA8085A-EA84-42C0-8F7F-17A5450C9D3C}"/>
    <w:embedItalic r:id="rId9" w:fontKey="{72EAEBB7-231F-4CB5-B6E6-42B349CCFF9E}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A1B4E99-C8A9-4BB2-9150-6E7B120A71F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EAF11E54-2D0B-44CA-82D3-B994E574B007}"/>
    <w:embedBold r:id="rId12" w:fontKey="{0014540C-8905-413B-A971-094A9B47B36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4D31B6DA-4364-47A8-9A02-6EF3B764484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66CC4211-BE65-4D36-8946-BA0657C8F889}"/>
    <w:embedItalic r:id="rId15" w:fontKey="{44A198C9-1534-4D5E-AEE2-17CD9DCFB6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B1F2C335-58DE-4E56-B0EA-DD10FCCCFDEB}"/>
    <w:embedBold r:id="rId17" w:fontKey="{D36F2EFE-AA14-4183-B68F-ACD5C1DE694E}"/>
    <w:embedItalic r:id="rId18" w:fontKey="{CBA5BEC5-1F6A-4F61-B31A-BEEC2668F6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94CAE94C-A917-4C20-B4F8-8E1ADC2D1378}"/>
    <w:embedBold r:id="rId20" w:fontKey="{7460B072-9F92-4C06-8651-E4E643764529}"/>
    <w:embedBoldItalic r:id="rId21" w:fontKey="{810F1FFD-82EB-4A2D-AFEA-D0558D284DD6}"/>
  </w:font>
  <w:font w:name="Cambria-Bold">
    <w:altName w:val="Cambria"/>
    <w:charset w:val="00"/>
    <w:family w:val="roman"/>
    <w:pitch w:val="variable"/>
    <w:embedBold r:id="rId22" w:fontKey="{4E632E39-D154-4A72-B022-9ABCC40EF8E3}"/>
  </w:font>
  <w:font w:name="Cambria-BoldItalic">
    <w:altName w:val="Cambria"/>
    <w:charset w:val="00"/>
    <w:family w:val="roman"/>
    <w:pitch w:val="variable"/>
    <w:embedBoldItalic r:id="rId23" w:fontKey="{8E31D37F-50E0-4470-9DD4-4920E03C915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4" w:fontKey="{A4A8A39B-D812-4696-BFD3-FB4FF15DEF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EA8D23" w14:textId="77777777" w:rsidR="00503B59" w:rsidRDefault="00503B59">
    <w:pPr>
      <w:spacing w:after="160" w:line="252" w:lineRule="auto"/>
      <w:contextualSpacing/>
      <w:rPr>
        <w:rFonts w:ascii="Tahoma" w:hAnsi="Tahoma" w:cs="Tahoma"/>
        <w:iCs/>
        <w:sz w:val="14"/>
        <w:szCs w:val="14"/>
        <w:lang w:val="pt-BR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  <w:p w14:paraId="48353888" w14:textId="47FE87C3" w:rsidR="00503B59" w:rsidRDefault="00503B59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482C0C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3E880" w14:textId="77777777" w:rsidR="008655BD" w:rsidRDefault="008655BD">
      <w:r>
        <w:separator/>
      </w:r>
    </w:p>
  </w:footnote>
  <w:footnote w:type="continuationSeparator" w:id="0">
    <w:p w14:paraId="15E1D87D" w14:textId="77777777" w:rsidR="008655BD" w:rsidRDefault="00865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5F9FE" w14:textId="0EECC167" w:rsidR="00503B59" w:rsidRDefault="00503B59">
    <w:pPr>
      <w:ind w:right="360"/>
    </w:pPr>
    <w:r>
      <w:rPr>
        <w:noProof/>
      </w:rPr>
      <w:drawing>
        <wp:inline distT="0" distB="0" distL="0" distR="0" wp14:anchorId="1C087F03" wp14:editId="2BC45014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5_MD_1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E1C6D"/>
    <w:multiLevelType w:val="multilevel"/>
    <w:tmpl w:val="5FFCBB4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DDE1CBE"/>
    <w:multiLevelType w:val="multilevel"/>
    <w:tmpl w:val="D136BDB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597061DD"/>
    <w:multiLevelType w:val="multilevel"/>
    <w:tmpl w:val="AEF22438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C751B43"/>
    <w:multiLevelType w:val="hybridMultilevel"/>
    <w:tmpl w:val="0AE20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71C"/>
    <w:rsid w:val="000016CA"/>
    <w:rsid w:val="000054A8"/>
    <w:rsid w:val="00011714"/>
    <w:rsid w:val="00022349"/>
    <w:rsid w:val="00026E3B"/>
    <w:rsid w:val="00033397"/>
    <w:rsid w:val="000464E2"/>
    <w:rsid w:val="00050881"/>
    <w:rsid w:val="00063FB7"/>
    <w:rsid w:val="0006563E"/>
    <w:rsid w:val="00086626"/>
    <w:rsid w:val="00091E76"/>
    <w:rsid w:val="00097B56"/>
    <w:rsid w:val="000D22EB"/>
    <w:rsid w:val="000D409E"/>
    <w:rsid w:val="00126A94"/>
    <w:rsid w:val="0014640F"/>
    <w:rsid w:val="00197F15"/>
    <w:rsid w:val="001F15E1"/>
    <w:rsid w:val="001F3B4B"/>
    <w:rsid w:val="001F5A2D"/>
    <w:rsid w:val="00233DAF"/>
    <w:rsid w:val="00243B28"/>
    <w:rsid w:val="00253DF2"/>
    <w:rsid w:val="0026203B"/>
    <w:rsid w:val="002767FF"/>
    <w:rsid w:val="0029103F"/>
    <w:rsid w:val="00293479"/>
    <w:rsid w:val="002A5E94"/>
    <w:rsid w:val="00303E6A"/>
    <w:rsid w:val="00304486"/>
    <w:rsid w:val="00326816"/>
    <w:rsid w:val="00373D53"/>
    <w:rsid w:val="00383BF1"/>
    <w:rsid w:val="00395AA2"/>
    <w:rsid w:val="003B03AD"/>
    <w:rsid w:val="003D6508"/>
    <w:rsid w:val="003E52CB"/>
    <w:rsid w:val="00416D94"/>
    <w:rsid w:val="00431095"/>
    <w:rsid w:val="004461DF"/>
    <w:rsid w:val="00451650"/>
    <w:rsid w:val="00455124"/>
    <w:rsid w:val="00462F45"/>
    <w:rsid w:val="00464D1A"/>
    <w:rsid w:val="00482C0C"/>
    <w:rsid w:val="00485776"/>
    <w:rsid w:val="004C0E92"/>
    <w:rsid w:val="004C2255"/>
    <w:rsid w:val="004C3860"/>
    <w:rsid w:val="004C4BEC"/>
    <w:rsid w:val="004C4F9F"/>
    <w:rsid w:val="00503B59"/>
    <w:rsid w:val="0050543C"/>
    <w:rsid w:val="00511B47"/>
    <w:rsid w:val="005209F4"/>
    <w:rsid w:val="00533D3B"/>
    <w:rsid w:val="00542E7F"/>
    <w:rsid w:val="005A4177"/>
    <w:rsid w:val="005B2C36"/>
    <w:rsid w:val="005C315E"/>
    <w:rsid w:val="005D5B46"/>
    <w:rsid w:val="006026DE"/>
    <w:rsid w:val="00605B13"/>
    <w:rsid w:val="00625412"/>
    <w:rsid w:val="00660373"/>
    <w:rsid w:val="006810E8"/>
    <w:rsid w:val="00686FD1"/>
    <w:rsid w:val="00694E91"/>
    <w:rsid w:val="006A4B4D"/>
    <w:rsid w:val="006A4F4A"/>
    <w:rsid w:val="006B3649"/>
    <w:rsid w:val="007159A0"/>
    <w:rsid w:val="00762506"/>
    <w:rsid w:val="00781594"/>
    <w:rsid w:val="007953B4"/>
    <w:rsid w:val="007C4E58"/>
    <w:rsid w:val="007C4FC6"/>
    <w:rsid w:val="007D1E6B"/>
    <w:rsid w:val="007E51B5"/>
    <w:rsid w:val="007F24AA"/>
    <w:rsid w:val="00807EB2"/>
    <w:rsid w:val="00815819"/>
    <w:rsid w:val="00817D5C"/>
    <w:rsid w:val="00853A4E"/>
    <w:rsid w:val="00856008"/>
    <w:rsid w:val="008655BD"/>
    <w:rsid w:val="00867002"/>
    <w:rsid w:val="00882296"/>
    <w:rsid w:val="008A203C"/>
    <w:rsid w:val="008D1C0C"/>
    <w:rsid w:val="008D33D6"/>
    <w:rsid w:val="008F12AD"/>
    <w:rsid w:val="00916E17"/>
    <w:rsid w:val="00925B31"/>
    <w:rsid w:val="00945C9F"/>
    <w:rsid w:val="00965F69"/>
    <w:rsid w:val="0099762B"/>
    <w:rsid w:val="009A24E5"/>
    <w:rsid w:val="009A4C12"/>
    <w:rsid w:val="009A5C09"/>
    <w:rsid w:val="009B6788"/>
    <w:rsid w:val="009E4FAC"/>
    <w:rsid w:val="009F09BB"/>
    <w:rsid w:val="00A266DE"/>
    <w:rsid w:val="00A67833"/>
    <w:rsid w:val="00A9268D"/>
    <w:rsid w:val="00A93E54"/>
    <w:rsid w:val="00AC510F"/>
    <w:rsid w:val="00AE5679"/>
    <w:rsid w:val="00B00F21"/>
    <w:rsid w:val="00B10D19"/>
    <w:rsid w:val="00B160CC"/>
    <w:rsid w:val="00B446E4"/>
    <w:rsid w:val="00B45654"/>
    <w:rsid w:val="00B50EF9"/>
    <w:rsid w:val="00B52688"/>
    <w:rsid w:val="00B615BA"/>
    <w:rsid w:val="00B73731"/>
    <w:rsid w:val="00B83479"/>
    <w:rsid w:val="00B96E76"/>
    <w:rsid w:val="00BD3B8A"/>
    <w:rsid w:val="00BD55A8"/>
    <w:rsid w:val="00BE1088"/>
    <w:rsid w:val="00C04FE9"/>
    <w:rsid w:val="00C1148A"/>
    <w:rsid w:val="00C407FD"/>
    <w:rsid w:val="00C74C76"/>
    <w:rsid w:val="00CA7097"/>
    <w:rsid w:val="00CD001C"/>
    <w:rsid w:val="00CD668C"/>
    <w:rsid w:val="00CF4660"/>
    <w:rsid w:val="00D10D8B"/>
    <w:rsid w:val="00D211F8"/>
    <w:rsid w:val="00D22939"/>
    <w:rsid w:val="00D276D0"/>
    <w:rsid w:val="00D3025F"/>
    <w:rsid w:val="00D30868"/>
    <w:rsid w:val="00D3755B"/>
    <w:rsid w:val="00D5051E"/>
    <w:rsid w:val="00D730C8"/>
    <w:rsid w:val="00D732F2"/>
    <w:rsid w:val="00D8571C"/>
    <w:rsid w:val="00D94BC1"/>
    <w:rsid w:val="00DC2551"/>
    <w:rsid w:val="00DF5BF1"/>
    <w:rsid w:val="00DF6A79"/>
    <w:rsid w:val="00E445D2"/>
    <w:rsid w:val="00E45F14"/>
    <w:rsid w:val="00E54F1A"/>
    <w:rsid w:val="00E63F13"/>
    <w:rsid w:val="00E6529C"/>
    <w:rsid w:val="00E67AC4"/>
    <w:rsid w:val="00E72585"/>
    <w:rsid w:val="00E86B86"/>
    <w:rsid w:val="00EB267B"/>
    <w:rsid w:val="00EF7730"/>
    <w:rsid w:val="00F05A43"/>
    <w:rsid w:val="00F2501E"/>
    <w:rsid w:val="00F25AB7"/>
    <w:rsid w:val="00F35497"/>
    <w:rsid w:val="00F76000"/>
    <w:rsid w:val="00F8370D"/>
    <w:rsid w:val="00FA45B3"/>
    <w:rsid w:val="00FA541F"/>
    <w:rsid w:val="00FD08F8"/>
    <w:rsid w:val="5D34D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A0E7CD"/>
  <w15:docId w15:val="{5D2F725F-CA44-4921-A45F-0094AA75F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5309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5309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Courier New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6026DE"/>
    <w:pPr>
      <w:widowControl w:val="0"/>
      <w:numPr>
        <w:numId w:val="1"/>
      </w:numPr>
      <w:tabs>
        <w:tab w:val="left" w:pos="300"/>
      </w:tabs>
      <w:spacing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CF4660"/>
    <w:pPr>
      <w:widowControl w:val="0"/>
      <w:tabs>
        <w:tab w:val="left" w:pos="283"/>
      </w:tabs>
      <w:suppressAutoHyphens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qFormat/>
    <w:rsid w:val="000054A8"/>
    <w:pPr>
      <w:outlineLvl w:val="0"/>
    </w:pPr>
    <w:rPr>
      <w:rFonts w:ascii="Cambria" w:eastAsiaTheme="minorEastAsia" w:hAnsi="Cambria" w:cs="Cambria"/>
      <w:b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383BF1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383BF1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95309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361364"/>
    <w:rPr>
      <w:rFonts w:ascii="Calibri" w:eastAsiaTheme="minorEastAsia" w:hAnsi="Calibri"/>
      <w:color w:val="00000A"/>
      <w:sz w:val="24"/>
      <w:lang w:eastAsia="es-ES"/>
    </w:rPr>
  </w:style>
  <w:style w:type="paragraph" w:customStyle="1" w:styleId="textogeralboldsemrecuo">
    <w:name w:val="texto_geral_bold_sem_recuo"/>
    <w:basedOn w:val="Normal"/>
    <w:qFormat/>
    <w:rsid w:val="00C211EB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paragraph" w:customStyle="1" w:styleId="Textogeralsemrecuo">
    <w:name w:val="Texto_geral_sem_recuo"/>
    <w:basedOn w:val="Normal"/>
    <w:qFormat/>
    <w:rsid w:val="00EF45BA"/>
    <w:pPr>
      <w:widowControl w:val="0"/>
      <w:spacing w:after="57" w:line="250" w:lineRule="atLeast"/>
      <w:jc w:val="both"/>
    </w:pPr>
    <w:rPr>
      <w:rFonts w:ascii="Tahoma" w:eastAsia="Arial" w:hAnsi="Tahoma" w:cs="Tahoma"/>
      <w:color w:val="000000"/>
      <w:sz w:val="22"/>
      <w:szCs w:val="22"/>
      <w:lang w:val="pt-BR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2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C8433B-DF7D-4CB1-BA7D-610971184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1897</Words>
  <Characters>10247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Jorge Katsumata</cp:lastModifiedBy>
  <cp:revision>43</cp:revision>
  <cp:lastPrinted>2017-10-23T20:25:00Z</cp:lastPrinted>
  <dcterms:created xsi:type="dcterms:W3CDTF">2018-01-26T19:10:00Z</dcterms:created>
  <dcterms:modified xsi:type="dcterms:W3CDTF">2018-01-31T12:58:00Z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