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C5214" w14:textId="1D7A7BDA" w:rsidR="00B2267E" w:rsidRPr="00D924C9" w:rsidRDefault="00FF5887" w:rsidP="00D924C9">
      <w:pPr>
        <w:rPr>
          <w:b/>
          <w:sz w:val="32"/>
          <w:szCs w:val="32"/>
        </w:rPr>
      </w:pPr>
      <w:r w:rsidRPr="00D924C9">
        <w:rPr>
          <w:b/>
          <w:color w:val="CF381E"/>
          <w:sz w:val="32"/>
          <w:szCs w:val="32"/>
        </w:rPr>
        <w:t>SEQUÊNCIA DIDÁTICA 1</w:t>
      </w:r>
    </w:p>
    <w:p w14:paraId="5BE59624" w14:textId="77777777" w:rsidR="00B2267E" w:rsidRPr="00D924C9" w:rsidRDefault="00B2267E" w:rsidP="00D924C9">
      <w:pPr>
        <w:rPr>
          <w:b/>
          <w:sz w:val="32"/>
          <w:szCs w:val="32"/>
        </w:rPr>
      </w:pPr>
    </w:p>
    <w:p w14:paraId="11BDCADB" w14:textId="77777777" w:rsidR="00B2267E" w:rsidRPr="00366DC8" w:rsidRDefault="00B2267E" w:rsidP="00D924C9">
      <w:r w:rsidRPr="00D924C9">
        <w:rPr>
          <w:b/>
          <w:sz w:val="32"/>
          <w:szCs w:val="32"/>
        </w:rPr>
        <w:t>OBJETIVOS</w:t>
      </w:r>
    </w:p>
    <w:p w14:paraId="09C17DBE" w14:textId="77777777" w:rsidR="00966174" w:rsidRDefault="00966174" w:rsidP="00B2267E">
      <w:pPr>
        <w:pStyle w:val="00Textogeralbullet"/>
        <w:rPr>
          <w:rFonts w:eastAsiaTheme="minorHAnsi"/>
          <w:color w:val="auto"/>
          <w:lang w:eastAsia="en-US"/>
        </w:rPr>
      </w:pPr>
      <w:r>
        <w:t xml:space="preserve">Reconhecer que um estado é formado por um conjunto de municípios. </w:t>
      </w:r>
    </w:p>
    <w:p w14:paraId="5F01884F" w14:textId="77777777" w:rsidR="00966174" w:rsidRDefault="00966174" w:rsidP="00B2267E">
      <w:pPr>
        <w:pStyle w:val="00Textogeralbullet"/>
      </w:pPr>
      <w:r>
        <w:t>Identificar que o território brasileiro é formado por 27 unidades federativas.</w:t>
      </w:r>
    </w:p>
    <w:p w14:paraId="58D737EF" w14:textId="77777777" w:rsidR="00966174" w:rsidRDefault="00966174" w:rsidP="00B2267E">
      <w:pPr>
        <w:pStyle w:val="00Textogeralbullet"/>
      </w:pPr>
      <w:r>
        <w:t>Reconhecer os critérios utilizados pelo IBGE para agrupar as unidades federativas brasileiras em 5 regiões.</w:t>
      </w:r>
    </w:p>
    <w:p w14:paraId="5389A19E" w14:textId="77777777" w:rsidR="00966174" w:rsidRDefault="00966174" w:rsidP="00B2267E">
      <w:pPr>
        <w:pStyle w:val="00Textogeralbullet"/>
      </w:pPr>
      <w:r>
        <w:t>Diferenciar as funções dos poderes Legislativo, Executivo e Judiciário no âmbito federal, estadual e municipal.</w:t>
      </w:r>
    </w:p>
    <w:p w14:paraId="620A0369" w14:textId="77777777" w:rsidR="00966174" w:rsidRDefault="00966174" w:rsidP="00B2267E">
      <w:pPr>
        <w:pStyle w:val="00Textogeralbullet"/>
      </w:pPr>
      <w:r>
        <w:t>Identificar a importância da participação política e os canais de participação popular na administração pública.</w:t>
      </w:r>
    </w:p>
    <w:p w14:paraId="3531CB41" w14:textId="77777777" w:rsidR="00966174" w:rsidRDefault="00966174" w:rsidP="00B2267E">
      <w:pPr>
        <w:pStyle w:val="00Textogeralbullet"/>
      </w:pPr>
      <w:r>
        <w:t xml:space="preserve">Identificar o uso de elementos naturais ou construídos pelas pessoas para demarcar limites territoriais. </w:t>
      </w:r>
    </w:p>
    <w:p w14:paraId="524F5CF8" w14:textId="77777777" w:rsidR="00966174" w:rsidRDefault="00966174" w:rsidP="00B2267E">
      <w:pPr>
        <w:pStyle w:val="00Textogeralbullet"/>
      </w:pPr>
      <w:r>
        <w:t xml:space="preserve">Reconhecer que a América pode ser dividida em três porções (América do Norte, Central e do Sul) e que o Brasil está localizado na América do Sul. </w:t>
      </w:r>
    </w:p>
    <w:p w14:paraId="5F95E113" w14:textId="77777777" w:rsidR="00B2267E" w:rsidRPr="002A361B" w:rsidRDefault="00B2267E" w:rsidP="00D924C9">
      <w:pPr>
        <w:rPr>
          <w:b/>
          <w:sz w:val="32"/>
          <w:szCs w:val="32"/>
          <w:lang w:val="pt-BR"/>
        </w:rPr>
      </w:pPr>
    </w:p>
    <w:p w14:paraId="476D0E71" w14:textId="2539A1A0" w:rsidR="00966174" w:rsidRPr="00B2267E" w:rsidRDefault="00966174" w:rsidP="00D924C9">
      <w:r w:rsidRPr="00D924C9">
        <w:rPr>
          <w:b/>
          <w:sz w:val="32"/>
          <w:szCs w:val="32"/>
        </w:rPr>
        <w:t>CONTEÚDOS</w:t>
      </w:r>
    </w:p>
    <w:p w14:paraId="3DCFCD82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A divisão político-administrativa do Brasil.</w:t>
      </w:r>
    </w:p>
    <w:p w14:paraId="680BC080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A atual regionalização do Brasil pelo IBGE.</w:t>
      </w:r>
    </w:p>
    <w:p w14:paraId="25E4EB42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Poderes Legislativo, Executivo e Judiciário.</w:t>
      </w:r>
    </w:p>
    <w:p w14:paraId="5A220703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Formas de participação política.</w:t>
      </w:r>
    </w:p>
    <w:p w14:paraId="6673D53B" w14:textId="77777777" w:rsidR="00966174" w:rsidRDefault="00966174" w:rsidP="00B2267E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 xml:space="preserve">A demarcação dos limites territoriais. </w:t>
      </w:r>
    </w:p>
    <w:p w14:paraId="04C81BCB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Localização do Brasil na América.</w:t>
      </w:r>
    </w:p>
    <w:p w14:paraId="0BDEE8AE" w14:textId="77777777" w:rsidR="00966174" w:rsidRPr="002A361B" w:rsidRDefault="00966174" w:rsidP="00D924C9">
      <w:pPr>
        <w:rPr>
          <w:b/>
          <w:sz w:val="32"/>
          <w:szCs w:val="32"/>
          <w:lang w:val="pt-BR"/>
        </w:rPr>
      </w:pPr>
    </w:p>
    <w:p w14:paraId="01911BF4" w14:textId="69EA3A84" w:rsidR="00966174" w:rsidRPr="00D86D18" w:rsidRDefault="00966174" w:rsidP="00D924C9">
      <w:pPr>
        <w:rPr>
          <w:color w:val="000000" w:themeColor="text1"/>
          <w:lang w:val="pt-BR"/>
        </w:rPr>
      </w:pPr>
      <w:r w:rsidRPr="002A361B">
        <w:rPr>
          <w:b/>
          <w:sz w:val="32"/>
          <w:szCs w:val="32"/>
          <w:lang w:val="pt-BR"/>
        </w:rPr>
        <w:t xml:space="preserve">OBJETOS DE CONHECIMENTO E HABILIDADES DA </w:t>
      </w:r>
      <w:r w:rsidRPr="00D86D18">
        <w:rPr>
          <w:b/>
          <w:i/>
          <w:sz w:val="32"/>
          <w:szCs w:val="32"/>
          <w:lang w:val="pt-BR"/>
        </w:rPr>
        <w:t xml:space="preserve">BASE NACIONAL COMUM CURRICULAR </w:t>
      </w:r>
      <w:r w:rsidRPr="00D86D18">
        <w:rPr>
          <w:b/>
          <w:sz w:val="32"/>
          <w:szCs w:val="32"/>
          <w:lang w:val="pt-BR"/>
        </w:rPr>
        <w:t>(BNCC)</w:t>
      </w:r>
    </w:p>
    <w:p w14:paraId="36EA10B8" w14:textId="03C5E5D8" w:rsidR="00966174" w:rsidRDefault="00966174" w:rsidP="00B2267E">
      <w:pPr>
        <w:pStyle w:val="00Textogeral"/>
        <w:rPr>
          <w:rFonts w:eastAsia="Calibri"/>
          <w:lang w:eastAsia="pt-BR"/>
        </w:rPr>
      </w:pPr>
      <w:r>
        <w:rPr>
          <w:rFonts w:eastAsia="Calibri"/>
          <w:lang w:eastAsia="pt-BR"/>
        </w:rPr>
        <w:t>Pretende-se, em três aulas, favorecer o desenvolvimento das seguintes habilidades</w:t>
      </w:r>
      <w:r>
        <w:t xml:space="preserve"> </w:t>
      </w:r>
      <w:r>
        <w:rPr>
          <w:rFonts w:eastAsia="Calibri"/>
          <w:lang w:eastAsia="pt-BR"/>
        </w:rPr>
        <w:t xml:space="preserve">do componente curricular Geografia: </w:t>
      </w:r>
      <w:r>
        <w:t xml:space="preserve">EF04GE03, “Distinguir funções e papéis dos órgãos do poder público municipal e canais de participação social na gestão do Município, incluindo a Câmara de Vereadores e Conselhos Municipais” </w:t>
      </w:r>
      <w:r>
        <w:rPr>
          <w:rFonts w:eastAsia="Calibri"/>
          <w:lang w:eastAsia="pt-BR"/>
        </w:rPr>
        <w:t xml:space="preserve">e </w:t>
      </w:r>
      <w:r>
        <w:t>EF04GE05, “Distinguir unidades político-administrativas oficiais nacionais (Distrito, Município, Unidade da Federação e grande região), suas fronteiras e sua hierarquia, localizando seus lugares de vivência”</w:t>
      </w:r>
      <w:r>
        <w:rPr>
          <w:rFonts w:eastAsia="Calibri"/>
          <w:lang w:eastAsia="pt-BR"/>
        </w:rPr>
        <w:t>. Essas habilidades estão vinculadas, respectivamente, aos objetos de conhecimento “</w:t>
      </w:r>
      <w:r>
        <w:t>Instâncias do poder público e canais de participação social”</w:t>
      </w:r>
      <w:r>
        <w:rPr>
          <w:rFonts w:eastAsia="Calibri"/>
          <w:lang w:eastAsia="pt-BR"/>
        </w:rPr>
        <w:t xml:space="preserve"> e “</w:t>
      </w:r>
      <w:r>
        <w:t>Unidades político-administrativas do Brasil</w:t>
      </w:r>
      <w:r>
        <w:rPr>
          <w:rFonts w:eastAsia="Calibri"/>
          <w:lang w:eastAsia="pt-BR"/>
        </w:rPr>
        <w:t>”.</w:t>
      </w:r>
    </w:p>
    <w:p w14:paraId="2D34E0EE" w14:textId="77777777" w:rsidR="00B2267E" w:rsidRPr="006974AB" w:rsidRDefault="00B2267E" w:rsidP="00D924C9">
      <w:pPr>
        <w:rPr>
          <w:b/>
          <w:sz w:val="32"/>
          <w:szCs w:val="32"/>
          <w:lang w:val="pt-BR"/>
        </w:rPr>
      </w:pPr>
    </w:p>
    <w:p w14:paraId="544F8464" w14:textId="2016FEAC" w:rsidR="00966174" w:rsidRPr="006974AB" w:rsidRDefault="00966174" w:rsidP="00D924C9">
      <w:pPr>
        <w:rPr>
          <w:lang w:val="pt-BR"/>
        </w:rPr>
      </w:pPr>
      <w:r w:rsidRPr="006974AB">
        <w:rPr>
          <w:b/>
          <w:sz w:val="32"/>
          <w:szCs w:val="32"/>
          <w:lang w:val="pt-BR"/>
        </w:rPr>
        <w:t>TEMPO ESTIMADO</w:t>
      </w:r>
    </w:p>
    <w:p w14:paraId="0996D0EA" w14:textId="725217FF" w:rsidR="00966174" w:rsidRDefault="00966174" w:rsidP="00B2267E">
      <w:pPr>
        <w:pStyle w:val="00Textogeral"/>
      </w:pPr>
      <w:r w:rsidRPr="00B2267E">
        <w:t>Três aulas.</w:t>
      </w:r>
    </w:p>
    <w:p w14:paraId="526F7DD5" w14:textId="0CA3AD10" w:rsidR="00B2267E" w:rsidRDefault="00B2267E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974AB">
        <w:rPr>
          <w:lang w:val="pt-BR"/>
        </w:rPr>
        <w:br w:type="page"/>
      </w:r>
    </w:p>
    <w:p w14:paraId="225141CC" w14:textId="5292FD76" w:rsidR="00966174" w:rsidRPr="00B2267E" w:rsidRDefault="00966174" w:rsidP="00B2267E">
      <w:pPr>
        <w:pStyle w:val="00P1"/>
      </w:pPr>
      <w:r w:rsidRPr="00B2267E">
        <w:lastRenderedPageBreak/>
        <w:t>AULA 1</w:t>
      </w:r>
    </w:p>
    <w:p w14:paraId="1FDCAA0F" w14:textId="77777777" w:rsidR="00B2267E" w:rsidRPr="00B2267E" w:rsidRDefault="00B2267E" w:rsidP="00B2267E">
      <w:pPr>
        <w:pStyle w:val="00PESO20"/>
      </w:pPr>
    </w:p>
    <w:p w14:paraId="2255F8C4" w14:textId="3D1D15DE" w:rsidR="00966174" w:rsidRPr="00B2267E" w:rsidRDefault="00966174" w:rsidP="00B2267E">
      <w:pPr>
        <w:pStyle w:val="00PESO20"/>
      </w:pPr>
      <w:proofErr w:type="spellStart"/>
      <w:r w:rsidRPr="00B2267E">
        <w:t>Conteúdos</w:t>
      </w:r>
      <w:proofErr w:type="spellEnd"/>
      <w:r w:rsidRPr="00B2267E">
        <w:t xml:space="preserve"> específicos</w:t>
      </w:r>
    </w:p>
    <w:p w14:paraId="57353FE2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Divisão político-administrativa do Brasil.</w:t>
      </w:r>
    </w:p>
    <w:p w14:paraId="30E0A249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A atual regionalização do Brasil pelo IBGE.</w:t>
      </w:r>
    </w:p>
    <w:p w14:paraId="34BE948D" w14:textId="77777777" w:rsidR="00966174" w:rsidRPr="00D86D18" w:rsidRDefault="00966174" w:rsidP="00B2267E">
      <w:pPr>
        <w:pStyle w:val="00peso2"/>
        <w:rPr>
          <w:lang w:val="pt-BR"/>
        </w:rPr>
      </w:pPr>
    </w:p>
    <w:p w14:paraId="0E55AA63" w14:textId="51E39E57" w:rsidR="00966174" w:rsidRPr="00B2267E" w:rsidRDefault="00966174" w:rsidP="00B2267E">
      <w:pPr>
        <w:pStyle w:val="00peso2"/>
      </w:pPr>
      <w:proofErr w:type="spellStart"/>
      <w:r w:rsidRPr="00B2267E">
        <w:t>Recursos</w:t>
      </w:r>
      <w:proofErr w:type="spellEnd"/>
    </w:p>
    <w:p w14:paraId="07763E2F" w14:textId="77777777" w:rsidR="00966174" w:rsidRDefault="00966174" w:rsidP="00B2267E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 xml:space="preserve">Livro do aluno, </w:t>
      </w:r>
      <w:r w:rsidRPr="00AA75BF">
        <w:rPr>
          <w:lang w:eastAsia="pt-BR"/>
        </w:rPr>
        <w:t>páginas 66 a 70</w:t>
      </w:r>
      <w:r>
        <w:rPr>
          <w:lang w:eastAsia="pt-BR"/>
        </w:rPr>
        <w:t>.</w:t>
      </w:r>
    </w:p>
    <w:p w14:paraId="5E3C369D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4707FEF3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Mapa político do Brasil</w:t>
      </w:r>
    </w:p>
    <w:p w14:paraId="18CC88EC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 xml:space="preserve">Papel A4. </w:t>
      </w:r>
    </w:p>
    <w:p w14:paraId="3693D788" w14:textId="77777777" w:rsidR="00B2267E" w:rsidRPr="00B2267E" w:rsidRDefault="00B2267E" w:rsidP="00B2267E">
      <w:pPr>
        <w:pStyle w:val="00peso2"/>
      </w:pPr>
    </w:p>
    <w:p w14:paraId="79AD74A3" w14:textId="0CDA87AE" w:rsidR="00966174" w:rsidRPr="00B2267E" w:rsidRDefault="00966174" w:rsidP="00B2267E">
      <w:pPr>
        <w:pStyle w:val="00peso2"/>
      </w:pPr>
      <w:proofErr w:type="spellStart"/>
      <w:r w:rsidRPr="00B2267E">
        <w:t>Orientações</w:t>
      </w:r>
      <w:proofErr w:type="spellEnd"/>
    </w:p>
    <w:p w14:paraId="0E60862E" w14:textId="078F184E" w:rsidR="00966174" w:rsidRDefault="00966174" w:rsidP="00B2267E">
      <w:pPr>
        <w:pStyle w:val="00Textogeral"/>
        <w:rPr>
          <w:rFonts w:eastAsiaTheme="minorHAnsi"/>
          <w:lang w:eastAsia="en-US"/>
        </w:rPr>
      </w:pPr>
      <w:r>
        <w:t xml:space="preserve">Iniciar a aula sobre a divisão político-administrativa do Brasil solicitando aos alunos que observem e descrevam oralmente os elementos da paisagem presentes na </w:t>
      </w:r>
      <w:r w:rsidRPr="005304DD">
        <w:t>fotografia da página 66</w:t>
      </w:r>
      <w:r>
        <w:t>. Ler a legenda da foto, identificando se os alunos sabem o que é uma cidade planejada.</w:t>
      </w:r>
      <w:r w:rsidR="00AC1426">
        <w:t xml:space="preserve"> </w:t>
      </w:r>
      <w:r>
        <w:t xml:space="preserve">A partir da atividade 1, retomar os elementos do espaço urbano e relembrar que os municípios são, em sua grande maioria, formados por um espaço urbano e um espaço rural. </w:t>
      </w:r>
    </w:p>
    <w:p w14:paraId="28085B05" w14:textId="55F124C1" w:rsidR="00966174" w:rsidRDefault="00966174" w:rsidP="00B2267E">
      <w:pPr>
        <w:pStyle w:val="00Textogeral"/>
      </w:pPr>
      <w:r w:rsidRPr="005304DD">
        <w:t>Na página 67</w:t>
      </w:r>
      <w:r>
        <w:t xml:space="preserve">, os alunos vão interpretar o mapa do estado de Goiás dividido em municípios. Chamar a atenção para a divisão entre municípios e para a legenda, de modo a facilitar a interpretação, antes de solicitar que respondam os itens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 w:rsidR="005304DD">
        <w:t>,</w:t>
      </w:r>
      <w:r>
        <w:t xml:space="preserve"> </w:t>
      </w:r>
      <w:r>
        <w:rPr>
          <w:i/>
        </w:rPr>
        <w:t>c</w:t>
      </w:r>
      <w:r w:rsidR="005304DD">
        <w:t xml:space="preserve"> e</w:t>
      </w:r>
      <w:r w:rsidR="005304DD">
        <w:rPr>
          <w:i/>
        </w:rPr>
        <w:t xml:space="preserve"> d</w:t>
      </w:r>
      <w:r>
        <w:t xml:space="preserve">, nos quais devem coletar informações sobre municípios do mapa e informar o que conhecem sobre o Distrito Federal. Em seguida, reler o primeiro parágrafo da </w:t>
      </w:r>
      <w:r w:rsidRPr="005304DD">
        <w:t xml:space="preserve">página </w:t>
      </w:r>
      <w:r w:rsidR="005304DD">
        <w:t xml:space="preserve">66: </w:t>
      </w:r>
      <w:r>
        <w:t xml:space="preserve">“O </w:t>
      </w:r>
      <w:r w:rsidR="005304DD">
        <w:t>território</w:t>
      </w:r>
      <w:r>
        <w:t xml:space="preserve"> brasileiro apresenta </w:t>
      </w:r>
      <w:r w:rsidR="005304DD">
        <w:t>atualmente diversas formas de</w:t>
      </w:r>
      <w:r>
        <w:t xml:space="preserve"> divisão político-administrativa</w:t>
      </w:r>
      <w:r w:rsidR="005304DD">
        <w:t xml:space="preserve">, como os </w:t>
      </w:r>
      <w:r>
        <w:t xml:space="preserve">estados e </w:t>
      </w:r>
      <w:r w:rsidR="005304DD">
        <w:t xml:space="preserve">os </w:t>
      </w:r>
      <w:r>
        <w:t xml:space="preserve">municípios”.   </w:t>
      </w:r>
    </w:p>
    <w:p w14:paraId="63988D28" w14:textId="578FF5CA" w:rsidR="00966174" w:rsidRDefault="00966174" w:rsidP="00B2267E">
      <w:pPr>
        <w:pStyle w:val="00Textogeral"/>
      </w:pPr>
      <w:r w:rsidRPr="00AA75BF">
        <w:t>Nas páginas 68 e 69</w:t>
      </w:r>
      <w:r>
        <w:t xml:space="preserve">, conduzir a </w:t>
      </w:r>
      <w:proofErr w:type="gramStart"/>
      <w:r>
        <w:t xml:space="preserve">seção </w:t>
      </w:r>
      <w:r>
        <w:rPr>
          <w:i/>
        </w:rPr>
        <w:t>Cartografando</w:t>
      </w:r>
      <w:proofErr w:type="gramEnd"/>
      <w:r>
        <w:t xml:space="preserve">. Solicitar que observem a planta de parte da cidade de Goiânia, identifiquem os elementos por meio da leitura da legenda e comentem a localização de cada um deles. Essa etapa será importante para fazerem os itens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t xml:space="preserve"> e </w:t>
      </w:r>
      <w:r>
        <w:rPr>
          <w:i/>
        </w:rPr>
        <w:t>c</w:t>
      </w:r>
      <w:r>
        <w:t xml:space="preserve"> </w:t>
      </w:r>
      <w:r w:rsidRPr="00AA75BF">
        <w:t>da atividade 1 da página 69</w:t>
      </w:r>
      <w:r>
        <w:t>, nos quais os alunos devem indicar a localização de alguns locais presentes na planta. O trabalho de identificação de quadrículas insere-se no processo de alfabetização cartográfica, contribuindo para que o</w:t>
      </w:r>
      <w:r w:rsidR="00D86D18">
        <w:t>s</w:t>
      </w:r>
      <w:r>
        <w:t xml:space="preserve"> aluno</w:t>
      </w:r>
      <w:r w:rsidR="00D86D18">
        <w:t>s</w:t>
      </w:r>
      <w:r>
        <w:t xml:space="preserve"> desenvolva</w:t>
      </w:r>
      <w:r w:rsidR="00D86D18">
        <w:t>m</w:t>
      </w:r>
      <w:r>
        <w:t xml:space="preserve"> a leitura de plantas. </w:t>
      </w:r>
    </w:p>
    <w:p w14:paraId="6E6C162A" w14:textId="77777777" w:rsidR="00966174" w:rsidRDefault="00966174" w:rsidP="00B2267E">
      <w:pPr>
        <w:pStyle w:val="00Textogeral"/>
      </w:pPr>
      <w:r>
        <w:t>Em seguida, na atividade 2, eles devem avaliar a imagem do município de Goiânia, indicando em que visão a foto foi tirada e reconhecendo elementos dos espaços urbano e rural.</w:t>
      </w:r>
    </w:p>
    <w:p w14:paraId="439B32E8" w14:textId="591F96C8" w:rsidR="00966174" w:rsidRDefault="00966174" w:rsidP="00B2267E">
      <w:pPr>
        <w:pStyle w:val="00Textogeral"/>
      </w:pPr>
      <w:r>
        <w:t xml:space="preserve">Após a correção das atividades da </w:t>
      </w:r>
      <w:r w:rsidRPr="00AA75BF">
        <w:t>página 69</w:t>
      </w:r>
      <w:r>
        <w:t xml:space="preserve">, ler o </w:t>
      </w:r>
      <w:r w:rsidRPr="00AA75BF">
        <w:t>texto da página 70</w:t>
      </w:r>
      <w:r>
        <w:t xml:space="preserve"> e identificar no mapa político do Brasil as unidades da federação brasileiras, lendo seus nomes e siglas. Comentar cada região e identificar algumas unidades </w:t>
      </w:r>
      <w:r w:rsidRPr="00D86D18">
        <w:t>federativas</w:t>
      </w:r>
      <w:r>
        <w:t xml:space="preserve"> que a integram. </w:t>
      </w:r>
    </w:p>
    <w:p w14:paraId="33FCCC9E" w14:textId="46B0847E" w:rsidR="00B2267E" w:rsidRDefault="00966174" w:rsidP="00B2267E">
      <w:pPr>
        <w:pStyle w:val="00Textogeral"/>
      </w:pPr>
      <w:r>
        <w:t xml:space="preserve">Propor a realização da atividade sobre o mapa político do Brasil que consta da </w:t>
      </w:r>
      <w:r w:rsidRPr="00AA75BF">
        <w:t>página 70</w:t>
      </w:r>
      <w:r>
        <w:t xml:space="preserve"> e, depois, organizar a correção coletiva dos itens </w:t>
      </w:r>
      <w:proofErr w:type="gramStart"/>
      <w:r>
        <w:rPr>
          <w:i/>
        </w:rPr>
        <w:t>a</w:t>
      </w:r>
      <w:r>
        <w:t xml:space="preserve">, </w:t>
      </w:r>
      <w:r>
        <w:rPr>
          <w:i/>
        </w:rPr>
        <w:t>b</w:t>
      </w:r>
      <w:proofErr w:type="gramEnd"/>
      <w:r>
        <w:t xml:space="preserve">, </w:t>
      </w:r>
      <w:r>
        <w:rPr>
          <w:i/>
        </w:rPr>
        <w:t>c</w:t>
      </w:r>
      <w:r w:rsidR="00AA75BF">
        <w:t xml:space="preserve"> </w:t>
      </w:r>
      <w:r>
        <w:t xml:space="preserve">e </w:t>
      </w:r>
      <w:r>
        <w:rPr>
          <w:i/>
        </w:rPr>
        <w:t>d</w:t>
      </w:r>
      <w:r>
        <w:t xml:space="preserve">. Se possível, afixar na lousa o mapa político para fazer a correção e poder localizar as unidades </w:t>
      </w:r>
      <w:r w:rsidRPr="00AA75BF">
        <w:t>da federação</w:t>
      </w:r>
      <w:r>
        <w:t xml:space="preserve">. Verificar se os alunos compreendem a formação das siglas dos estados. Para isso, escrever na lousa alguns nomes de unidades </w:t>
      </w:r>
      <w:r w:rsidRPr="00AA75BF">
        <w:t>federativas</w:t>
      </w:r>
      <w:r>
        <w:t xml:space="preserve"> e suas respectivas siglas, circulando em cada nome as letras utilizadas para compor a sigla correspondente, permitindo que identifiquem a origem de cada sigla. </w:t>
      </w:r>
    </w:p>
    <w:p w14:paraId="59403C63" w14:textId="77777777" w:rsidR="00B2267E" w:rsidRDefault="00B2267E" w:rsidP="00B2267E">
      <w:pPr>
        <w:pStyle w:val="00Textogeral"/>
      </w:pPr>
      <w:r>
        <w:br w:type="page"/>
      </w:r>
    </w:p>
    <w:p w14:paraId="09AE61A8" w14:textId="7E2F31FD" w:rsidR="00966174" w:rsidRDefault="00966174" w:rsidP="00B2267E">
      <w:pPr>
        <w:pStyle w:val="00P1"/>
      </w:pPr>
      <w:r>
        <w:lastRenderedPageBreak/>
        <w:t>AULA 2</w:t>
      </w:r>
    </w:p>
    <w:p w14:paraId="701F18EC" w14:textId="77777777" w:rsidR="00B2267E" w:rsidRPr="00B2267E" w:rsidRDefault="00B2267E" w:rsidP="00B2267E">
      <w:pPr>
        <w:pStyle w:val="00peso2"/>
      </w:pPr>
    </w:p>
    <w:p w14:paraId="01E52860" w14:textId="63DEA9A5" w:rsidR="00966174" w:rsidRPr="00B2267E" w:rsidRDefault="00966174" w:rsidP="00B2267E">
      <w:pPr>
        <w:pStyle w:val="00peso2"/>
      </w:pPr>
      <w:proofErr w:type="spellStart"/>
      <w:r w:rsidRPr="00B2267E">
        <w:t>Conteúdos</w:t>
      </w:r>
      <w:proofErr w:type="spellEnd"/>
      <w:r w:rsidRPr="00B2267E">
        <w:t xml:space="preserve"> </w:t>
      </w:r>
      <w:proofErr w:type="spellStart"/>
      <w:r w:rsidRPr="00B2267E">
        <w:t>específicos</w:t>
      </w:r>
      <w:proofErr w:type="spellEnd"/>
    </w:p>
    <w:p w14:paraId="4F4AA325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Poderes Legislativo, Executivo e Judiciário.</w:t>
      </w:r>
    </w:p>
    <w:p w14:paraId="7D61AC17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Formas de participação política.</w:t>
      </w:r>
    </w:p>
    <w:p w14:paraId="2713E38C" w14:textId="77777777" w:rsidR="00966174" w:rsidRPr="00B2267E" w:rsidRDefault="00966174" w:rsidP="00B2267E">
      <w:pPr>
        <w:pStyle w:val="00peso2"/>
      </w:pPr>
    </w:p>
    <w:p w14:paraId="410D28A2" w14:textId="410E2438" w:rsidR="00966174" w:rsidRPr="00B2267E" w:rsidRDefault="00966174" w:rsidP="00B2267E">
      <w:pPr>
        <w:pStyle w:val="00peso2"/>
      </w:pPr>
      <w:proofErr w:type="spellStart"/>
      <w:r w:rsidRPr="00B2267E">
        <w:t>Recursos</w:t>
      </w:r>
      <w:proofErr w:type="spellEnd"/>
    </w:p>
    <w:p w14:paraId="30DCA03A" w14:textId="77777777" w:rsidR="00966174" w:rsidRDefault="00966174" w:rsidP="00B2267E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 xml:space="preserve">Livro do aluno, </w:t>
      </w:r>
      <w:r w:rsidRPr="00970A69">
        <w:rPr>
          <w:lang w:eastAsia="pt-BR"/>
        </w:rPr>
        <w:t>páginas 71 a 75</w:t>
      </w:r>
      <w:r>
        <w:rPr>
          <w:lang w:eastAsia="pt-BR"/>
        </w:rPr>
        <w:t>.</w:t>
      </w:r>
    </w:p>
    <w:p w14:paraId="1AFB8E97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Lápis preto e lápis de cor.</w:t>
      </w:r>
    </w:p>
    <w:p w14:paraId="26D4563D" w14:textId="77777777" w:rsidR="00B2267E" w:rsidRPr="00D86D18" w:rsidRDefault="00B2267E" w:rsidP="00B2267E">
      <w:pPr>
        <w:pStyle w:val="00peso2"/>
        <w:rPr>
          <w:lang w:val="pt-BR"/>
        </w:rPr>
      </w:pPr>
    </w:p>
    <w:p w14:paraId="49B09471" w14:textId="791B4934" w:rsidR="00966174" w:rsidRPr="00D86D18" w:rsidRDefault="00966174" w:rsidP="00B2267E">
      <w:pPr>
        <w:pStyle w:val="00peso2"/>
        <w:rPr>
          <w:lang w:val="pt-BR"/>
        </w:rPr>
      </w:pPr>
      <w:r w:rsidRPr="00D86D18">
        <w:rPr>
          <w:lang w:val="pt-BR"/>
        </w:rPr>
        <w:t>Orientações</w:t>
      </w:r>
    </w:p>
    <w:p w14:paraId="163B8014" w14:textId="27A47D87" w:rsidR="00966174" w:rsidRDefault="00966174" w:rsidP="00B2267E">
      <w:pPr>
        <w:pStyle w:val="00Textogeral"/>
        <w:rPr>
          <w:rFonts w:eastAsiaTheme="minorHAnsi"/>
          <w:lang w:eastAsia="en-US"/>
        </w:rPr>
      </w:pPr>
      <w:r>
        <w:t>Como continuidade ao que foi estudado anteriormente, es</w:t>
      </w:r>
      <w:r w:rsidR="00D86D18">
        <w:t>t</w:t>
      </w:r>
      <w:r>
        <w:t xml:space="preserve">a aula irá tratar da governabilidade do município, do estado e do país. Iniciar com a leitura do </w:t>
      </w:r>
      <w:r w:rsidRPr="00342102">
        <w:t>texto da página 71</w:t>
      </w:r>
      <w:r>
        <w:t xml:space="preserve">, averiguando se os alunos perceberam a relação entre cumprimento das leis, necessidades da população e voto. </w:t>
      </w:r>
    </w:p>
    <w:p w14:paraId="03AD4E9E" w14:textId="35511D07" w:rsidR="00966174" w:rsidRDefault="00966174" w:rsidP="00B2267E">
      <w:pPr>
        <w:pStyle w:val="00Textogeral"/>
      </w:pPr>
      <w:r>
        <w:t xml:space="preserve">Em seguida, incentivar a observação das fotografias e respectivas legendas. Solicitar que digam o que cada construção representa e, depois, associar a fala deles com as características do poder Legislativo. Com as considerações feitas, solicitar que respondam por que a criação de leis é importante nos municípios, nos estados e no país. Espera-se que percebam que as leis deveriam visar, sobretudo, </w:t>
      </w:r>
      <w:r w:rsidR="00D86D18">
        <w:t xml:space="preserve">ao </w:t>
      </w:r>
      <w:r>
        <w:t>atendimento das demandas da população.</w:t>
      </w:r>
    </w:p>
    <w:p w14:paraId="2AADC496" w14:textId="75ECE6C9" w:rsidR="00966174" w:rsidRDefault="00966174" w:rsidP="00B2267E">
      <w:pPr>
        <w:pStyle w:val="00Textogeral"/>
      </w:pPr>
      <w:r>
        <w:t>Sempre que possível</w:t>
      </w:r>
      <w:r w:rsidR="00816F37">
        <w:t>,</w:t>
      </w:r>
      <w:r>
        <w:t xml:space="preserve"> retomar que os municípios integram as unidades federativas, qu</w:t>
      </w:r>
      <w:r w:rsidR="00D86D18">
        <w:t>e, por sua vez,</w:t>
      </w:r>
      <w:r>
        <w:t xml:space="preserve"> integram o país. Ressaltar as palavras que designam cada âmbito: município – municipal; estado – estadual; país – federal.</w:t>
      </w:r>
    </w:p>
    <w:p w14:paraId="675B8961" w14:textId="2B3697C4" w:rsidR="00966174" w:rsidRDefault="00966174" w:rsidP="00B2267E">
      <w:pPr>
        <w:pStyle w:val="00Textogeral"/>
      </w:pPr>
      <w:r>
        <w:t xml:space="preserve">Solicitar </w:t>
      </w:r>
      <w:r w:rsidR="00D86D18">
        <w:t>aos alunos que</w:t>
      </w:r>
      <w:r>
        <w:t xml:space="preserve"> leiam, em duplas, o conteúdo da </w:t>
      </w:r>
      <w:r w:rsidRPr="00342102">
        <w:t>página 72</w:t>
      </w:r>
      <w:r>
        <w:t>, que descreve características dos poderes executivo e judiciário. Depois, incentivar as duplas a comentar o que entenderam</w:t>
      </w:r>
      <w:r w:rsidR="00816F37">
        <w:t>. C</w:t>
      </w:r>
      <w:r>
        <w:t xml:space="preserve">aso tenham dificuldades, esclarecer a diferença entre esses poderes, dando exemplos práticos de execução de leis no município em que os alunos moram. Perguntar também se </w:t>
      </w:r>
      <w:proofErr w:type="spellStart"/>
      <w:r>
        <w:t>sabem</w:t>
      </w:r>
      <w:proofErr w:type="spellEnd"/>
      <w:r>
        <w:t xml:space="preserve"> o nome do prefeito do município onde moram e o do governador da unidade federativa.</w:t>
      </w:r>
    </w:p>
    <w:p w14:paraId="3DB234BE" w14:textId="76356344" w:rsidR="00966174" w:rsidRDefault="00966174" w:rsidP="00B2267E">
      <w:pPr>
        <w:pStyle w:val="00Textogeral"/>
      </w:pPr>
      <w:r>
        <w:t>Questionar: “</w:t>
      </w:r>
      <w:r w:rsidR="00D86D18">
        <w:t>A</w:t>
      </w:r>
      <w:r>
        <w:t xml:space="preserve">lém dos governantes, nós também participamos da política?”. A partir do que responderem, informar que todas as pessoas são responsáveis por ações políticas: votando, fiscalizando as ações dos governantes e legisladores, propondo novas políticas públicas, entre outras. Propor a realização da </w:t>
      </w:r>
      <w:r w:rsidRPr="00342102">
        <w:t>atividade da página 73</w:t>
      </w:r>
      <w:r>
        <w:t xml:space="preserve"> e orientar que retomem o conteúdo das páginas anteriores.</w:t>
      </w:r>
    </w:p>
    <w:p w14:paraId="789E2314" w14:textId="6A33A8DE" w:rsidR="00966174" w:rsidRDefault="00966174" w:rsidP="00B2267E">
      <w:pPr>
        <w:pStyle w:val="00Textogeral"/>
      </w:pPr>
      <w:r>
        <w:t xml:space="preserve">Ler o texto da seção </w:t>
      </w:r>
      <w:r w:rsidRPr="00342102">
        <w:rPr>
          <w:i/>
        </w:rPr>
        <w:t>Voc</w:t>
      </w:r>
      <w:r w:rsidR="00342102">
        <w:rPr>
          <w:i/>
        </w:rPr>
        <w:t xml:space="preserve">ê </w:t>
      </w:r>
      <w:proofErr w:type="gramStart"/>
      <w:r w:rsidR="00342102">
        <w:rPr>
          <w:i/>
        </w:rPr>
        <w:t>sabia</w:t>
      </w:r>
      <w:r w:rsidRPr="00342102">
        <w:rPr>
          <w:i/>
        </w:rPr>
        <w:t>?</w:t>
      </w:r>
      <w:r w:rsidRPr="00342102">
        <w:t>,</w:t>
      </w:r>
      <w:proofErr w:type="gramEnd"/>
      <w:r w:rsidRPr="00342102">
        <w:t xml:space="preserve"> presente na página 74</w:t>
      </w:r>
      <w:r>
        <w:t xml:space="preserve">, que apresenta a divisão do Distrito Federal em regiões administrativas. Explicar que a divisão em regiões administrativas é realizada para organizar e facilitar a administração do território que pertence ao Distrito Federal. Da mesma forma, um país é dividido em unidades federativas para facilitar a organização da administração do território; e uma unidade federativa é dividida em municípios. </w:t>
      </w:r>
    </w:p>
    <w:p w14:paraId="65B4B019" w14:textId="7916E2F9" w:rsidR="00B2267E" w:rsidRDefault="00966174" w:rsidP="00B2267E">
      <w:pPr>
        <w:pStyle w:val="00Textogeral"/>
      </w:pPr>
      <w:r>
        <w:t xml:space="preserve">Para finalizar a aula, </w:t>
      </w:r>
      <w:proofErr w:type="spellStart"/>
      <w:r w:rsidR="00D86D18">
        <w:t>fornecer</w:t>
      </w:r>
      <w:proofErr w:type="spellEnd"/>
      <w:r>
        <w:t xml:space="preserve"> orientações sobre a </w:t>
      </w:r>
      <w:proofErr w:type="gramStart"/>
      <w:r>
        <w:t xml:space="preserve">seção </w:t>
      </w:r>
      <w:r>
        <w:rPr>
          <w:i/>
        </w:rPr>
        <w:t>Investigue</w:t>
      </w:r>
      <w:proofErr w:type="gramEnd"/>
      <w:r>
        <w:t xml:space="preserve">, </w:t>
      </w:r>
      <w:r w:rsidR="00C466BE">
        <w:t xml:space="preserve">presente na página 75, </w:t>
      </w:r>
      <w:r>
        <w:t>na qual os alunos vão, com ajuda de um adulto de sua convivência, pesquisar informações sobre a administração pública no município onde moram. Reservar um dia para que apresentem os conteúdos levantados e descritos nas respostas.</w:t>
      </w:r>
    </w:p>
    <w:p w14:paraId="016412AD" w14:textId="77777777" w:rsidR="00B2267E" w:rsidRDefault="00B2267E" w:rsidP="00B2267E">
      <w:pPr>
        <w:pStyle w:val="00Textogeral"/>
      </w:pPr>
      <w:r>
        <w:br w:type="page"/>
      </w:r>
    </w:p>
    <w:p w14:paraId="799B0020" w14:textId="4CAA8837" w:rsidR="00966174" w:rsidRPr="00B2267E" w:rsidRDefault="00966174" w:rsidP="00B2267E">
      <w:pPr>
        <w:pStyle w:val="00PESO20"/>
      </w:pPr>
      <w:r w:rsidRPr="00B2267E">
        <w:lastRenderedPageBreak/>
        <w:t>Atividade complementar</w:t>
      </w:r>
    </w:p>
    <w:p w14:paraId="4A60BE7D" w14:textId="1D413AAB" w:rsidR="00966174" w:rsidRDefault="00966174" w:rsidP="00B2267E">
      <w:pPr>
        <w:pStyle w:val="00Textogeral"/>
      </w:pPr>
      <w:r>
        <w:t xml:space="preserve">Solicitar </w:t>
      </w:r>
      <w:r w:rsidR="006974AB">
        <w:t>aos alunos que</w:t>
      </w:r>
      <w:r>
        <w:t xml:space="preserve"> reflitam e identifiquem quais são, em suas opiniões, os principais problemas do município onde vivem. Distribuir uma folha de papel A4 para cada aluno e orientar para que escrevam uma carta ou mensagem eletrônica, endereçada ao prefeito, que apresente os problemas identificados. Solicitar que incluam propostas para a resolução desses problemas. Após um prazo combinado – um ou dois meses, por exemplo –</w:t>
      </w:r>
      <w:r w:rsidR="00816F37">
        <w:t>,</w:t>
      </w:r>
      <w:r>
        <w:t xml:space="preserve"> verificar com </w:t>
      </w:r>
      <w:r w:rsidR="006974AB">
        <w:t>eles</w:t>
      </w:r>
      <w:r>
        <w:t xml:space="preserve"> se os problemas começaram a ser resolvidos pela prefeitura; em caso negativo, enviar nova mensagem ao prefeito cobrando a resolução.</w:t>
      </w:r>
    </w:p>
    <w:p w14:paraId="596F7B0A" w14:textId="77777777" w:rsidR="00B2267E" w:rsidRDefault="00B2267E" w:rsidP="00B2267E">
      <w:pPr>
        <w:pStyle w:val="00P1"/>
      </w:pPr>
    </w:p>
    <w:p w14:paraId="7C78ACC7" w14:textId="173EA5E8" w:rsidR="00966174" w:rsidRDefault="00966174" w:rsidP="00B2267E">
      <w:pPr>
        <w:pStyle w:val="00P1"/>
      </w:pPr>
      <w:r>
        <w:t>AULA 3</w:t>
      </w:r>
    </w:p>
    <w:p w14:paraId="21E06D2F" w14:textId="77777777" w:rsidR="00B2267E" w:rsidRPr="00B2267E" w:rsidRDefault="00B2267E" w:rsidP="00B2267E">
      <w:pPr>
        <w:pStyle w:val="00peso2"/>
      </w:pPr>
    </w:p>
    <w:p w14:paraId="3C8959A9" w14:textId="16C1BF9B" w:rsidR="00966174" w:rsidRPr="00B2267E" w:rsidRDefault="00966174" w:rsidP="00B2267E">
      <w:pPr>
        <w:pStyle w:val="00peso2"/>
      </w:pPr>
      <w:proofErr w:type="spellStart"/>
      <w:r w:rsidRPr="00B2267E">
        <w:t>Conteúdos</w:t>
      </w:r>
      <w:proofErr w:type="spellEnd"/>
      <w:r w:rsidRPr="00B2267E">
        <w:t xml:space="preserve"> </w:t>
      </w:r>
      <w:proofErr w:type="spellStart"/>
      <w:r w:rsidRPr="00B2267E">
        <w:t>específicos</w:t>
      </w:r>
      <w:proofErr w:type="spellEnd"/>
    </w:p>
    <w:p w14:paraId="7C417C89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 xml:space="preserve">A demarcação dos limites territoriais. </w:t>
      </w:r>
    </w:p>
    <w:p w14:paraId="7753934B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Localização do Brasil na América.</w:t>
      </w:r>
    </w:p>
    <w:p w14:paraId="5C46AA71" w14:textId="77777777" w:rsidR="00966174" w:rsidRPr="006974AB" w:rsidRDefault="00966174" w:rsidP="00B2267E">
      <w:pPr>
        <w:pStyle w:val="00peso2"/>
        <w:rPr>
          <w:lang w:val="pt-BR"/>
        </w:rPr>
      </w:pPr>
    </w:p>
    <w:p w14:paraId="1E05972E" w14:textId="79B328F1" w:rsidR="00966174" w:rsidRPr="00B2267E" w:rsidRDefault="00966174" w:rsidP="00B2267E">
      <w:pPr>
        <w:pStyle w:val="00peso2"/>
      </w:pPr>
      <w:proofErr w:type="spellStart"/>
      <w:r w:rsidRPr="00B2267E">
        <w:t>Recursos</w:t>
      </w:r>
      <w:proofErr w:type="spellEnd"/>
    </w:p>
    <w:p w14:paraId="5785894A" w14:textId="77777777" w:rsidR="00966174" w:rsidRDefault="00966174" w:rsidP="00B2267E">
      <w:pPr>
        <w:pStyle w:val="00Textogeralbullet"/>
        <w:rPr>
          <w:color w:val="auto"/>
          <w:lang w:eastAsia="pt-BR"/>
        </w:rPr>
      </w:pPr>
      <w:r>
        <w:rPr>
          <w:lang w:eastAsia="pt-BR"/>
        </w:rPr>
        <w:t xml:space="preserve">Livro do aluno, </w:t>
      </w:r>
      <w:r w:rsidRPr="00D56757">
        <w:rPr>
          <w:lang w:eastAsia="pt-BR"/>
        </w:rPr>
        <w:t>páginas 76 a 79.</w:t>
      </w:r>
    </w:p>
    <w:p w14:paraId="38F0C3F5" w14:textId="77777777" w:rsidR="00966174" w:rsidRDefault="00966174" w:rsidP="00B2267E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079A7350" w14:textId="77777777" w:rsidR="00966174" w:rsidRPr="00B2267E" w:rsidRDefault="00966174" w:rsidP="00B2267E">
      <w:pPr>
        <w:pStyle w:val="00peso2"/>
      </w:pPr>
    </w:p>
    <w:p w14:paraId="4B46675A" w14:textId="51448A79" w:rsidR="00966174" w:rsidRPr="00B2267E" w:rsidRDefault="00966174" w:rsidP="00B2267E">
      <w:pPr>
        <w:pStyle w:val="00peso2"/>
      </w:pPr>
      <w:proofErr w:type="spellStart"/>
      <w:r w:rsidRPr="00B2267E">
        <w:t>Orientações</w:t>
      </w:r>
      <w:proofErr w:type="spellEnd"/>
    </w:p>
    <w:p w14:paraId="66F7D6BD" w14:textId="437EEEC6" w:rsidR="00966174" w:rsidRDefault="00966174" w:rsidP="00B2267E">
      <w:pPr>
        <w:pStyle w:val="00Textogeral"/>
        <w:rPr>
          <w:color w:val="000000" w:themeColor="text1"/>
          <w:lang w:eastAsia="pt-BR"/>
        </w:rPr>
      </w:pPr>
      <w:r>
        <w:rPr>
          <w:lang w:eastAsia="pt-BR"/>
        </w:rPr>
        <w:t xml:space="preserve">Iniciar a aula solicitando que observem as </w:t>
      </w:r>
      <w:r w:rsidRPr="00D56757">
        <w:rPr>
          <w:lang w:eastAsia="pt-BR"/>
        </w:rPr>
        <w:t>fotografias da página 76</w:t>
      </w:r>
      <w:r>
        <w:rPr>
          <w:lang w:eastAsia="pt-BR"/>
        </w:rPr>
        <w:t xml:space="preserve">, que retratam uma placa indicando o limite entre dois municípios e outra placa indicando a divisa entre dois estados. Os alunos devem observar as fotos e suas respectivas legendas para saberem quais limites e divisas estão sendo </w:t>
      </w:r>
      <w:r>
        <w:rPr>
          <w:color w:val="000000" w:themeColor="text1"/>
          <w:lang w:eastAsia="pt-BR"/>
        </w:rPr>
        <w:t xml:space="preserve">retratados. Relacionar cada placa com a parte analisada – o município e o estado. Depois, ler com os alunos o texto da página e verificar se compreendem que as placas sinalizam os limites e </w:t>
      </w:r>
      <w:r w:rsidR="00816F37">
        <w:rPr>
          <w:color w:val="000000" w:themeColor="text1"/>
          <w:lang w:eastAsia="pt-BR"/>
        </w:rPr>
        <w:t xml:space="preserve">as </w:t>
      </w:r>
      <w:r>
        <w:rPr>
          <w:color w:val="000000" w:themeColor="text1"/>
          <w:lang w:eastAsia="pt-BR"/>
        </w:rPr>
        <w:t xml:space="preserve">divisas, que são estabelecidos. </w:t>
      </w:r>
      <w:r w:rsidR="00D56757">
        <w:rPr>
          <w:color w:val="000000" w:themeColor="text1"/>
          <w:lang w:eastAsia="pt-BR"/>
        </w:rPr>
        <w:t>Depois, trabalhar o conceito de fronteira utilizando a imagem que mostra a fronteira entre Brasil, Paraguai e Uruguai, demarcada pelos rios Iguaçu e Paraná.</w:t>
      </w:r>
    </w:p>
    <w:p w14:paraId="4CF5F1D7" w14:textId="533DF862" w:rsidR="00966174" w:rsidRDefault="00966174" w:rsidP="00B2267E">
      <w:pPr>
        <w:pStyle w:val="00Textogeral"/>
        <w:rPr>
          <w:rFonts w:eastAsiaTheme="minorHAnsi"/>
          <w:color w:val="000000" w:themeColor="text1"/>
          <w:lang w:eastAsia="en-US"/>
        </w:rPr>
      </w:pPr>
      <w:r>
        <w:rPr>
          <w:color w:val="000000" w:themeColor="text1"/>
        </w:rPr>
        <w:t xml:space="preserve">Na sequência, analisar com os alunos o mapa da </w:t>
      </w:r>
      <w:r w:rsidRPr="00A2258B">
        <w:rPr>
          <w:color w:val="000000" w:themeColor="text1"/>
        </w:rPr>
        <w:t>atividade 1 da página 77</w:t>
      </w:r>
      <w:r>
        <w:rPr>
          <w:color w:val="000000" w:themeColor="text1"/>
        </w:rPr>
        <w:t xml:space="preserve">, que representa municípios do estado de Santa Catarina. Solicitar que observem e falem os limites naturais presentes no mapa: espera-se que eles identifiquem os rios Chapecó, </w:t>
      </w:r>
      <w:proofErr w:type="spellStart"/>
      <w:r>
        <w:rPr>
          <w:color w:val="000000" w:themeColor="text1"/>
        </w:rPr>
        <w:t>Chapecozinho</w:t>
      </w:r>
      <w:proofErr w:type="spellEnd"/>
      <w:r>
        <w:rPr>
          <w:color w:val="000000" w:themeColor="text1"/>
        </w:rPr>
        <w:t xml:space="preserve"> e do Ouro. Após esse reconhecimento, eles devem responder, na atividade 1, que o Rio Chapecó demarca o limite entre os municípios de Quilombo e </w:t>
      </w:r>
      <w:proofErr w:type="spellStart"/>
      <w:r>
        <w:rPr>
          <w:color w:val="000000" w:themeColor="text1"/>
        </w:rPr>
        <w:t>Marema</w:t>
      </w:r>
      <w:proofErr w:type="spellEnd"/>
      <w:r>
        <w:rPr>
          <w:color w:val="000000" w:themeColor="text1"/>
        </w:rPr>
        <w:t>. Na atividade 2, de leitura e interpretação de mapa político de alguns municípios do Paraná, os alunos devem identificar que a rodovia é um elemento construído pelas pessoas e demarca os limites entre os municípios de Santa Isabel do Ivaí e Loanda. Na atividade 3, ajudá-los a reconhecer qual é o limite entre o município onde vocês estão e outro município vizinho.</w:t>
      </w:r>
    </w:p>
    <w:p w14:paraId="124BB580" w14:textId="58D8C549" w:rsidR="00B2267E" w:rsidRDefault="00966174" w:rsidP="00B2267E">
      <w:pPr>
        <w:pStyle w:val="00Textogeral"/>
      </w:pPr>
      <w:r>
        <w:rPr>
          <w:color w:val="000000" w:themeColor="text1"/>
        </w:rPr>
        <w:t xml:space="preserve">Depois, solicitar que observem </w:t>
      </w:r>
      <w:r w:rsidRPr="002F6A41">
        <w:rPr>
          <w:color w:val="000000" w:themeColor="text1"/>
        </w:rPr>
        <w:t>o mapa da página 78</w:t>
      </w:r>
      <w:r>
        <w:rPr>
          <w:color w:val="000000" w:themeColor="text1"/>
        </w:rPr>
        <w:t xml:space="preserve"> e que reconheçam a divisão entre </w:t>
      </w:r>
      <w:r>
        <w:t xml:space="preserve">América do Norte, América Central e América do Sul, listando alguns dos países que fazem parte de cada uma das três porções do continente. Orientar para que percebam em que porção está o Brasil e a localização dos oceanos, antes de conduzir as </w:t>
      </w:r>
      <w:r w:rsidRPr="002F6A41">
        <w:t>atividades da página 79</w:t>
      </w:r>
      <w:r>
        <w:t>, nas quais os alunos devem associar os países às porções em que se encontram e identificar a localização deles em relação aos oceanos.</w:t>
      </w:r>
    </w:p>
    <w:p w14:paraId="0F157895" w14:textId="77777777" w:rsidR="00B2267E" w:rsidRDefault="00B2267E" w:rsidP="00B2267E">
      <w:pPr>
        <w:pStyle w:val="00Textogeral"/>
      </w:pPr>
      <w:r>
        <w:br w:type="page"/>
      </w:r>
    </w:p>
    <w:p w14:paraId="795AD29B" w14:textId="77777777" w:rsidR="00B2267E" w:rsidRDefault="00B2267E" w:rsidP="00B2267E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2C4E89AF" w14:textId="77777777" w:rsidR="00B2267E" w:rsidRDefault="00B2267E" w:rsidP="00B2267E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B2267E" w:rsidRPr="00914E23" w14:paraId="62F6DED3" w14:textId="77777777" w:rsidTr="00D72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5C04BE56" w14:textId="77777777" w:rsidR="00B2267E" w:rsidRPr="00EC0F67" w:rsidRDefault="00B2267E" w:rsidP="00D72CFB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</w:t>
            </w:r>
            <w:proofErr w:type="spellStart"/>
            <w:r w:rsidRPr="00EC0F67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EC0F67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3D06D930" w14:textId="77777777" w:rsidR="00B2267E" w:rsidRPr="00F96353" w:rsidRDefault="00B2267E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4AC6C826" w14:textId="77777777" w:rsidR="00B2267E" w:rsidRPr="00F96353" w:rsidRDefault="00B2267E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46F93F1C" w14:textId="77777777" w:rsidR="00B2267E" w:rsidRPr="00F96353" w:rsidRDefault="00B2267E" w:rsidP="00D72CFB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B2267E" w:rsidRPr="00C466BE" w14:paraId="743EFAFD" w14:textId="77777777" w:rsidTr="00D72CFB">
        <w:trPr>
          <w:trHeight w:val="567"/>
        </w:trPr>
        <w:tc>
          <w:tcPr>
            <w:tcW w:w="6123" w:type="dxa"/>
          </w:tcPr>
          <w:p w14:paraId="33CF33B2" w14:textId="1159A91F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6974AB">
              <w:rPr>
                <w:rFonts w:eastAsia="Calibri" w:cs="Arial"/>
                <w:szCs w:val="28"/>
                <w:lang w:val="pt-BR" w:eastAsia="pt-BR"/>
              </w:rPr>
              <w:t>Reconheço que o Brasil é dividido em unidades federativas?</w:t>
            </w:r>
          </w:p>
        </w:tc>
        <w:tc>
          <w:tcPr>
            <w:tcW w:w="1134" w:type="dxa"/>
          </w:tcPr>
          <w:p w14:paraId="2EFF14D9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ACF92DD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841ED71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2267E" w:rsidRPr="00C466BE" w14:paraId="578C6304" w14:textId="77777777" w:rsidTr="00D72CFB">
        <w:trPr>
          <w:trHeight w:val="624"/>
        </w:trPr>
        <w:tc>
          <w:tcPr>
            <w:tcW w:w="6123" w:type="dxa"/>
          </w:tcPr>
          <w:p w14:paraId="2F2FAE2D" w14:textId="0DAE2F28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6974AB">
              <w:rPr>
                <w:rFonts w:eastAsia="Calibri" w:cs="Arial"/>
                <w:szCs w:val="28"/>
                <w:lang w:val="pt-BR" w:eastAsia="pt-BR"/>
              </w:rPr>
              <w:t>Reconheço que os estados são divididos em municípios?</w:t>
            </w:r>
          </w:p>
        </w:tc>
        <w:tc>
          <w:tcPr>
            <w:tcW w:w="1134" w:type="dxa"/>
          </w:tcPr>
          <w:p w14:paraId="5339CE56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BAD98D9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DCDB457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2267E" w:rsidRPr="00C466BE" w14:paraId="09CED67D" w14:textId="77777777" w:rsidTr="00D72CFB">
        <w:trPr>
          <w:trHeight w:val="624"/>
        </w:trPr>
        <w:tc>
          <w:tcPr>
            <w:tcW w:w="6123" w:type="dxa"/>
          </w:tcPr>
          <w:p w14:paraId="3FBF8292" w14:textId="20F6965B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  <w:r w:rsidRPr="006974AB">
              <w:rPr>
                <w:rFonts w:eastAsia="Calibri" w:cs="Arial"/>
                <w:szCs w:val="28"/>
                <w:lang w:val="pt-BR" w:eastAsia="pt-BR"/>
              </w:rPr>
              <w:t xml:space="preserve">Diferencio as funções dos poderes </w:t>
            </w:r>
            <w:r w:rsidRPr="006974AB">
              <w:rPr>
                <w:rFonts w:cs="Arial"/>
                <w:szCs w:val="28"/>
                <w:lang w:val="pt-BR"/>
              </w:rPr>
              <w:t>Legislativo, Executivo e Judiciário?</w:t>
            </w:r>
          </w:p>
        </w:tc>
        <w:tc>
          <w:tcPr>
            <w:tcW w:w="1134" w:type="dxa"/>
          </w:tcPr>
          <w:p w14:paraId="3100E705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AAB6557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C5B68C2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2267E" w:rsidRPr="00C466BE" w14:paraId="5AFA64B3" w14:textId="77777777" w:rsidTr="00D72CFB">
        <w:trPr>
          <w:trHeight w:val="624"/>
        </w:trPr>
        <w:tc>
          <w:tcPr>
            <w:tcW w:w="6123" w:type="dxa"/>
          </w:tcPr>
          <w:p w14:paraId="5F071E33" w14:textId="37CFBC5F" w:rsidR="00B2267E" w:rsidRPr="00EC0F67" w:rsidRDefault="00B2267E" w:rsidP="00D72CFB">
            <w:pPr>
              <w:rPr>
                <w:rFonts w:eastAsia="MS Mincho" w:cs="Arial"/>
                <w:szCs w:val="28"/>
                <w:lang w:val="pt-BR"/>
              </w:rPr>
            </w:pPr>
            <w:r w:rsidRPr="006974AB">
              <w:rPr>
                <w:rFonts w:eastAsia="Calibri" w:cs="Arial"/>
                <w:szCs w:val="28"/>
                <w:lang w:val="pt-BR" w:eastAsia="pt-BR"/>
              </w:rPr>
              <w:t>Identifico algumas formas de participação política pelos cidadãos?</w:t>
            </w:r>
          </w:p>
        </w:tc>
        <w:tc>
          <w:tcPr>
            <w:tcW w:w="1134" w:type="dxa"/>
          </w:tcPr>
          <w:p w14:paraId="2F1E6B7C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D0E4F89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90E0C4A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2267E" w:rsidRPr="00C466BE" w14:paraId="4E41A888" w14:textId="77777777" w:rsidTr="00D72CFB">
        <w:trPr>
          <w:trHeight w:val="624"/>
        </w:trPr>
        <w:tc>
          <w:tcPr>
            <w:tcW w:w="6123" w:type="dxa"/>
          </w:tcPr>
          <w:p w14:paraId="0AF2680B" w14:textId="691468A5" w:rsidR="00B2267E" w:rsidRPr="006974AB" w:rsidRDefault="00B2267E" w:rsidP="00D72CFB">
            <w:pPr>
              <w:rPr>
                <w:rFonts w:eastAsia="Calibri" w:cs="Arial"/>
                <w:szCs w:val="28"/>
                <w:lang w:val="pt-BR" w:eastAsia="pt-BR"/>
              </w:rPr>
            </w:pPr>
            <w:r w:rsidRPr="006974AB">
              <w:rPr>
                <w:rFonts w:eastAsia="Calibri" w:cs="Arial"/>
                <w:szCs w:val="28"/>
                <w:lang w:val="pt-BR" w:eastAsia="pt-BR"/>
              </w:rPr>
              <w:t>Identifico o uso de elementos naturais e de elementos construídos pelas pessoas para demarcar limites e divisas entre territórios?</w:t>
            </w:r>
          </w:p>
        </w:tc>
        <w:tc>
          <w:tcPr>
            <w:tcW w:w="1134" w:type="dxa"/>
          </w:tcPr>
          <w:p w14:paraId="108E2093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784722E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F1D3330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2267E" w:rsidRPr="00C466BE" w14:paraId="15D7C84C" w14:textId="77777777" w:rsidTr="00D72CFB">
        <w:trPr>
          <w:trHeight w:val="624"/>
        </w:trPr>
        <w:tc>
          <w:tcPr>
            <w:tcW w:w="6123" w:type="dxa"/>
          </w:tcPr>
          <w:p w14:paraId="4F182953" w14:textId="1514E093" w:rsidR="00B2267E" w:rsidRPr="006974AB" w:rsidRDefault="00B2267E" w:rsidP="00D72CFB">
            <w:pPr>
              <w:rPr>
                <w:rFonts w:eastAsia="Calibri" w:cs="Arial"/>
                <w:szCs w:val="28"/>
                <w:lang w:val="pt-BR" w:eastAsia="pt-BR"/>
              </w:rPr>
            </w:pPr>
            <w:r w:rsidRPr="006974AB">
              <w:rPr>
                <w:rFonts w:eastAsia="Calibri" w:cs="Arial"/>
                <w:szCs w:val="28"/>
                <w:lang w:val="pt-BR" w:eastAsia="pt-BR"/>
              </w:rPr>
              <w:t>Sei que o Brasil está localizado na América do Sul?</w:t>
            </w:r>
          </w:p>
        </w:tc>
        <w:tc>
          <w:tcPr>
            <w:tcW w:w="1134" w:type="dxa"/>
          </w:tcPr>
          <w:p w14:paraId="6CF63B81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D55A259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9420C1F" w14:textId="77777777" w:rsidR="00B2267E" w:rsidRPr="00EC0F67" w:rsidRDefault="00B2267E" w:rsidP="00D72CFB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52F5FD7E" w14:textId="77777777" w:rsidR="00B2267E" w:rsidRPr="00996106" w:rsidRDefault="00B2267E" w:rsidP="00B2267E">
      <w:pPr>
        <w:pStyle w:val="00Textogeral"/>
      </w:pPr>
    </w:p>
    <w:p w14:paraId="420ABC24" w14:textId="5E4D6C0A" w:rsidR="00B2267E" w:rsidRDefault="00B2267E" w:rsidP="00B2267E">
      <w:pPr>
        <w:pStyle w:val="00Textogeral"/>
      </w:pPr>
    </w:p>
    <w:p w14:paraId="5B36AF8C" w14:textId="5459D892" w:rsidR="00B2267E" w:rsidRDefault="00B2267E" w:rsidP="00B2267E">
      <w:pPr>
        <w:pStyle w:val="00Textogeral"/>
      </w:pPr>
    </w:p>
    <w:p w14:paraId="15D63F2B" w14:textId="2CD080C7" w:rsidR="00B2267E" w:rsidRDefault="00B2267E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6974AB">
        <w:rPr>
          <w:lang w:val="pt-BR"/>
        </w:rPr>
        <w:br w:type="page"/>
      </w:r>
    </w:p>
    <w:p w14:paraId="1836908E" w14:textId="11B03FD1" w:rsidR="00966174" w:rsidRDefault="00966174" w:rsidP="00B2267E">
      <w:pPr>
        <w:pStyle w:val="00P1"/>
        <w:rPr>
          <w:color w:val="auto"/>
          <w:szCs w:val="22"/>
        </w:rPr>
      </w:pPr>
      <w:r>
        <w:lastRenderedPageBreak/>
        <w:t>AVALIAÇÃO DE APRENDIZAGEM</w:t>
      </w:r>
    </w:p>
    <w:p w14:paraId="2C239FE1" w14:textId="77777777" w:rsidR="00B2267E" w:rsidRDefault="00B2267E" w:rsidP="00B2267E">
      <w:pPr>
        <w:pStyle w:val="00comandoatividade"/>
        <w:rPr>
          <w:b/>
          <w:lang w:eastAsia="pt-BR"/>
        </w:rPr>
      </w:pPr>
    </w:p>
    <w:p w14:paraId="00544320" w14:textId="375F6B60" w:rsidR="00966174" w:rsidRDefault="00966174" w:rsidP="00B2267E">
      <w:pPr>
        <w:pStyle w:val="00comandoatividade"/>
        <w:rPr>
          <w:lang w:eastAsia="pt-BR"/>
        </w:rPr>
      </w:pPr>
      <w:r>
        <w:rPr>
          <w:b/>
          <w:lang w:eastAsia="pt-BR"/>
        </w:rPr>
        <w:t>1.</w:t>
      </w:r>
      <w:r>
        <w:rPr>
          <w:lang w:eastAsia="pt-BR"/>
        </w:rPr>
        <w:t xml:space="preserve"> Se houver computadores na escola, solicitar aos alunos que acessem</w:t>
      </w:r>
      <w:r>
        <w:rPr>
          <w:b/>
          <w:lang w:eastAsia="pt-BR"/>
        </w:rPr>
        <w:t xml:space="preserve"> </w:t>
      </w:r>
      <w:r>
        <w:rPr>
          <w:lang w:eastAsia="pt-BR"/>
        </w:rPr>
        <w:t xml:space="preserve">um mapa mudo político do Brasil, ou seja, um mapa do país com a divisão entre os estados, mas sem os nomes ou siglas </w:t>
      </w:r>
      <w:r w:rsidR="00B97BB8">
        <w:rPr>
          <w:lang w:eastAsia="pt-BR"/>
        </w:rPr>
        <w:t>destes,</w:t>
      </w:r>
      <w:r>
        <w:rPr>
          <w:lang w:eastAsia="pt-BR"/>
        </w:rPr>
        <w:t xml:space="preserve"> no </w:t>
      </w:r>
      <w:r>
        <w:rPr>
          <w:i/>
          <w:lang w:eastAsia="pt-BR"/>
        </w:rPr>
        <w:t>site</w:t>
      </w:r>
      <w:r>
        <w:rPr>
          <w:lang w:eastAsia="pt-BR"/>
        </w:rPr>
        <w:t xml:space="preserve"> do Instituto Brasileiro de Geografia e Estatística, disponível em: &lt;</w:t>
      </w:r>
      <w:hyperlink r:id="rId8" w:history="1">
        <w:r w:rsidRPr="00F759AB">
          <w:rPr>
            <w:u w:val="single"/>
          </w:rPr>
          <w:t>https://mapas.ibge.gov.br/en/escolares/mapas-mudos.html</w:t>
        </w:r>
      </w:hyperlink>
      <w:r>
        <w:rPr>
          <w:lang w:eastAsia="pt-BR"/>
        </w:rPr>
        <w:t>&gt;</w:t>
      </w:r>
      <w:r w:rsidR="00B97BB8">
        <w:rPr>
          <w:lang w:eastAsia="pt-BR"/>
        </w:rPr>
        <w:t>,</w:t>
      </w:r>
      <w:r>
        <w:rPr>
          <w:lang w:eastAsia="pt-BR"/>
        </w:rPr>
        <w:t xml:space="preserve"> e cli</w:t>
      </w:r>
      <w:r w:rsidR="00B97BB8">
        <w:rPr>
          <w:lang w:eastAsia="pt-BR"/>
        </w:rPr>
        <w:t>quem</w:t>
      </w:r>
      <w:r>
        <w:rPr>
          <w:lang w:eastAsia="pt-BR"/>
        </w:rPr>
        <w:t xml:space="preserve"> na aba “Brasil” (acesso em: 11 dez. 2017). Se não for possível, baixar o arquivo em</w:t>
      </w:r>
      <w:r w:rsidR="006974AB">
        <w:rPr>
          <w:i/>
          <w:lang w:eastAsia="pt-BR"/>
        </w:rPr>
        <w:t xml:space="preserve"> PDF</w:t>
      </w:r>
      <w:r w:rsidRPr="006974AB">
        <w:rPr>
          <w:i/>
          <w:lang w:eastAsia="pt-BR"/>
        </w:rPr>
        <w:t xml:space="preserve"> </w:t>
      </w:r>
      <w:r>
        <w:rPr>
          <w:lang w:eastAsia="pt-BR"/>
        </w:rPr>
        <w:t xml:space="preserve">e imprimir cópias </w:t>
      </w:r>
      <w:r w:rsidR="006974AB">
        <w:rPr>
          <w:lang w:eastAsia="pt-BR"/>
        </w:rPr>
        <w:t>para todos.</w:t>
      </w:r>
      <w:r>
        <w:rPr>
          <w:lang w:eastAsia="pt-BR"/>
        </w:rPr>
        <w:t xml:space="preserve"> </w:t>
      </w:r>
    </w:p>
    <w:p w14:paraId="3B9FC432" w14:textId="24393DA3" w:rsidR="00966174" w:rsidRDefault="00966174" w:rsidP="00B2267E">
      <w:pPr>
        <w:pStyle w:val="00comandoatividade"/>
        <w:rPr>
          <w:lang w:eastAsia="pt-BR"/>
        </w:rPr>
      </w:pPr>
      <w:r>
        <w:rPr>
          <w:lang w:eastAsia="pt-BR"/>
        </w:rPr>
        <w:t xml:space="preserve">Solicitar </w:t>
      </w:r>
      <w:r w:rsidR="00B97BB8">
        <w:rPr>
          <w:lang w:eastAsia="pt-BR"/>
        </w:rPr>
        <w:t>aos</w:t>
      </w:r>
      <w:r>
        <w:rPr>
          <w:lang w:eastAsia="pt-BR"/>
        </w:rPr>
        <w:t xml:space="preserve"> alunos </w:t>
      </w:r>
      <w:r w:rsidR="00B97BB8">
        <w:rPr>
          <w:lang w:eastAsia="pt-BR"/>
        </w:rPr>
        <w:t xml:space="preserve">que </w:t>
      </w:r>
      <w:r>
        <w:rPr>
          <w:lang w:eastAsia="pt-BR"/>
        </w:rPr>
        <w:t xml:space="preserve">separem lápis de cor, lápis preto, </w:t>
      </w:r>
      <w:proofErr w:type="gramStart"/>
      <w:r>
        <w:rPr>
          <w:lang w:eastAsia="pt-BR"/>
        </w:rPr>
        <w:t>borracha, régua e caneta preta</w:t>
      </w:r>
      <w:proofErr w:type="gramEnd"/>
      <w:r>
        <w:rPr>
          <w:lang w:eastAsia="pt-BR"/>
        </w:rPr>
        <w:t>. Com o mapa e os materiais em mãos, a atividade consiste na pintura das regiões brasileiras de acordo com a atual divisão proposta pelo IBGE. As regiões Norte, Sul, Sudeste, Nordeste e Centro-Oeste deverão ser selecionadas, assim como os seus respectivos estados, por meio das siglas que os identificam. Além da separação das regiões pelas cores, o mapa deverá conter elementos cartográficos como legenda, título e orientação. Com o uso de régua, os alunos podem criar uma legenda, escrever seus respectivos símbolos e inserir o título no alto do mapa. Após essa etapa, solicitar que identifiquem a região e o estado em que moram. Com essa atividade, espera-se exercitar a compreensão da divisão político-administrativa do Brasil.</w:t>
      </w:r>
    </w:p>
    <w:p w14:paraId="7B367406" w14:textId="77777777" w:rsidR="00966174" w:rsidRDefault="00966174" w:rsidP="00B2267E">
      <w:pPr>
        <w:pStyle w:val="00comandoatividade"/>
        <w:rPr>
          <w:lang w:eastAsia="pt-BR"/>
        </w:rPr>
      </w:pPr>
    </w:p>
    <w:p w14:paraId="730E0BCE" w14:textId="2DEFC005" w:rsidR="00966174" w:rsidRDefault="00966174" w:rsidP="00B2267E">
      <w:pPr>
        <w:pStyle w:val="00comandoatividade"/>
        <w:rPr>
          <w:lang w:eastAsia="pt-BR"/>
        </w:rPr>
      </w:pPr>
      <w:r>
        <w:rPr>
          <w:b/>
          <w:lang w:eastAsia="pt-BR"/>
        </w:rPr>
        <w:t xml:space="preserve">2. </w:t>
      </w:r>
      <w:r>
        <w:rPr>
          <w:lang w:eastAsia="pt-BR"/>
        </w:rPr>
        <w:t xml:space="preserve">Numa folha pautada avulsa ou </w:t>
      </w:r>
      <w:r w:rsidR="00B97BB8">
        <w:rPr>
          <w:lang w:eastAsia="pt-BR"/>
        </w:rPr>
        <w:t>no</w:t>
      </w:r>
      <w:r>
        <w:rPr>
          <w:lang w:eastAsia="pt-BR"/>
        </w:rPr>
        <w:t xml:space="preserve"> próprio caderno do</w:t>
      </w:r>
      <w:r w:rsidR="00CD50AE">
        <w:rPr>
          <w:lang w:eastAsia="pt-BR"/>
        </w:rPr>
        <w:t>s</w:t>
      </w:r>
      <w:r>
        <w:rPr>
          <w:lang w:eastAsia="pt-BR"/>
        </w:rPr>
        <w:t xml:space="preserve"> aluno</w:t>
      </w:r>
      <w:r w:rsidR="00CD50AE">
        <w:rPr>
          <w:lang w:eastAsia="pt-BR"/>
        </w:rPr>
        <w:t>s</w:t>
      </w:r>
      <w:r>
        <w:rPr>
          <w:lang w:eastAsia="pt-BR"/>
        </w:rPr>
        <w:t>, solicitar que escrevam um texto sobre o que compreendem que seja o papel do cidadão na vida em sociedade.</w:t>
      </w:r>
      <w:r>
        <w:rPr>
          <w:b/>
          <w:lang w:eastAsia="pt-BR"/>
        </w:rPr>
        <w:t xml:space="preserve"> </w:t>
      </w:r>
      <w:r>
        <w:rPr>
          <w:lang w:eastAsia="pt-BR"/>
        </w:rPr>
        <w:t>Orient</w:t>
      </w:r>
      <w:r w:rsidR="00CD50AE">
        <w:rPr>
          <w:lang w:eastAsia="pt-BR"/>
        </w:rPr>
        <w:t xml:space="preserve">á-los para que </w:t>
      </w:r>
      <w:r>
        <w:rPr>
          <w:lang w:eastAsia="pt-BR"/>
        </w:rPr>
        <w:t>escrevam de que forma as pessoas podem participar das decisões e políticas públicas e sobre a importância de se votar com responsabilidade. Além de trabalhar as habilidades de argumentação e produção de texto, a atividade objetiva o reconhecimento da importância da participação social nas decisões políticas.</w:t>
      </w:r>
    </w:p>
    <w:p w14:paraId="7CE7C0F6" w14:textId="77777777" w:rsidR="00966174" w:rsidRDefault="00966174" w:rsidP="00B2267E">
      <w:pPr>
        <w:pStyle w:val="00comandoatividade"/>
        <w:rPr>
          <w:rFonts w:asciiTheme="minorHAnsi" w:eastAsiaTheme="minorHAnsi" w:hAnsiTheme="minorHAnsi" w:cstheme="minorBidi"/>
          <w:lang w:eastAsia="en-US"/>
        </w:rPr>
      </w:pPr>
    </w:p>
    <w:p w14:paraId="519FA217" w14:textId="40D49BAC" w:rsidR="00966174" w:rsidRDefault="00966174" w:rsidP="00B2267E">
      <w:pPr>
        <w:pStyle w:val="00comandoatividade"/>
      </w:pPr>
    </w:p>
    <w:sectPr w:rsidR="00966174" w:rsidSect="00B226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FAC58" w14:textId="77777777" w:rsidR="008013C5" w:rsidRDefault="008013C5" w:rsidP="005B4288">
      <w:r>
        <w:separator/>
      </w:r>
    </w:p>
    <w:p w14:paraId="7A2365F6" w14:textId="77777777" w:rsidR="008013C5" w:rsidRDefault="008013C5"/>
  </w:endnote>
  <w:endnote w:type="continuationSeparator" w:id="0">
    <w:p w14:paraId="430DA3F2" w14:textId="77777777" w:rsidR="008013C5" w:rsidRDefault="008013C5" w:rsidP="005B4288">
      <w:r>
        <w:continuationSeparator/>
      </w:r>
    </w:p>
    <w:p w14:paraId="7D574A56" w14:textId="77777777" w:rsidR="008013C5" w:rsidRDefault="008013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D44D739-6092-4D49-B90B-12F294E7DFD0}"/>
    <w:embedBold r:id="rId2" w:fontKey="{63EE2E18-B5C9-472D-B346-36F1B8E4CFF2}"/>
    <w:embedBoldItalic r:id="rId3" w:fontKey="{D5D13D20-CA04-4C96-89AF-38754548BEE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78B222F-EC3A-4C91-807C-B60A5D78FFBB}"/>
    <w:embedBold r:id="rId5" w:fontKey="{CE95E31B-99B1-49A3-805D-ECB794CBEC24}"/>
    <w:embedItalic r:id="rId6" w:fontKey="{4F634769-3BF5-44DB-86F7-7F75E80619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E952E4B4-7D69-494A-BEC4-0A25C7BB2E64}"/>
    <w:embedBold r:id="rId8" w:fontKey="{775B5862-39CE-43A9-A399-8B192688B28C}"/>
    <w:embedItalic r:id="rId9" w:fontKey="{514D514B-AED8-4D14-B147-53AE9FB605C7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subsetted="1" w:fontKey="{342FB23C-99CA-4E7C-A332-9555F3DE5E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498D8" w14:textId="77777777" w:rsidR="008A63F3" w:rsidRDefault="008A63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186D" w14:textId="55978115" w:rsidR="00B2267E" w:rsidRPr="00996106" w:rsidRDefault="00B2267E" w:rsidP="00B2267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96106">
      <w:rPr>
        <w:rFonts w:ascii="Calibri" w:eastAsia="Times New Roman" w:hAnsi="Calibri" w:cs="Times New Roman"/>
      </w:rPr>
      <w:fldChar w:fldCharType="begin"/>
    </w:r>
    <w:r w:rsidRPr="00996106">
      <w:rPr>
        <w:rFonts w:ascii="Calibri" w:eastAsia="Times New Roman" w:hAnsi="Calibri" w:cs="Times New Roman"/>
      </w:rPr>
      <w:instrText xml:space="preserve">PAGE  </w:instrText>
    </w:r>
    <w:r w:rsidRPr="00996106">
      <w:rPr>
        <w:rFonts w:ascii="Calibri" w:eastAsia="Times New Roman" w:hAnsi="Calibri" w:cs="Times New Roman"/>
      </w:rPr>
      <w:fldChar w:fldCharType="separate"/>
    </w:r>
    <w:r w:rsidR="008A63F3">
      <w:rPr>
        <w:rFonts w:ascii="Calibri" w:eastAsia="Times New Roman" w:hAnsi="Calibri" w:cs="Times New Roman"/>
        <w:noProof/>
      </w:rPr>
      <w:t>1</w:t>
    </w:r>
    <w:r w:rsidRPr="00996106">
      <w:rPr>
        <w:rFonts w:ascii="Calibri" w:eastAsia="Times New Roman" w:hAnsi="Calibri" w:cs="Times New Roman"/>
      </w:rPr>
      <w:fldChar w:fldCharType="end"/>
    </w:r>
  </w:p>
  <w:p w14:paraId="59091E31" w14:textId="6D84E026" w:rsidR="00B2267E" w:rsidRPr="00B2267E" w:rsidRDefault="00B2267E" w:rsidP="00B2267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Este material está em Licença Aberta — CC BY NC (permite a edição ou a criação de obras derivadas sobre a obra com fins não comerciais, contanto que atribuam crédito </w:t>
    </w:r>
    <w:bookmarkStart w:id="0" w:name="_GoBack"/>
    <w:bookmarkEnd w:id="0"/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5B4BD" w14:textId="77777777" w:rsidR="008A63F3" w:rsidRDefault="008A63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8C2F0" w14:textId="77777777" w:rsidR="008013C5" w:rsidRDefault="008013C5" w:rsidP="005B4288">
      <w:r>
        <w:separator/>
      </w:r>
    </w:p>
    <w:p w14:paraId="3A6B33E0" w14:textId="77777777" w:rsidR="008013C5" w:rsidRDefault="008013C5"/>
  </w:footnote>
  <w:footnote w:type="continuationSeparator" w:id="0">
    <w:p w14:paraId="6CB1D027" w14:textId="77777777" w:rsidR="008013C5" w:rsidRDefault="008013C5" w:rsidP="005B4288">
      <w:r>
        <w:continuationSeparator/>
      </w:r>
    </w:p>
    <w:p w14:paraId="7C8B5C14" w14:textId="77777777" w:rsidR="008013C5" w:rsidRDefault="008013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EC366" w14:textId="77777777" w:rsidR="008A63F3" w:rsidRDefault="008A63F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24149EF" w:rsidR="002A39C0" w:rsidRDefault="00B2267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DBDFFB5" wp14:editId="03DBC362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215E" w14:textId="77777777" w:rsidR="008A63F3" w:rsidRDefault="008A63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A82DB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888D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E10FB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A72C7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32A14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EF59D5"/>
    <w:multiLevelType w:val="hybridMultilevel"/>
    <w:tmpl w:val="1FE861C4"/>
    <w:lvl w:ilvl="0" w:tplc="22B28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5B4FE4"/>
    <w:multiLevelType w:val="hybridMultilevel"/>
    <w:tmpl w:val="6CD45C10"/>
    <w:lvl w:ilvl="0" w:tplc="22B28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D53177"/>
    <w:multiLevelType w:val="hybridMultilevel"/>
    <w:tmpl w:val="C390FDCA"/>
    <w:lvl w:ilvl="0" w:tplc="22B2866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3C6C1B"/>
    <w:multiLevelType w:val="hybridMultilevel"/>
    <w:tmpl w:val="61CE8468"/>
    <w:lvl w:ilvl="0" w:tplc="22B28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0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5"/>
  </w:num>
  <w:num w:numId="23">
    <w:abstractNumId w:val="14"/>
  </w:num>
  <w:num w:numId="24">
    <w:abstractNumId w:val="18"/>
  </w:num>
  <w:num w:numId="25">
    <w:abstractNumId w:val="16"/>
  </w:num>
  <w:num w:numId="2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391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7EB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1F7DD3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61B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2F6A41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2102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97BEB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D4A4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2FA6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04DD"/>
    <w:rsid w:val="00530C9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3D2F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4AB"/>
    <w:rsid w:val="00697B2C"/>
    <w:rsid w:val="00697BCE"/>
    <w:rsid w:val="006A0A91"/>
    <w:rsid w:val="006A465C"/>
    <w:rsid w:val="006A56E9"/>
    <w:rsid w:val="006A5C4C"/>
    <w:rsid w:val="006A734D"/>
    <w:rsid w:val="006B1919"/>
    <w:rsid w:val="006B22AB"/>
    <w:rsid w:val="006B55AA"/>
    <w:rsid w:val="006B6624"/>
    <w:rsid w:val="006C2F21"/>
    <w:rsid w:val="006C5A79"/>
    <w:rsid w:val="006C665C"/>
    <w:rsid w:val="006C78E1"/>
    <w:rsid w:val="006C7E22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4FA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6C0F"/>
    <w:rsid w:val="007E790A"/>
    <w:rsid w:val="007E7A04"/>
    <w:rsid w:val="007F018B"/>
    <w:rsid w:val="007F2B99"/>
    <w:rsid w:val="007F2D68"/>
    <w:rsid w:val="007F4D02"/>
    <w:rsid w:val="007F5159"/>
    <w:rsid w:val="007F6B44"/>
    <w:rsid w:val="0080033F"/>
    <w:rsid w:val="00800997"/>
    <w:rsid w:val="00800CF9"/>
    <w:rsid w:val="008013C5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16F37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37C21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63F3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5BD7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66174"/>
    <w:rsid w:val="00970A69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656A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258B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75BF"/>
    <w:rsid w:val="00AB0D4A"/>
    <w:rsid w:val="00AB3F69"/>
    <w:rsid w:val="00AC0FA4"/>
    <w:rsid w:val="00AC10D6"/>
    <w:rsid w:val="00AC11B1"/>
    <w:rsid w:val="00AC1426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267E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0DE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3469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97BB8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4B90"/>
    <w:rsid w:val="00C35250"/>
    <w:rsid w:val="00C3651F"/>
    <w:rsid w:val="00C42467"/>
    <w:rsid w:val="00C4423D"/>
    <w:rsid w:val="00C45384"/>
    <w:rsid w:val="00C466BE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6CD5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50AE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56757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6D18"/>
    <w:rsid w:val="00D871B3"/>
    <w:rsid w:val="00D924C9"/>
    <w:rsid w:val="00D92516"/>
    <w:rsid w:val="00D93CA3"/>
    <w:rsid w:val="00D94BEC"/>
    <w:rsid w:val="00DA02D0"/>
    <w:rsid w:val="00DA1B47"/>
    <w:rsid w:val="00DA2123"/>
    <w:rsid w:val="00DA44DE"/>
    <w:rsid w:val="00DA4E9D"/>
    <w:rsid w:val="00DA7E5F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5DB0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59AB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887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B226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B2267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966174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s.ibge.gov.br/en/escolares/mapas-mudos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6D0ABEB-5392-477F-8D1C-A48C755E3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1961</Words>
  <Characters>10594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2018-01-18T17:33:00Z</dcterms:created>
  <dcterms:modified xsi:type="dcterms:W3CDTF">2018-01-19T09:51:00Z</dcterms:modified>
  <cp:category/>
</cp:coreProperties>
</file>