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6F4807" w14:textId="3794525D" w:rsidR="00C015C7" w:rsidRPr="00C015C7" w:rsidRDefault="00C015C7" w:rsidP="00CC0339">
      <w:pPr>
        <w:pStyle w:val="00cabeos"/>
        <w:spacing w:before="120" w:after="120"/>
      </w:pPr>
      <w:r w:rsidRPr="00C015C7">
        <w:t>SEQUÊNCIA DIDÁTICA 1</w:t>
      </w:r>
    </w:p>
    <w:p w14:paraId="182B0073" w14:textId="5DD65178" w:rsidR="00C015C7" w:rsidRPr="00C015C7" w:rsidRDefault="00C015C7" w:rsidP="00CC0339">
      <w:pPr>
        <w:pStyle w:val="00cabeos"/>
        <w:spacing w:before="120" w:after="120"/>
      </w:pPr>
      <w:r w:rsidRPr="00CC0339">
        <w:rPr>
          <w:rFonts w:ascii="Cambria" w:hAnsi="Cambria"/>
          <w:caps w:val="0"/>
        </w:rPr>
        <w:t>1º</w:t>
      </w:r>
      <w:r w:rsidRPr="00C015C7">
        <w:t xml:space="preserve"> ano | </w:t>
      </w:r>
      <w:r w:rsidRPr="00CC0339">
        <w:rPr>
          <w:rFonts w:ascii="Cambria" w:hAnsi="Cambria"/>
          <w:caps w:val="0"/>
        </w:rPr>
        <w:t>2º</w:t>
      </w:r>
      <w:r w:rsidRPr="00C015C7">
        <w:t xml:space="preserve"> Bimestre</w:t>
      </w:r>
    </w:p>
    <w:p w14:paraId="44BCEF54" w14:textId="77777777" w:rsidR="00C015C7" w:rsidRPr="00C015C7" w:rsidRDefault="00C015C7" w:rsidP="00CC0339">
      <w:pPr>
        <w:pStyle w:val="00textosemparagrafo"/>
        <w:spacing w:before="120" w:after="120"/>
      </w:pPr>
    </w:p>
    <w:p w14:paraId="1F364228" w14:textId="1BE63FAC" w:rsidR="00C015C7" w:rsidRPr="00C015C7" w:rsidRDefault="00C015C7" w:rsidP="00CC0339">
      <w:pPr>
        <w:pStyle w:val="00PESO2"/>
        <w:spacing w:before="120" w:after="120"/>
      </w:pPr>
      <w:r w:rsidRPr="00C015C7">
        <w:t>Introdução</w:t>
      </w:r>
    </w:p>
    <w:p w14:paraId="7F94CDCC" w14:textId="77777777" w:rsidR="00C015C7" w:rsidRPr="00C015C7" w:rsidRDefault="00C015C7" w:rsidP="00CC0339">
      <w:pPr>
        <w:pStyle w:val="00textosemparagrafo"/>
        <w:spacing w:before="120" w:after="120"/>
      </w:pPr>
    </w:p>
    <w:p w14:paraId="0AA80013" w14:textId="48B27CB6" w:rsidR="00C015C7" w:rsidRDefault="00C015C7" w:rsidP="00CC0339">
      <w:pPr>
        <w:pStyle w:val="00textosemparagrafo"/>
        <w:spacing w:before="120" w:after="120"/>
      </w:pPr>
      <w:r w:rsidRPr="00C015C7">
        <w:t>As sequências didáticas propostas para o segundo bimestre têm por objetivo enfatizar a relação e</w:t>
      </w:r>
      <w:r w:rsidR="00751A32">
        <w:t>ntre</w:t>
      </w:r>
      <w:r w:rsidRPr="00C015C7">
        <w:t xml:space="preserve"> a individualidade e </w:t>
      </w:r>
      <w:r w:rsidR="00751A32">
        <w:t xml:space="preserve">o </w:t>
      </w:r>
      <w:r w:rsidRPr="00C015C7">
        <w:t xml:space="preserve">coletivo dentro </w:t>
      </w:r>
      <w:r w:rsidR="00751A32">
        <w:t xml:space="preserve">do </w:t>
      </w:r>
      <w:r w:rsidRPr="00C015C7">
        <w:t xml:space="preserve">núcleo familiar. Pretende-se que os alunos compreendam seu lugar no mundo a partir da família e de sua história. Por meio das atividades, </w:t>
      </w:r>
      <w:r w:rsidR="00751A32">
        <w:t xml:space="preserve">eles </w:t>
      </w:r>
      <w:r w:rsidRPr="00C015C7">
        <w:t xml:space="preserve">serão convidados a </w:t>
      </w:r>
      <w:r w:rsidR="00751A32">
        <w:t xml:space="preserve">compreender </w:t>
      </w:r>
      <w:r w:rsidRPr="00C015C7">
        <w:t>como o ambiente familiar é estruturado, tanto em sua particularidade como em sua diversidade.</w:t>
      </w:r>
    </w:p>
    <w:p w14:paraId="47FB3E69" w14:textId="77777777" w:rsidR="00751A32" w:rsidRPr="00C015C7" w:rsidRDefault="00751A32" w:rsidP="00CC0339">
      <w:pPr>
        <w:pStyle w:val="00textosemparagrafo"/>
        <w:spacing w:before="120" w:after="120"/>
      </w:pPr>
    </w:p>
    <w:p w14:paraId="6A17A135" w14:textId="4A3E7E86" w:rsidR="00C015C7" w:rsidRDefault="00C015C7" w:rsidP="00CC0339">
      <w:pPr>
        <w:pStyle w:val="00textosemparagrafo"/>
        <w:spacing w:before="120" w:after="120"/>
      </w:pPr>
      <w:r w:rsidRPr="00C015C7">
        <w:t xml:space="preserve">É </w:t>
      </w:r>
      <w:r w:rsidR="00751A32">
        <w:t xml:space="preserve">com base na </w:t>
      </w:r>
      <w:r w:rsidRPr="00C015C7">
        <w:t>experiência contextual dentro do mundo privado das composições familiares que o jovem aluno constitui sua própria identidade e começa a compreender o mundo social. Assim, faz-se imperativo que ele compreenda o papel da família</w:t>
      </w:r>
      <w:r w:rsidR="00751A32">
        <w:t xml:space="preserve"> e</w:t>
      </w:r>
      <w:r w:rsidRPr="00C015C7">
        <w:t xml:space="preserve"> a existência do lar, bem como a multiplicidade de famílias, lares e espaços sociais em suas semelhanças e </w:t>
      </w:r>
      <w:r w:rsidR="00751A32">
        <w:t xml:space="preserve">suas </w:t>
      </w:r>
      <w:r w:rsidRPr="00C015C7">
        <w:t xml:space="preserve">diferenças. </w:t>
      </w:r>
    </w:p>
    <w:p w14:paraId="552B65DE" w14:textId="77777777" w:rsidR="00751A32" w:rsidRPr="00C015C7" w:rsidRDefault="00751A32" w:rsidP="00CC0339">
      <w:pPr>
        <w:pStyle w:val="00textosemparagrafo"/>
        <w:spacing w:before="120" w:after="120"/>
      </w:pPr>
    </w:p>
    <w:p w14:paraId="279052F6" w14:textId="6AC26CA6" w:rsidR="00C015C7" w:rsidRDefault="00C015C7" w:rsidP="00CC0339">
      <w:pPr>
        <w:pStyle w:val="00textosemparagrafo"/>
        <w:spacing w:before="120" w:after="120"/>
      </w:pPr>
      <w:r w:rsidRPr="00C015C7">
        <w:t>A história pessoal do aluno está conectada com a esfera da história familiar</w:t>
      </w:r>
      <w:r w:rsidR="00275609">
        <w:t>,</w:t>
      </w:r>
      <w:r w:rsidRPr="00C015C7">
        <w:t xml:space="preserve"> por isso o material procura desenvolver conceitos como o de árvore genealógica e trabalhar as lembranças e as tarefas compartilhadas</w:t>
      </w:r>
      <w:r w:rsidR="00275609">
        <w:t>,</w:t>
      </w:r>
      <w:r w:rsidRPr="00C015C7">
        <w:t xml:space="preserve"> </w:t>
      </w:r>
      <w:r w:rsidR="00275609">
        <w:t>a</w:t>
      </w:r>
      <w:r w:rsidRPr="00C015C7">
        <w:t>lém de outros conteúdos e práticas pedagógicas relacionadas ao tema família.</w:t>
      </w:r>
    </w:p>
    <w:p w14:paraId="688B4E48" w14:textId="77777777" w:rsidR="00751A32" w:rsidRPr="00C015C7" w:rsidRDefault="00751A32" w:rsidP="00CC0339">
      <w:pPr>
        <w:pStyle w:val="00textosemparagrafo"/>
        <w:spacing w:before="120" w:after="120"/>
      </w:pPr>
    </w:p>
    <w:p w14:paraId="66CB5FA3" w14:textId="61D34F38" w:rsidR="00C015C7" w:rsidRDefault="00C015C7" w:rsidP="00CC0339">
      <w:pPr>
        <w:pStyle w:val="00textosemparagrafo"/>
        <w:spacing w:before="120" w:after="120"/>
      </w:pPr>
      <w:r w:rsidRPr="00C015C7">
        <w:t xml:space="preserve">Assim, as atividades propostas pretendem trabalhar mudanças e permanências no núcleo familiar, além de </w:t>
      </w:r>
      <w:r w:rsidR="000819A6">
        <w:t xml:space="preserve">tratar sobre </w:t>
      </w:r>
      <w:r w:rsidRPr="00C015C7">
        <w:t xml:space="preserve">os diversos tipos de família, reconhecendo a importância de acolher e respeitar as várias configurações </w:t>
      </w:r>
      <w:r w:rsidR="00275609">
        <w:t>que ela pode ter</w:t>
      </w:r>
      <w:r w:rsidRPr="00C015C7">
        <w:t xml:space="preserve">. </w:t>
      </w:r>
    </w:p>
    <w:p w14:paraId="77185F80" w14:textId="77777777" w:rsidR="00751A32" w:rsidRPr="00C015C7" w:rsidRDefault="00751A32" w:rsidP="00CC0339">
      <w:pPr>
        <w:pStyle w:val="00textosemparagrafo"/>
        <w:spacing w:before="120" w:after="120"/>
      </w:pPr>
    </w:p>
    <w:p w14:paraId="2320D9DE" w14:textId="64C5CAA6" w:rsidR="00C015C7" w:rsidRPr="00C015C7" w:rsidRDefault="00C015C7" w:rsidP="00CC0339">
      <w:pPr>
        <w:pStyle w:val="00textosemparagrafo"/>
        <w:spacing w:before="120" w:after="120"/>
      </w:pPr>
      <w:r w:rsidRPr="00C015C7">
        <w:t xml:space="preserve">A ênfase dada à família neste bimestre objetiva </w:t>
      </w:r>
      <w:r w:rsidR="000819A6">
        <w:t xml:space="preserve">a identificação dos </w:t>
      </w:r>
      <w:r w:rsidRPr="00C015C7">
        <w:t>laços de afetividade</w:t>
      </w:r>
      <w:r w:rsidR="00CC0339">
        <w:t>,</w:t>
      </w:r>
      <w:r w:rsidR="000819A6">
        <w:t xml:space="preserve"> dos vínculos familiares</w:t>
      </w:r>
      <w:r w:rsidRPr="00C015C7">
        <w:t xml:space="preserve"> e </w:t>
      </w:r>
      <w:r w:rsidR="000819A6">
        <w:t xml:space="preserve">das </w:t>
      </w:r>
      <w:r w:rsidRPr="00C015C7">
        <w:t>regras</w:t>
      </w:r>
      <w:r w:rsidR="000819A6">
        <w:t xml:space="preserve"> relacionadas à convivência social</w:t>
      </w:r>
      <w:r w:rsidRPr="00C015C7">
        <w:t>.</w:t>
      </w:r>
    </w:p>
    <w:p w14:paraId="3E52D178" w14:textId="77777777" w:rsidR="00C015C7" w:rsidRDefault="00C015C7" w:rsidP="00CC0339">
      <w:pPr>
        <w:spacing w:before="120" w:after="120" w:line="360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br w:type="page"/>
      </w:r>
    </w:p>
    <w:p w14:paraId="0A3ACECD" w14:textId="6B255863" w:rsidR="00C015C7" w:rsidRPr="00040522" w:rsidRDefault="00C015C7" w:rsidP="008B4DC3">
      <w:pPr>
        <w:pStyle w:val="00PESO2"/>
      </w:pPr>
      <w:r w:rsidRPr="00040522">
        <w:lastRenderedPageBreak/>
        <w:t>Tema 1 A FAMÍLIA</w:t>
      </w:r>
    </w:p>
    <w:p w14:paraId="0D1C38A9" w14:textId="1B5FAC2D" w:rsidR="00C015C7" w:rsidRPr="0071638C" w:rsidRDefault="00C015C7" w:rsidP="00CC0339">
      <w:pPr>
        <w:pStyle w:val="00textosemparagrafo"/>
        <w:spacing w:before="120" w:after="120"/>
      </w:pPr>
      <w:r w:rsidRPr="0071638C">
        <w:t>A família é o primeiro e um dos mais importantes grupos sociais de que uma pessoa faz parte.</w:t>
      </w:r>
      <w:r>
        <w:t xml:space="preserve"> Há muitos tipos de família.</w:t>
      </w:r>
    </w:p>
    <w:p w14:paraId="31879558" w14:textId="77777777" w:rsidR="00C015C7" w:rsidRPr="00C015C7" w:rsidRDefault="00C015C7" w:rsidP="00CC0339">
      <w:pPr>
        <w:pStyle w:val="00textosemparagrafo"/>
        <w:spacing w:before="120" w:after="120"/>
        <w:rPr>
          <w:b/>
          <w:bCs/>
        </w:rPr>
      </w:pPr>
    </w:p>
    <w:p w14:paraId="0EB668FD" w14:textId="4AAEDE00" w:rsidR="00C015C7" w:rsidRPr="00C015C7" w:rsidRDefault="00C015C7" w:rsidP="00CC0339">
      <w:pPr>
        <w:pStyle w:val="00textosemparagrafo"/>
        <w:spacing w:before="120" w:after="120"/>
      </w:pPr>
      <w:r w:rsidRPr="00B336E9">
        <w:rPr>
          <w:b/>
        </w:rPr>
        <w:t>Objetos de conhecimento</w:t>
      </w:r>
      <w:r w:rsidRPr="00C015C7">
        <w:t xml:space="preserve">: </w:t>
      </w:r>
    </w:p>
    <w:p w14:paraId="06E6713A" w14:textId="77777777" w:rsidR="00C015C7" w:rsidRDefault="00C015C7" w:rsidP="00CC0339">
      <w:pPr>
        <w:pStyle w:val="00textosemparagrafo"/>
        <w:spacing w:before="120" w:after="120"/>
      </w:pPr>
      <w:r w:rsidRPr="00C015C7">
        <w:t xml:space="preserve">Os vínculos pessoais: as diferentes formas de organização familiar e as relações de amizade. </w:t>
      </w:r>
    </w:p>
    <w:p w14:paraId="51928434" w14:textId="77777777" w:rsidR="00C015C7" w:rsidRPr="00C015C7" w:rsidRDefault="00C015C7" w:rsidP="00CC0339">
      <w:pPr>
        <w:pStyle w:val="00textosemparagrafo"/>
        <w:spacing w:before="120" w:after="120"/>
      </w:pPr>
      <w:r w:rsidRPr="00C015C7">
        <w:t>A vida em família e os diferentes vínculos e configurações.</w:t>
      </w:r>
    </w:p>
    <w:p w14:paraId="0818C1E3" w14:textId="77777777" w:rsidR="00C015C7" w:rsidRPr="00C015C7" w:rsidRDefault="00C015C7" w:rsidP="00CC0339">
      <w:pPr>
        <w:pStyle w:val="00textosemparagrafo"/>
        <w:spacing w:before="120" w:after="120"/>
        <w:rPr>
          <w:b/>
          <w:bCs/>
        </w:rPr>
      </w:pPr>
    </w:p>
    <w:p w14:paraId="7CE69953" w14:textId="31D7DB18" w:rsidR="00C015C7" w:rsidRPr="00C015C7" w:rsidRDefault="00C015C7" w:rsidP="00CC0339">
      <w:pPr>
        <w:pStyle w:val="00textosemparagrafo"/>
        <w:spacing w:before="120" w:after="120"/>
      </w:pPr>
      <w:r w:rsidRPr="00C015C7">
        <w:rPr>
          <w:b/>
          <w:bCs/>
        </w:rPr>
        <w:t>Habilidades</w:t>
      </w:r>
      <w:r w:rsidRPr="00C015C7">
        <w:t xml:space="preserve">: </w:t>
      </w:r>
    </w:p>
    <w:p w14:paraId="35950E92" w14:textId="77777777" w:rsidR="00C015C7" w:rsidRDefault="00C015C7" w:rsidP="00CC0339">
      <w:pPr>
        <w:pStyle w:val="00textosemparagrafo"/>
        <w:spacing w:before="120" w:after="120"/>
      </w:pPr>
      <w:r w:rsidRPr="00C015C7">
        <w:rPr>
          <w:b/>
          <w:bCs/>
        </w:rPr>
        <w:t>(EF01HI02)</w:t>
      </w:r>
      <w:r w:rsidRPr="00C015C7">
        <w:t xml:space="preserve"> Identificar a relação entre as suas histórias e as histórias das famílias.</w:t>
      </w:r>
    </w:p>
    <w:p w14:paraId="325CD5F9" w14:textId="77777777" w:rsidR="00C015C7" w:rsidRDefault="00C015C7" w:rsidP="00CC0339">
      <w:pPr>
        <w:pStyle w:val="00textosemparagrafo"/>
        <w:spacing w:before="120" w:after="120"/>
      </w:pPr>
      <w:r w:rsidRPr="00C015C7">
        <w:rPr>
          <w:b/>
          <w:bCs/>
        </w:rPr>
        <w:t>(EF01HI03)</w:t>
      </w:r>
      <w:r w:rsidRPr="00C015C7">
        <w:t xml:space="preserve"> Descrever e distinguir os seus papéis e responsabilidades relacionados à família e à escola.</w:t>
      </w:r>
    </w:p>
    <w:p w14:paraId="2E89909E" w14:textId="77777777" w:rsidR="00C015C7" w:rsidRDefault="00C015C7" w:rsidP="00CC0339">
      <w:pPr>
        <w:pStyle w:val="00textosemparagrafo"/>
        <w:spacing w:before="120" w:after="120"/>
      </w:pPr>
      <w:r w:rsidRPr="00C015C7">
        <w:rPr>
          <w:b/>
          <w:bCs/>
        </w:rPr>
        <w:t xml:space="preserve">(EF01HI06) </w:t>
      </w:r>
      <w:r w:rsidRPr="00C015C7">
        <w:t xml:space="preserve">Conhecer as histórias da família e da escola e identificar o papel desempenhado por diferentes sujeitos em diferentes espaços. </w:t>
      </w:r>
    </w:p>
    <w:p w14:paraId="6E7DCB19" w14:textId="77777777" w:rsidR="00C015C7" w:rsidRPr="00C015C7" w:rsidRDefault="00C015C7" w:rsidP="00CC0339">
      <w:pPr>
        <w:pStyle w:val="00textosemparagrafo"/>
        <w:spacing w:before="120" w:after="120"/>
      </w:pPr>
      <w:r w:rsidRPr="00C015C7">
        <w:rPr>
          <w:b/>
          <w:bCs/>
        </w:rPr>
        <w:t>(EF01HI07)</w:t>
      </w:r>
      <w:r w:rsidRPr="00C015C7">
        <w:t xml:space="preserve"> Identificar mudanças e permanências nas formas de organização familiar, de modo a reconhecer as diversas configurações de família, acolhendo-as e respeitando-as.</w:t>
      </w:r>
    </w:p>
    <w:p w14:paraId="0C734E8A" w14:textId="77777777" w:rsidR="00C015C7" w:rsidRPr="00C015C7" w:rsidRDefault="00C015C7" w:rsidP="00CC0339">
      <w:pPr>
        <w:pStyle w:val="00textosemparagrafo"/>
        <w:spacing w:before="120" w:after="120"/>
        <w:rPr>
          <w:b/>
          <w:bCs/>
        </w:rPr>
      </w:pPr>
    </w:p>
    <w:p w14:paraId="6AE565C8" w14:textId="1A17570D" w:rsidR="00C015C7" w:rsidRPr="00C015C7" w:rsidRDefault="00C015C7" w:rsidP="00CC0339">
      <w:pPr>
        <w:pStyle w:val="00textosemparagrafo"/>
        <w:spacing w:before="120" w:after="120"/>
      </w:pPr>
      <w:r w:rsidRPr="00376154">
        <w:rPr>
          <w:b/>
        </w:rPr>
        <w:t>Objetivos</w:t>
      </w:r>
      <w:r w:rsidRPr="00C015C7">
        <w:t xml:space="preserve">: </w:t>
      </w:r>
    </w:p>
    <w:p w14:paraId="7D7E927A" w14:textId="77416912" w:rsidR="00C015C7" w:rsidRPr="00C015C7" w:rsidRDefault="00C015C7" w:rsidP="00CC0339">
      <w:pPr>
        <w:pStyle w:val="00textosemparagrafo"/>
        <w:spacing w:before="120" w:after="120"/>
      </w:pPr>
      <w:r w:rsidRPr="00C015C7">
        <w:t>Apresentar os diferentes núcleos familiares e espaços domésticos</w:t>
      </w:r>
      <w:r w:rsidR="000819A6">
        <w:t xml:space="preserve"> dos quais os alunos fazem parte</w:t>
      </w:r>
      <w:r w:rsidRPr="00C015C7">
        <w:t xml:space="preserve">. </w:t>
      </w:r>
    </w:p>
    <w:p w14:paraId="7BC65704" w14:textId="736375DE" w:rsidR="00C015C7" w:rsidRPr="00C015C7" w:rsidRDefault="00C015C7" w:rsidP="00CC0339">
      <w:pPr>
        <w:pStyle w:val="00textosemparagrafo"/>
        <w:spacing w:before="120" w:after="120"/>
      </w:pPr>
      <w:r w:rsidRPr="00C015C7">
        <w:t>Identificar as diferentes composições familiares e relacion</w:t>
      </w:r>
      <w:r w:rsidR="00275609">
        <w:t>á-las</w:t>
      </w:r>
      <w:r w:rsidRPr="00C015C7">
        <w:t xml:space="preserve"> com os espaços domésticos existentes, nos ambientes urbano e rural e em culturas</w:t>
      </w:r>
      <w:r w:rsidR="000819A6">
        <w:t xml:space="preserve"> indígenas</w:t>
      </w:r>
      <w:r w:rsidRPr="00C015C7">
        <w:t>.</w:t>
      </w:r>
    </w:p>
    <w:p w14:paraId="5CC139ED" w14:textId="77777777" w:rsidR="00C015C7" w:rsidRPr="00C015C7" w:rsidRDefault="00C015C7" w:rsidP="00CC0339">
      <w:pPr>
        <w:pStyle w:val="00textosemparagrafo"/>
        <w:spacing w:before="120" w:after="120"/>
        <w:rPr>
          <w:b/>
          <w:bCs/>
        </w:rPr>
      </w:pPr>
    </w:p>
    <w:p w14:paraId="72088DB7" w14:textId="77777777" w:rsidR="00275609" w:rsidRDefault="00C015C7" w:rsidP="00CC0339">
      <w:pPr>
        <w:pStyle w:val="00textosemparagrafo"/>
        <w:spacing w:before="120" w:after="120"/>
      </w:pPr>
      <w:r w:rsidRPr="00C015C7">
        <w:rPr>
          <w:b/>
          <w:bCs/>
        </w:rPr>
        <w:t>Justificativa pedagógica</w:t>
      </w:r>
      <w:r w:rsidRPr="00CC0339">
        <w:rPr>
          <w:bCs/>
        </w:rPr>
        <w:t>:</w:t>
      </w:r>
      <w:r w:rsidRPr="00751A32">
        <w:t xml:space="preserve"> </w:t>
      </w:r>
    </w:p>
    <w:p w14:paraId="030528AC" w14:textId="64B6116D" w:rsidR="00C015C7" w:rsidRPr="00C015C7" w:rsidRDefault="00C015C7" w:rsidP="00CC0339">
      <w:pPr>
        <w:pStyle w:val="00textosemparagrafo"/>
        <w:spacing w:before="120" w:after="120"/>
      </w:pPr>
      <w:r w:rsidRPr="00C015C7">
        <w:t>Compreender o papel da família na formação do</w:t>
      </w:r>
      <w:r w:rsidR="00275609">
        <w:t>s</w:t>
      </w:r>
      <w:r w:rsidRPr="00C015C7">
        <w:t xml:space="preserve"> aluno</w:t>
      </w:r>
      <w:r w:rsidR="00275609">
        <w:t>s</w:t>
      </w:r>
      <w:r w:rsidRPr="00C015C7">
        <w:t xml:space="preserve">. Para isso, </w:t>
      </w:r>
      <w:r w:rsidR="00275609">
        <w:t xml:space="preserve">eles </w:t>
      </w:r>
      <w:r w:rsidRPr="00C015C7">
        <w:t>deve</w:t>
      </w:r>
      <w:r w:rsidR="00275609">
        <w:t>m</w:t>
      </w:r>
      <w:r w:rsidRPr="00C015C7">
        <w:t xml:space="preserve"> </w:t>
      </w:r>
      <w:r w:rsidR="00275609">
        <w:t xml:space="preserve">ter </w:t>
      </w:r>
      <w:r w:rsidRPr="00C015C7">
        <w:t xml:space="preserve">conversas </w:t>
      </w:r>
      <w:r w:rsidR="00275609">
        <w:t>em que a</w:t>
      </w:r>
      <w:r w:rsidRPr="00C015C7">
        <w:t xml:space="preserve"> troca de experiências </w:t>
      </w:r>
      <w:r w:rsidR="00275609">
        <w:t>propicie</w:t>
      </w:r>
      <w:r w:rsidRPr="00C015C7">
        <w:t xml:space="preserve"> fundamental</w:t>
      </w:r>
      <w:r w:rsidR="00275609">
        <w:t>mente</w:t>
      </w:r>
      <w:r w:rsidRPr="00C015C7">
        <w:t xml:space="preserve"> o entendimento do papel de cada um no núcleo familiar e realizar uma série de atividades lúdicas por meio das quais poderão ser tratadas questões como a diversidade e os vários tipos de família. </w:t>
      </w:r>
    </w:p>
    <w:p w14:paraId="3B0E38B5" w14:textId="77777777" w:rsidR="00054DB6" w:rsidRDefault="00054DB6" w:rsidP="00CC0339">
      <w:pPr>
        <w:pStyle w:val="00textosemparagrafo"/>
        <w:spacing w:before="120" w:after="120"/>
        <w:rPr>
          <w:b/>
          <w:bCs/>
        </w:rPr>
      </w:pPr>
    </w:p>
    <w:p w14:paraId="77F5F778" w14:textId="41BE429C" w:rsidR="00C015C7" w:rsidRPr="00C015C7" w:rsidRDefault="00C015C7" w:rsidP="00CC0339">
      <w:pPr>
        <w:pStyle w:val="00textosemparagrafo"/>
        <w:spacing w:before="120" w:after="120"/>
      </w:pPr>
      <w:r w:rsidRPr="00C015C7">
        <w:rPr>
          <w:b/>
          <w:bCs/>
        </w:rPr>
        <w:t>Número de aulas</w:t>
      </w:r>
      <w:r w:rsidRPr="00C015C7">
        <w:t>: 3</w:t>
      </w:r>
    </w:p>
    <w:p w14:paraId="4A10BD0C" w14:textId="77777777" w:rsidR="00054DB6" w:rsidRDefault="00054DB6" w:rsidP="00CC0339">
      <w:pPr>
        <w:pStyle w:val="00textosemparagrafo"/>
        <w:spacing w:before="120" w:after="120"/>
        <w:rPr>
          <w:b/>
        </w:rPr>
      </w:pPr>
    </w:p>
    <w:p w14:paraId="32239E26" w14:textId="34916D09" w:rsidR="00C015C7" w:rsidRPr="00C015C7" w:rsidRDefault="00C015C7" w:rsidP="00CC0339">
      <w:pPr>
        <w:pStyle w:val="00textosemparagrafo"/>
        <w:spacing w:before="120" w:after="120"/>
      </w:pPr>
      <w:r w:rsidRPr="007B4BE6">
        <w:rPr>
          <w:b/>
        </w:rPr>
        <w:t>Tempo estimado</w:t>
      </w:r>
      <w:r w:rsidRPr="00C015C7">
        <w:t>: 50 minutos por aula</w:t>
      </w:r>
    </w:p>
    <w:p w14:paraId="1B76E369" w14:textId="05894422" w:rsidR="00C015C7" w:rsidRDefault="00C015C7" w:rsidP="00CC0339">
      <w:pPr>
        <w:spacing w:before="120" w:after="120"/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AFEF130" w14:textId="12BCC2EE" w:rsidR="00C015C7" w:rsidRPr="00C015C7" w:rsidRDefault="00C015C7" w:rsidP="00CC0339">
      <w:pPr>
        <w:pStyle w:val="00PESO2"/>
        <w:spacing w:before="120" w:after="120"/>
      </w:pPr>
      <w:r w:rsidRPr="00C015C7">
        <w:lastRenderedPageBreak/>
        <w:t>Aula 1</w:t>
      </w:r>
    </w:p>
    <w:p w14:paraId="61778132" w14:textId="6823D469" w:rsidR="00C015C7" w:rsidRPr="00C015C7" w:rsidRDefault="00C015C7" w:rsidP="00CC0339">
      <w:pPr>
        <w:pStyle w:val="00peso3"/>
        <w:spacing w:before="120" w:after="120"/>
      </w:pPr>
      <w:r w:rsidRPr="00C015C7">
        <w:t>Conteúdo específico</w:t>
      </w:r>
    </w:p>
    <w:p w14:paraId="40A4554C" w14:textId="77777777" w:rsidR="00C015C7" w:rsidRPr="00A7266F" w:rsidRDefault="00C015C7" w:rsidP="00CC0339">
      <w:pPr>
        <w:pStyle w:val="00textosemparagrafo"/>
        <w:spacing w:before="120" w:after="120"/>
      </w:pPr>
      <w:r>
        <w:t>Os diversos tipos de família</w:t>
      </w:r>
      <w:r w:rsidRPr="00A7266F">
        <w:t>.</w:t>
      </w:r>
    </w:p>
    <w:p w14:paraId="554EAB15" w14:textId="77777777" w:rsidR="00C015C7" w:rsidRPr="00C015C7" w:rsidRDefault="00C015C7" w:rsidP="00CC0339">
      <w:pPr>
        <w:pStyle w:val="00peso3"/>
        <w:spacing w:before="120" w:after="120"/>
      </w:pPr>
    </w:p>
    <w:p w14:paraId="7B69214B" w14:textId="59FCE0F3" w:rsidR="00C015C7" w:rsidRDefault="00C015C7" w:rsidP="00CC0339">
      <w:pPr>
        <w:pStyle w:val="00peso3"/>
        <w:spacing w:before="120" w:after="120"/>
      </w:pPr>
      <w:r w:rsidRPr="00C015C7">
        <w:t>Recursos didáticos</w:t>
      </w:r>
    </w:p>
    <w:p w14:paraId="0B2F2E8A" w14:textId="684FC824" w:rsidR="00C015C7" w:rsidRDefault="00C015C7" w:rsidP="00CC0339">
      <w:pPr>
        <w:pStyle w:val="00textosemparagrafo"/>
        <w:spacing w:before="120" w:after="120"/>
      </w:pPr>
      <w:r>
        <w:t>Massa de modelar</w:t>
      </w:r>
    </w:p>
    <w:p w14:paraId="2C191403" w14:textId="47ABE7DC" w:rsidR="00C015C7" w:rsidRPr="00A7266F" w:rsidRDefault="00C015C7" w:rsidP="00CC0339">
      <w:pPr>
        <w:pStyle w:val="00textosemparagrafo"/>
        <w:spacing w:before="120" w:after="120"/>
      </w:pPr>
      <w:r>
        <w:t>Imagens de famílias</w:t>
      </w:r>
    </w:p>
    <w:p w14:paraId="17E8CD52" w14:textId="77777777" w:rsidR="00C015C7" w:rsidRPr="00C015C7" w:rsidRDefault="00C015C7" w:rsidP="00CC0339">
      <w:pPr>
        <w:pStyle w:val="00peso3"/>
        <w:spacing w:before="120" w:after="120"/>
      </w:pPr>
    </w:p>
    <w:p w14:paraId="5921938D" w14:textId="7F87CDA2" w:rsidR="00C015C7" w:rsidRPr="00904162" w:rsidRDefault="00C015C7" w:rsidP="00CC0339">
      <w:pPr>
        <w:pStyle w:val="00peso3"/>
        <w:spacing w:before="120" w:after="120"/>
      </w:pPr>
      <w:r w:rsidRPr="00C015C7">
        <w:t>Encaminhamento</w:t>
      </w:r>
    </w:p>
    <w:p w14:paraId="7826679A" w14:textId="2514D3E0" w:rsidR="00C015C7" w:rsidRDefault="00C015C7" w:rsidP="00CC0339">
      <w:pPr>
        <w:pStyle w:val="00textosemparagrafo"/>
        <w:spacing w:before="120" w:after="120"/>
      </w:pPr>
      <w:r>
        <w:t xml:space="preserve">Para trabalhar o conceito de família, proponha uma atividade </w:t>
      </w:r>
      <w:r w:rsidR="00275609">
        <w:t xml:space="preserve">em que </w:t>
      </w:r>
      <w:r>
        <w:t>o</w:t>
      </w:r>
      <w:r w:rsidR="00275609">
        <w:t>s</w:t>
      </w:r>
      <w:r>
        <w:t xml:space="preserve"> aluno</w:t>
      </w:r>
      <w:r w:rsidR="00275609">
        <w:t>s</w:t>
      </w:r>
      <w:r>
        <w:t xml:space="preserve"> descrever</w:t>
      </w:r>
      <w:r w:rsidR="00275609">
        <w:t>ão</w:t>
      </w:r>
      <w:r>
        <w:t xml:space="preserve"> o </w:t>
      </w:r>
      <w:r w:rsidR="00FB03B4">
        <w:t xml:space="preserve">grupo </w:t>
      </w:r>
      <w:r>
        <w:t>em que vive</w:t>
      </w:r>
      <w:r w:rsidR="00275609">
        <w:t>m</w:t>
      </w:r>
      <w:r>
        <w:t xml:space="preserve">: quem faz parte do seu núcleo familiar e como eles vivem. O objetivo é mostrar, por meio dos relatos obtidos em sala de aula, os diversos tipos de família e descrever o espaço </w:t>
      </w:r>
      <w:r w:rsidR="00275609">
        <w:t xml:space="preserve">em comum </w:t>
      </w:r>
      <w:r>
        <w:t>que ocupam.</w:t>
      </w:r>
    </w:p>
    <w:p w14:paraId="746187E9" w14:textId="7589A7C7" w:rsidR="00C015C7" w:rsidRDefault="00C015C7" w:rsidP="00CC0339">
      <w:pPr>
        <w:pStyle w:val="00textosemparagrafo"/>
        <w:spacing w:before="120" w:after="120"/>
      </w:pPr>
      <w:r>
        <w:t>Inicie a aula contando</w:t>
      </w:r>
      <w:r w:rsidRPr="00A7266F">
        <w:t xml:space="preserve"> </w:t>
      </w:r>
      <w:r>
        <w:t xml:space="preserve">um pouco sobre </w:t>
      </w:r>
      <w:r w:rsidR="00275609">
        <w:t>su</w:t>
      </w:r>
      <w:r>
        <w:t>a convivência com a família.</w:t>
      </w:r>
    </w:p>
    <w:p w14:paraId="5CA7F758" w14:textId="4BA08A84" w:rsidR="00C015C7" w:rsidRDefault="00C015C7" w:rsidP="00CC0339">
      <w:pPr>
        <w:pStyle w:val="00textosemparagrafo"/>
        <w:spacing w:before="120" w:after="120"/>
      </w:pPr>
      <w:r>
        <w:t xml:space="preserve">Descreva </w:t>
      </w:r>
      <w:r w:rsidR="00275609">
        <w:t>a</w:t>
      </w:r>
      <w:r>
        <w:t>os alunos alguns tipos de família</w:t>
      </w:r>
      <w:r w:rsidRPr="00A7266F">
        <w:t>.</w:t>
      </w:r>
      <w:r>
        <w:t xml:space="preserve"> Se possível, traga para a sala de aula imagens (fotografias de revistas</w:t>
      </w:r>
      <w:r w:rsidR="00275609">
        <w:t xml:space="preserve"> e </w:t>
      </w:r>
      <w:r>
        <w:t>jornais ou outro tipo de imagem) para mostrar exemplos de composição familiar.</w:t>
      </w:r>
      <w:r w:rsidRPr="00A7266F">
        <w:t xml:space="preserve"> </w:t>
      </w:r>
    </w:p>
    <w:p w14:paraId="32C8D4FE" w14:textId="77777777" w:rsidR="00C015C7" w:rsidRPr="00A7266F" w:rsidRDefault="00C015C7" w:rsidP="00CC0339">
      <w:pPr>
        <w:pStyle w:val="00textosemparagrafo"/>
        <w:spacing w:before="120" w:after="120"/>
      </w:pPr>
      <w:r>
        <w:t xml:space="preserve">Em seguida, peça aos alunos que utilizem a massa de modelar para fazer bonecos que representem cada membro da família. </w:t>
      </w:r>
    </w:p>
    <w:p w14:paraId="5D9FEEEF" w14:textId="6A193B8B" w:rsidR="00C015C7" w:rsidRDefault="00C015C7" w:rsidP="00CD2307">
      <w:pPr>
        <w:pStyle w:val="00textosemparagrafo"/>
      </w:pPr>
      <w:r>
        <w:t xml:space="preserve">Solicite a cada aluno que mostre </w:t>
      </w:r>
      <w:r w:rsidR="00275609">
        <w:t>à</w:t>
      </w:r>
      <w:r>
        <w:t xml:space="preserve"> turma os bonecos produzidos e apresente </w:t>
      </w:r>
      <w:r w:rsidR="00CD2307">
        <w:t xml:space="preserve">os membros de </w:t>
      </w:r>
      <w:r>
        <w:t>sua família, descrevendo cada um deles. Estimule a participação dos demais alunos, pedi</w:t>
      </w:r>
      <w:r w:rsidR="00CD2307">
        <w:t>n</w:t>
      </w:r>
      <w:r>
        <w:t>do que façam perguntas sobre a família do colega.</w:t>
      </w:r>
    </w:p>
    <w:p w14:paraId="5B9E3EC8" w14:textId="046B2A0B" w:rsidR="00C015C7" w:rsidRDefault="00FB03B4" w:rsidP="00CC0339">
      <w:pPr>
        <w:pStyle w:val="00textosemparagrafo"/>
        <w:spacing w:before="120" w:after="120"/>
      </w:pPr>
      <w:r>
        <w:t xml:space="preserve">Estimule os alunos a refletir </w:t>
      </w:r>
      <w:r w:rsidR="00C015C7" w:rsidRPr="00A7266F">
        <w:t xml:space="preserve">sobre como cada família é composta </w:t>
      </w:r>
      <w:r w:rsidR="00CD2307">
        <w:t xml:space="preserve">de </w:t>
      </w:r>
      <w:r w:rsidR="00C015C7" w:rsidRPr="00A7266F">
        <w:t>membros diferentes: o pai e/ou a mãe solteiros, como casal, os avós</w:t>
      </w:r>
      <w:r>
        <w:t>, os tios</w:t>
      </w:r>
      <w:r w:rsidR="00C015C7">
        <w:t xml:space="preserve"> </w:t>
      </w:r>
      <w:r w:rsidR="00C015C7" w:rsidRPr="00A7266F">
        <w:t xml:space="preserve">etc. </w:t>
      </w:r>
    </w:p>
    <w:p w14:paraId="60DB7770" w14:textId="26F13E85" w:rsidR="00345F2B" w:rsidRDefault="00345F2B" w:rsidP="00CC0339">
      <w:pPr>
        <w:spacing w:before="120" w:after="120"/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E81FC65" w14:textId="0B41BB37" w:rsidR="00C015C7" w:rsidRPr="00C015C7" w:rsidRDefault="00C015C7" w:rsidP="00CC0339">
      <w:pPr>
        <w:pStyle w:val="00PESO2"/>
        <w:spacing w:before="120" w:after="120"/>
      </w:pPr>
      <w:r w:rsidRPr="00C015C7">
        <w:lastRenderedPageBreak/>
        <w:t>Aula 2</w:t>
      </w:r>
    </w:p>
    <w:p w14:paraId="3BBCA06F" w14:textId="3A32E469" w:rsidR="00C015C7" w:rsidRPr="00345F2B" w:rsidRDefault="00C015C7" w:rsidP="00CC0339">
      <w:pPr>
        <w:pStyle w:val="00peso3"/>
        <w:spacing w:before="120" w:after="120"/>
      </w:pPr>
      <w:r w:rsidRPr="00345F2B">
        <w:t>Conteúdo específico</w:t>
      </w:r>
    </w:p>
    <w:p w14:paraId="4E6391D3" w14:textId="4D91C5CA" w:rsidR="00C015C7" w:rsidRPr="00A7266F" w:rsidRDefault="00C015C7" w:rsidP="00CC0339">
      <w:pPr>
        <w:pStyle w:val="00textosemparagrafo"/>
        <w:spacing w:before="120" w:after="120"/>
      </w:pPr>
      <w:r w:rsidRPr="00A7266F">
        <w:t xml:space="preserve">Desenvolvimento da identificação </w:t>
      </w:r>
      <w:r w:rsidR="00CD2307">
        <w:t>d</w:t>
      </w:r>
      <w:r w:rsidRPr="00A7266F">
        <w:t>a história do aluno</w:t>
      </w:r>
      <w:r>
        <w:t xml:space="preserve"> e da</w:t>
      </w:r>
      <w:r w:rsidRPr="00A7266F">
        <w:t xml:space="preserve"> família </w:t>
      </w:r>
      <w:r w:rsidR="00CD2307">
        <w:t>e</w:t>
      </w:r>
      <w:r w:rsidRPr="00A7266F">
        <w:t xml:space="preserve"> </w:t>
      </w:r>
      <w:r w:rsidR="00CD2307">
        <w:t>d</w:t>
      </w:r>
      <w:r w:rsidRPr="00A7266F">
        <w:t>o lar em que vivem.</w:t>
      </w:r>
    </w:p>
    <w:p w14:paraId="5CDE1AC6" w14:textId="77777777" w:rsidR="00C015C7" w:rsidRPr="00A7266F" w:rsidRDefault="00C015C7" w:rsidP="00CC0339">
      <w:pPr>
        <w:pStyle w:val="00textosemparagrafo"/>
        <w:spacing w:before="120" w:after="120"/>
      </w:pPr>
    </w:p>
    <w:p w14:paraId="4FB616F0" w14:textId="4D715531" w:rsidR="00C015C7" w:rsidRPr="00C015C7" w:rsidRDefault="00C015C7" w:rsidP="00CC0339">
      <w:pPr>
        <w:pStyle w:val="00peso3"/>
        <w:spacing w:before="120" w:after="120"/>
      </w:pPr>
      <w:r w:rsidRPr="00C015C7">
        <w:t>Recursos didáticos</w:t>
      </w:r>
    </w:p>
    <w:p w14:paraId="29B01912" w14:textId="78A7E5BB" w:rsidR="00CD2307" w:rsidRDefault="00C015C7" w:rsidP="00CC0339">
      <w:pPr>
        <w:pStyle w:val="00textosemparagrafo"/>
        <w:spacing w:before="120" w:after="120"/>
      </w:pPr>
      <w:r>
        <w:t xml:space="preserve">Folha de papel avulsa </w:t>
      </w:r>
    </w:p>
    <w:p w14:paraId="368FCEB8" w14:textId="46C58A09" w:rsidR="00CD2307" w:rsidRDefault="00CD2307" w:rsidP="00CC0339">
      <w:pPr>
        <w:pStyle w:val="00textosemparagrafo"/>
        <w:spacing w:before="120" w:after="120"/>
      </w:pPr>
      <w:r>
        <w:t>L</w:t>
      </w:r>
      <w:r w:rsidR="00C015C7">
        <w:t xml:space="preserve">ápis de cor </w:t>
      </w:r>
    </w:p>
    <w:p w14:paraId="179ADC71" w14:textId="1312E75A" w:rsidR="00C015C7" w:rsidRPr="00A7266F" w:rsidRDefault="00CD2307" w:rsidP="00CC0339">
      <w:pPr>
        <w:pStyle w:val="00textosemparagrafo"/>
        <w:spacing w:before="120" w:after="120"/>
      </w:pPr>
      <w:r>
        <w:t>G</w:t>
      </w:r>
      <w:r w:rsidR="00C015C7">
        <w:t>iz de cera</w:t>
      </w:r>
    </w:p>
    <w:p w14:paraId="2B079A11" w14:textId="77777777" w:rsidR="00C015C7" w:rsidRPr="00A7266F" w:rsidRDefault="00C015C7" w:rsidP="00CC0339">
      <w:pPr>
        <w:pStyle w:val="00textosemparagrafo"/>
        <w:spacing w:before="120" w:after="120"/>
      </w:pPr>
      <w:r>
        <w:t>Régua</w:t>
      </w:r>
    </w:p>
    <w:p w14:paraId="1ABFC1E6" w14:textId="77777777" w:rsidR="00345F2B" w:rsidRDefault="00345F2B" w:rsidP="00CC0339">
      <w:pPr>
        <w:pStyle w:val="00peso3"/>
        <w:spacing w:before="120" w:after="120"/>
      </w:pPr>
    </w:p>
    <w:p w14:paraId="5DAE4ECC" w14:textId="1C7D2CE1" w:rsidR="00C015C7" w:rsidRPr="00C015C7" w:rsidRDefault="00C015C7" w:rsidP="00CC0339">
      <w:pPr>
        <w:pStyle w:val="00peso3"/>
        <w:spacing w:before="120" w:after="120"/>
      </w:pPr>
      <w:r w:rsidRPr="00C015C7">
        <w:t>Encaminhamento</w:t>
      </w:r>
    </w:p>
    <w:p w14:paraId="0311D309" w14:textId="6DB2DD16" w:rsidR="00C015C7" w:rsidRDefault="00C015C7" w:rsidP="00CC0339">
      <w:pPr>
        <w:pStyle w:val="00textosemparagrafo"/>
        <w:spacing w:before="120" w:after="120"/>
      </w:pPr>
      <w:r>
        <w:t xml:space="preserve">Nesta aula, continue desenvolvendo o tema família, mas desta vez procure trabalhar </w:t>
      </w:r>
      <w:r w:rsidR="00FB03B4">
        <w:t>as relações entre a família e seus</w:t>
      </w:r>
      <w:r>
        <w:t xml:space="preserve"> espaço</w:t>
      </w:r>
      <w:r w:rsidR="00FB03B4">
        <w:t>s</w:t>
      </w:r>
      <w:r>
        <w:t xml:space="preserve"> de</w:t>
      </w:r>
      <w:r w:rsidR="00FB03B4">
        <w:t xml:space="preserve"> convivência</w:t>
      </w:r>
      <w:r>
        <w:t xml:space="preserve">. </w:t>
      </w:r>
    </w:p>
    <w:p w14:paraId="5DD9BB76" w14:textId="16236DD0" w:rsidR="00C015C7" w:rsidRPr="00A7266F" w:rsidRDefault="00C015C7" w:rsidP="00CC0339">
      <w:pPr>
        <w:pStyle w:val="00textosemparagrafo"/>
        <w:spacing w:before="120" w:after="120"/>
      </w:pPr>
      <w:r>
        <w:t>Pergunte aos alunos</w:t>
      </w:r>
      <w:r w:rsidRPr="00A7266F">
        <w:t xml:space="preserve"> se </w:t>
      </w:r>
      <w:r w:rsidR="00CD2307">
        <w:t xml:space="preserve">eles </w:t>
      </w:r>
      <w:r w:rsidRPr="00A7266F">
        <w:t xml:space="preserve">moram perto ou longe da escola. </w:t>
      </w:r>
      <w:r w:rsidR="00CD2307">
        <w:t>Nesse primeiro passo, v</w:t>
      </w:r>
      <w:r w:rsidRPr="00A7266F">
        <w:t xml:space="preserve">ocê pode pedir que levantem a mão para </w:t>
      </w:r>
      <w:r w:rsidR="00FB03B4">
        <w:t xml:space="preserve">sinalizar </w:t>
      </w:r>
      <w:r w:rsidRPr="00A7266F">
        <w:t xml:space="preserve">cada um dos casos. Em seguida, </w:t>
      </w:r>
      <w:r>
        <w:t>solicite</w:t>
      </w:r>
      <w:r w:rsidRPr="00A7266F">
        <w:t xml:space="preserve"> </w:t>
      </w:r>
      <w:r w:rsidR="00CD2307">
        <w:t>a</w:t>
      </w:r>
      <w:r w:rsidRPr="00A7266F">
        <w:t xml:space="preserve"> cada um </w:t>
      </w:r>
      <w:r w:rsidR="00CD2307">
        <w:t xml:space="preserve">que </w:t>
      </w:r>
      <w:r w:rsidRPr="00A7266F">
        <w:t>di</w:t>
      </w:r>
      <w:r>
        <w:t>ga</w:t>
      </w:r>
      <w:r w:rsidRPr="00A7266F">
        <w:t xml:space="preserve"> se mora em casa ou em apartamento e com </w:t>
      </w:r>
      <w:r>
        <w:t>quem vive</w:t>
      </w:r>
      <w:r w:rsidRPr="00A7266F">
        <w:t>.</w:t>
      </w:r>
    </w:p>
    <w:p w14:paraId="04F98ABF" w14:textId="1235AEC5" w:rsidR="00C015C7" w:rsidRDefault="00C015C7" w:rsidP="00CC0339">
      <w:pPr>
        <w:pStyle w:val="00textosemparagrafo"/>
        <w:spacing w:before="120" w:after="120"/>
      </w:pPr>
      <w:r w:rsidRPr="00A7266F">
        <w:t xml:space="preserve">Proponha </w:t>
      </w:r>
      <w:r>
        <w:t xml:space="preserve">a eles </w:t>
      </w:r>
      <w:r w:rsidRPr="00A7266F">
        <w:t xml:space="preserve">que </w:t>
      </w:r>
      <w:r>
        <w:t xml:space="preserve">dividam </w:t>
      </w:r>
      <w:r w:rsidR="00CD2307">
        <w:t xml:space="preserve">ao meio </w:t>
      </w:r>
      <w:r>
        <w:t>uma</w:t>
      </w:r>
      <w:r w:rsidRPr="00A7266F">
        <w:t xml:space="preserve"> folha </w:t>
      </w:r>
      <w:r>
        <w:t>de papel avulsa</w:t>
      </w:r>
      <w:r w:rsidRPr="00A7266F">
        <w:t xml:space="preserve"> com </w:t>
      </w:r>
      <w:r w:rsidR="00CD2307">
        <w:t xml:space="preserve">o auxílio de </w:t>
      </w:r>
      <w:r w:rsidRPr="00A7266F">
        <w:t>uma régua</w:t>
      </w:r>
      <w:r w:rsidR="00FB03B4">
        <w:t>, marcando dois campos para desenho</w:t>
      </w:r>
      <w:r w:rsidRPr="00A7266F">
        <w:t>. Ajude</w:t>
      </w:r>
      <w:r>
        <w:t>-os</w:t>
      </w:r>
      <w:r w:rsidR="007965F5">
        <w:t>,</w:t>
      </w:r>
      <w:r w:rsidRPr="00A7266F">
        <w:t xml:space="preserve"> se preciso.</w:t>
      </w:r>
    </w:p>
    <w:p w14:paraId="744C6294" w14:textId="217710F9" w:rsidR="00C015C7" w:rsidRPr="00A7266F" w:rsidRDefault="00C015C7" w:rsidP="00CC0339">
      <w:pPr>
        <w:pStyle w:val="00textosemparagrafo"/>
        <w:spacing w:before="120" w:after="120"/>
      </w:pPr>
      <w:r w:rsidRPr="00A7266F">
        <w:t>Então</w:t>
      </w:r>
      <w:r w:rsidR="00CD2307">
        <w:t>,</w:t>
      </w:r>
      <w:r w:rsidRPr="00A7266F">
        <w:t xml:space="preserve"> </w:t>
      </w:r>
      <w:r>
        <w:t>oriente-os a produzir</w:t>
      </w:r>
      <w:r w:rsidR="00CD2307">
        <w:t>,</w:t>
      </w:r>
      <w:r>
        <w:t xml:space="preserve"> de um lado da folha</w:t>
      </w:r>
      <w:r w:rsidR="00CD2307">
        <w:t>,</w:t>
      </w:r>
      <w:r>
        <w:t xml:space="preserve"> um desenho </w:t>
      </w:r>
      <w:r w:rsidR="00CD2307">
        <w:t xml:space="preserve">da parte externa </w:t>
      </w:r>
      <w:r>
        <w:t>d</w:t>
      </w:r>
      <w:r w:rsidR="006A09FB">
        <w:t>a moradia</w:t>
      </w:r>
      <w:r w:rsidRPr="00A7266F">
        <w:t xml:space="preserve"> em que </w:t>
      </w:r>
      <w:r w:rsidR="006A09FB">
        <w:t xml:space="preserve">vivem </w:t>
      </w:r>
      <w:r>
        <w:t>e</w:t>
      </w:r>
      <w:r w:rsidR="00CD2307">
        <w:t>,</w:t>
      </w:r>
      <w:r>
        <w:t xml:space="preserve"> do outro, o desenho </w:t>
      </w:r>
      <w:r w:rsidR="00CD2307">
        <w:t>do</w:t>
      </w:r>
      <w:r>
        <w:t xml:space="preserve"> interior</w:t>
      </w:r>
      <w:r w:rsidRPr="00A7266F">
        <w:t xml:space="preserve"> da moradia, com alguns objetos </w:t>
      </w:r>
      <w:r w:rsidR="00ED4FD2">
        <w:t xml:space="preserve">que existem </w:t>
      </w:r>
      <w:r w:rsidRPr="00A7266F">
        <w:t>lá dentro e as pessoas que moram com ele</w:t>
      </w:r>
      <w:r w:rsidR="00ED4FD2">
        <w:t>s</w:t>
      </w:r>
      <w:r w:rsidRPr="00A7266F">
        <w:t xml:space="preserve">. </w:t>
      </w:r>
      <w:r w:rsidR="00ED4FD2">
        <w:t xml:space="preserve">Peça que </w:t>
      </w:r>
      <w:r w:rsidR="006A09FB">
        <w:t xml:space="preserve">identifiquem cada desenho usando a escrita. Por exemplo, que escrevam </w:t>
      </w:r>
      <w:r w:rsidRPr="00A7266F">
        <w:t>“Minha casa do lado de fora” e “</w:t>
      </w:r>
      <w:r>
        <w:t>M</w:t>
      </w:r>
      <w:r w:rsidRPr="00A7266F">
        <w:t>inha casa do lado de dentro” em cada um dos lados.</w:t>
      </w:r>
    </w:p>
    <w:p w14:paraId="316EB384" w14:textId="15CB1AAE" w:rsidR="00C015C7" w:rsidRDefault="006A09FB" w:rsidP="00CC0339">
      <w:pPr>
        <w:pStyle w:val="00textosemparagrafo"/>
        <w:spacing w:before="120" w:after="120"/>
      </w:pPr>
      <w:r>
        <w:t xml:space="preserve">Converse com os alunos </w:t>
      </w:r>
      <w:r w:rsidR="00C015C7">
        <w:t>sobre</w:t>
      </w:r>
      <w:r w:rsidR="00C015C7" w:rsidRPr="00A7266F">
        <w:t xml:space="preserve"> o</w:t>
      </w:r>
      <w:r w:rsidR="00C015C7">
        <w:t>s diferentes espaços domésticos e como as famílias se organizam neles.</w:t>
      </w:r>
      <w:r>
        <w:t xml:space="preserve"> Explique para a turma algumas das diferenças da organização familiar e moradias relacionadas aos diferentes espaços (ambiente urbano e rural) e tempos (como, por exemplo, no passado as famílias numerosas eram mais comuns que no presente)</w:t>
      </w:r>
      <w:r w:rsidRPr="00A7266F">
        <w:t>.</w:t>
      </w:r>
    </w:p>
    <w:p w14:paraId="7EE98A38" w14:textId="66F25DC0" w:rsidR="00345F2B" w:rsidRDefault="00345F2B" w:rsidP="00CC0339">
      <w:pPr>
        <w:spacing w:before="120" w:after="120"/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0687A2E" w14:textId="1F6559B6" w:rsidR="00C015C7" w:rsidRPr="00C015C7" w:rsidRDefault="00C015C7" w:rsidP="00CC0339">
      <w:pPr>
        <w:pStyle w:val="00PESO2"/>
        <w:spacing w:before="120" w:after="120"/>
      </w:pPr>
      <w:r w:rsidRPr="00C015C7">
        <w:lastRenderedPageBreak/>
        <w:t>Aula 3</w:t>
      </w:r>
    </w:p>
    <w:p w14:paraId="23243006" w14:textId="54CE9723" w:rsidR="00C015C7" w:rsidRPr="00C015C7" w:rsidRDefault="00C015C7" w:rsidP="00CC0339">
      <w:pPr>
        <w:pStyle w:val="00peso3"/>
        <w:spacing w:before="120" w:after="120"/>
      </w:pPr>
      <w:r w:rsidRPr="00C015C7">
        <w:t>Conteúdo específico</w:t>
      </w:r>
    </w:p>
    <w:p w14:paraId="3E530C94" w14:textId="439A75DD" w:rsidR="00C015C7" w:rsidRPr="00A7266F" w:rsidRDefault="00C015C7" w:rsidP="00CC0339">
      <w:pPr>
        <w:pStyle w:val="00textosemparagrafo"/>
        <w:spacing w:before="120" w:after="120"/>
      </w:pPr>
      <w:r w:rsidRPr="00A7266F">
        <w:t>Apresentação de núcleos familiares em cultura</w:t>
      </w:r>
      <w:r>
        <w:t>s</w:t>
      </w:r>
      <w:r w:rsidR="00E346EC">
        <w:t xml:space="preserve"> </w:t>
      </w:r>
      <w:r w:rsidR="002F4244">
        <w:t>indígenas</w:t>
      </w:r>
      <w:r w:rsidRPr="00A7266F">
        <w:t>.</w:t>
      </w:r>
    </w:p>
    <w:p w14:paraId="4F43D24B" w14:textId="77777777" w:rsidR="00345F2B" w:rsidRDefault="00345F2B" w:rsidP="00CC0339">
      <w:pPr>
        <w:pStyle w:val="00peso3"/>
        <w:spacing w:before="120" w:after="120"/>
      </w:pPr>
    </w:p>
    <w:p w14:paraId="13165EAA" w14:textId="1AEE9E83" w:rsidR="00C015C7" w:rsidRPr="00C015C7" w:rsidRDefault="00C015C7" w:rsidP="00CC0339">
      <w:pPr>
        <w:pStyle w:val="00peso3"/>
        <w:spacing w:before="120" w:after="120"/>
      </w:pPr>
      <w:r w:rsidRPr="00C015C7">
        <w:t>Recursos didáticos</w:t>
      </w:r>
    </w:p>
    <w:p w14:paraId="32C055E2" w14:textId="549D93DD" w:rsidR="00ED4FD2" w:rsidRDefault="00C015C7" w:rsidP="00CC0339">
      <w:pPr>
        <w:pStyle w:val="00textosemparagrafo"/>
        <w:spacing w:before="120" w:after="120"/>
      </w:pPr>
      <w:r>
        <w:t xml:space="preserve">Folha de papel avulsa </w:t>
      </w:r>
    </w:p>
    <w:p w14:paraId="3E655992" w14:textId="193E8A1F" w:rsidR="00ED4FD2" w:rsidRDefault="00ED4FD2" w:rsidP="00CC0339">
      <w:pPr>
        <w:pStyle w:val="00textosemparagrafo"/>
        <w:spacing w:before="120" w:after="120"/>
      </w:pPr>
      <w:r>
        <w:t>L</w:t>
      </w:r>
      <w:r w:rsidR="00C015C7">
        <w:t xml:space="preserve">ápis de cor </w:t>
      </w:r>
    </w:p>
    <w:p w14:paraId="5C3A4B84" w14:textId="0C07A633" w:rsidR="00C015C7" w:rsidRDefault="00ED4FD2" w:rsidP="00CC0339">
      <w:pPr>
        <w:pStyle w:val="00textosemparagrafo"/>
        <w:spacing w:before="120" w:after="120"/>
      </w:pPr>
      <w:r>
        <w:t>G</w:t>
      </w:r>
      <w:r w:rsidR="00C015C7">
        <w:t>iz de cera</w:t>
      </w:r>
    </w:p>
    <w:p w14:paraId="436FE3CA" w14:textId="74166F82" w:rsidR="00C015C7" w:rsidRPr="00E346EC" w:rsidRDefault="00C015C7" w:rsidP="00CC0339">
      <w:pPr>
        <w:pStyle w:val="00textosemparagrafo"/>
        <w:spacing w:before="120" w:after="120"/>
      </w:pPr>
      <w:r w:rsidRPr="00CC0339">
        <w:t xml:space="preserve">Imagens de </w:t>
      </w:r>
      <w:r w:rsidR="009F71FE">
        <w:t xml:space="preserve">famílias e moradias </w:t>
      </w:r>
      <w:r w:rsidRPr="00CC0339">
        <w:t xml:space="preserve">indígenas em aldeias. </w:t>
      </w:r>
      <w:r w:rsidR="00E346EC">
        <w:t xml:space="preserve">Pesquise </w:t>
      </w:r>
      <w:bookmarkStart w:id="0" w:name="_GoBack"/>
      <w:bookmarkEnd w:id="0"/>
      <w:r w:rsidR="009F71FE">
        <w:t xml:space="preserve">o acervo do Museu do Índio. </w:t>
      </w:r>
      <w:r w:rsidRPr="00CC0339">
        <w:t>Disponíve</w:t>
      </w:r>
      <w:r w:rsidR="009F71FE">
        <w:t>l</w:t>
      </w:r>
      <w:r w:rsidRPr="00CC0339">
        <w:t xml:space="preserve"> em:</w:t>
      </w:r>
      <w:r w:rsidR="00E346EC">
        <w:t xml:space="preserve"> </w:t>
      </w:r>
      <w:r w:rsidRPr="00CC0339">
        <w:t>&lt;</w:t>
      </w:r>
      <w:hyperlink r:id="rId8" w:history="1">
        <w:r w:rsidR="00C80A19" w:rsidRPr="00BC7577">
          <w:rPr>
            <w:rStyle w:val="Hyperlink"/>
          </w:rPr>
          <w:t>http://www.museudoindio.gov.br</w:t>
        </w:r>
      </w:hyperlink>
      <w:r w:rsidR="00ED4FD2" w:rsidRPr="00A0702B">
        <w:rPr>
          <w:color w:val="000000" w:themeColor="text1"/>
        </w:rPr>
        <w:t>/</w:t>
      </w:r>
      <w:r w:rsidRPr="00E346EC">
        <w:t>&gt;. Acesso em 28 out. 2017.</w:t>
      </w:r>
    </w:p>
    <w:p w14:paraId="012F4AE0" w14:textId="77777777" w:rsidR="00E346EC" w:rsidRDefault="00E346EC" w:rsidP="00E346EC">
      <w:pPr>
        <w:pStyle w:val="00peso3"/>
        <w:spacing w:before="120" w:after="120"/>
      </w:pPr>
    </w:p>
    <w:p w14:paraId="3682983F" w14:textId="3936AA47" w:rsidR="00C015C7" w:rsidRPr="00C015C7" w:rsidRDefault="00C015C7" w:rsidP="00E346EC">
      <w:pPr>
        <w:pStyle w:val="00peso3"/>
        <w:spacing w:before="120" w:after="120"/>
      </w:pPr>
      <w:r w:rsidRPr="00C015C7">
        <w:t xml:space="preserve">Encaminhamento  </w:t>
      </w:r>
    </w:p>
    <w:p w14:paraId="4B1776E3" w14:textId="4ABC7CA2" w:rsidR="00C015C7" w:rsidRPr="00A7266F" w:rsidRDefault="00C015C7" w:rsidP="00E346EC">
      <w:pPr>
        <w:pStyle w:val="00textosemparagrafo"/>
        <w:spacing w:before="120" w:after="120"/>
      </w:pPr>
      <w:r>
        <w:t>Retome com os alunos em sala de aula a discussão sobre as diferentes moradias</w:t>
      </w:r>
      <w:r w:rsidR="009F71FE">
        <w:t xml:space="preserve"> e</w:t>
      </w:r>
      <w:r w:rsidR="00E346EC">
        <w:t xml:space="preserve"> formas de</w:t>
      </w:r>
      <w:r w:rsidR="009F71FE">
        <w:t xml:space="preserve"> organização familiar</w:t>
      </w:r>
      <w:r w:rsidRPr="00A7266F">
        <w:t xml:space="preserve">. Em seguida, apresente </w:t>
      </w:r>
      <w:r w:rsidR="009F71FE">
        <w:t xml:space="preserve">as imagens de famílias e </w:t>
      </w:r>
      <w:r w:rsidRPr="00A7266F">
        <w:t>moradia</w:t>
      </w:r>
      <w:r w:rsidR="009F71FE">
        <w:t>s</w:t>
      </w:r>
      <w:r w:rsidRPr="00A7266F">
        <w:t xml:space="preserve"> indígena</w:t>
      </w:r>
      <w:r w:rsidR="009F71FE">
        <w:t>s de diferentes etnias</w:t>
      </w:r>
      <w:r w:rsidRPr="00A7266F">
        <w:t>.</w:t>
      </w:r>
    </w:p>
    <w:p w14:paraId="599E9B69" w14:textId="15454476" w:rsidR="009F71FE" w:rsidRDefault="00C015C7" w:rsidP="009F71FE">
      <w:pPr>
        <w:pStyle w:val="00textosemparagrafo"/>
      </w:pPr>
      <w:r>
        <w:t>Promova uma</w:t>
      </w:r>
      <w:r w:rsidRPr="00A7266F">
        <w:t xml:space="preserve"> </w:t>
      </w:r>
      <w:r w:rsidR="009F71FE">
        <w:t>conversa</w:t>
      </w:r>
      <w:r w:rsidR="009F71FE" w:rsidRPr="00A7266F">
        <w:t xml:space="preserve"> </w:t>
      </w:r>
      <w:r w:rsidR="009F71FE">
        <w:t xml:space="preserve">com a turma </w:t>
      </w:r>
      <w:bookmarkStart w:id="1" w:name="_Hlk499023342"/>
      <w:r w:rsidR="009F71FE">
        <w:t>sobre as famílias e moradias retratadas</w:t>
      </w:r>
      <w:r w:rsidR="009F71FE" w:rsidRPr="00A7266F">
        <w:t>.</w:t>
      </w:r>
      <w:r w:rsidR="009F71FE">
        <w:t xml:space="preserve"> Entre o povo guarani, por exemplo, é comum que a organização seja fundamentada na família extensa, composta por casais, filhos, genros, netos e irmãos, geralmente</w:t>
      </w:r>
      <w:r w:rsidR="00E346EC">
        <w:t>,</w:t>
      </w:r>
      <w:r w:rsidR="009F71FE">
        <w:t xml:space="preserve"> liderada pelo avô ou avó. Essa organização familiar se reflet</w:t>
      </w:r>
      <w:r w:rsidR="00E346EC">
        <w:t>e</w:t>
      </w:r>
      <w:r w:rsidR="009F71FE">
        <w:t xml:space="preserve"> na </w:t>
      </w:r>
      <w:r w:rsidR="00E346EC">
        <w:t xml:space="preserve">composição </w:t>
      </w:r>
      <w:r w:rsidR="009F71FE">
        <w:t xml:space="preserve">das moradias, com ocas que abrigam grandes grupos familiares. </w:t>
      </w:r>
      <w:bookmarkEnd w:id="1"/>
    </w:p>
    <w:p w14:paraId="421E2830" w14:textId="1E411D65" w:rsidR="00C015C7" w:rsidRDefault="00C015C7" w:rsidP="00E346EC">
      <w:pPr>
        <w:pStyle w:val="00textosemparagrafo"/>
        <w:spacing w:before="120" w:after="120"/>
      </w:pPr>
      <w:r w:rsidRPr="00A7266F">
        <w:t>Ressalte que família é um grupo que tem laços afetivos</w:t>
      </w:r>
      <w:r w:rsidR="009F71FE">
        <w:t xml:space="preserve"> e de cuidado entre os membros do grupo</w:t>
      </w:r>
      <w:r w:rsidRPr="00A7266F">
        <w:t>.</w:t>
      </w:r>
      <w:r w:rsidR="00E346EC">
        <w:t xml:space="preserve"> </w:t>
      </w:r>
      <w:r w:rsidR="009F71FE">
        <w:t>Explique que em diversas culturas</w:t>
      </w:r>
      <w:r w:rsidR="00E346EC">
        <w:t xml:space="preserve"> </w:t>
      </w:r>
      <w:r w:rsidRPr="00A7266F">
        <w:t>todo</w:t>
      </w:r>
      <w:r>
        <w:t>s</w:t>
      </w:r>
      <w:r w:rsidR="009F71FE">
        <w:t xml:space="preserve"> os membros do grupo</w:t>
      </w:r>
      <w:r>
        <w:t xml:space="preserve"> são</w:t>
      </w:r>
      <w:r w:rsidR="009F71FE">
        <w:t xml:space="preserve"> considerados</w:t>
      </w:r>
      <w:r w:rsidRPr="00A7266F">
        <w:t xml:space="preserve"> responsáv</w:t>
      </w:r>
      <w:r>
        <w:t>eis</w:t>
      </w:r>
      <w:r w:rsidRPr="00A7266F">
        <w:t xml:space="preserve"> pelas crianças, tanto por sua alimentação </w:t>
      </w:r>
      <w:r>
        <w:t xml:space="preserve">como por sua educação. </w:t>
      </w:r>
      <w:r w:rsidR="009F71FE">
        <w:t xml:space="preserve">Explique que, de maneira geral, a </w:t>
      </w:r>
      <w:r>
        <w:t>família é encarregada da educação, mas que a</w:t>
      </w:r>
      <w:r w:rsidRPr="00A7266F">
        <w:t xml:space="preserve"> escola</w:t>
      </w:r>
      <w:r w:rsidR="009F71FE">
        <w:t xml:space="preserve"> e professores </w:t>
      </w:r>
      <w:r w:rsidR="00E346EC">
        <w:t xml:space="preserve">também </w:t>
      </w:r>
      <w:r w:rsidR="009F71FE">
        <w:t xml:space="preserve">têm o papel de </w:t>
      </w:r>
      <w:r w:rsidR="00ED4FD2">
        <w:t>ajuda</w:t>
      </w:r>
      <w:r w:rsidR="009F71FE">
        <w:t>r</w:t>
      </w:r>
      <w:r w:rsidR="00ED4FD2">
        <w:t xml:space="preserve"> a</w:t>
      </w:r>
      <w:r w:rsidR="009F71FE">
        <w:t>s crianças a</w:t>
      </w:r>
      <w:r w:rsidR="00ED4FD2">
        <w:t xml:space="preserve"> construir seus saberes</w:t>
      </w:r>
      <w:r w:rsidR="009F71FE">
        <w:t>.</w:t>
      </w:r>
    </w:p>
    <w:tbl>
      <w:tblPr>
        <w:tblStyle w:val="TabeladeGradeClara1"/>
        <w:tblW w:w="9625" w:type="dxa"/>
        <w:tblInd w:w="64" w:type="dxa"/>
        <w:tblLook w:val="04A0" w:firstRow="1" w:lastRow="0" w:firstColumn="1" w:lastColumn="0" w:noHBand="0" w:noVBand="1"/>
      </w:tblPr>
      <w:tblGrid>
        <w:gridCol w:w="9625"/>
      </w:tblGrid>
      <w:tr w:rsidR="00345F2B" w:rsidRPr="00794C89" w14:paraId="5F328D4C" w14:textId="77777777" w:rsidTr="009F71FE">
        <w:trPr>
          <w:trHeight w:val="20"/>
        </w:trPr>
        <w:tc>
          <w:tcPr>
            <w:tcW w:w="9625" w:type="dxa"/>
          </w:tcPr>
          <w:p w14:paraId="2ED291DD" w14:textId="7E81DEDE" w:rsidR="00345F2B" w:rsidRPr="00794C89" w:rsidRDefault="00345F2B" w:rsidP="00837ED1">
            <w:pPr>
              <w:spacing w:before="120"/>
              <w:rPr>
                <w:rFonts w:asciiTheme="minorHAnsi" w:hAnsiTheme="minorHAnsi"/>
                <w:b/>
                <w:i/>
                <w:iCs w:val="0"/>
              </w:rPr>
            </w:pPr>
            <w:r w:rsidRPr="00794C89">
              <w:rPr>
                <w:b/>
              </w:rPr>
              <w:t>Acompanhamento de aprendizage</w:t>
            </w:r>
            <w:r w:rsidR="00040522">
              <w:rPr>
                <w:b/>
              </w:rPr>
              <w:t>m</w:t>
            </w:r>
          </w:p>
        </w:tc>
      </w:tr>
      <w:tr w:rsidR="00345F2B" w:rsidRPr="00794C89" w14:paraId="3151767C" w14:textId="77777777" w:rsidTr="009F71FE">
        <w:trPr>
          <w:trHeight w:val="1184"/>
        </w:trPr>
        <w:tc>
          <w:tcPr>
            <w:tcW w:w="9625" w:type="dxa"/>
          </w:tcPr>
          <w:p w14:paraId="0431A53F" w14:textId="2B0A5E82" w:rsidR="00345F2B" w:rsidRPr="00345F2B" w:rsidRDefault="00345F2B" w:rsidP="00E346EC">
            <w:pPr>
              <w:spacing w:before="120" w:after="120"/>
              <w:jc w:val="both"/>
              <w:rPr>
                <w:rFonts w:asciiTheme="minorHAnsi" w:hAnsiTheme="minorHAnsi" w:cs="Arial"/>
                <w:iCs w:val="0"/>
                <w:color w:val="000000"/>
              </w:rPr>
            </w:pPr>
            <w:r w:rsidRPr="00345F2B">
              <w:rPr>
                <w:rFonts w:cs="Arial"/>
                <w:iCs w:val="0"/>
                <w:color w:val="000000"/>
              </w:rPr>
              <w:t xml:space="preserve">Para finalizar o tema, proponha aos alunos </w:t>
            </w:r>
            <w:r w:rsidR="009F71FE">
              <w:rPr>
                <w:rFonts w:cs="Arial"/>
                <w:iCs w:val="0"/>
                <w:color w:val="000000"/>
              </w:rPr>
              <w:t xml:space="preserve">a </w:t>
            </w:r>
            <w:r w:rsidRPr="00345F2B">
              <w:rPr>
                <w:rFonts w:cs="Arial"/>
                <w:iCs w:val="0"/>
                <w:color w:val="000000"/>
              </w:rPr>
              <w:t>organiza</w:t>
            </w:r>
            <w:r w:rsidR="009F71FE">
              <w:rPr>
                <w:rFonts w:cs="Arial"/>
                <w:iCs w:val="0"/>
                <w:color w:val="000000"/>
              </w:rPr>
              <w:t>ção de</w:t>
            </w:r>
            <w:r w:rsidRPr="00345F2B">
              <w:rPr>
                <w:rFonts w:cs="Arial"/>
                <w:iCs w:val="0"/>
                <w:color w:val="000000"/>
              </w:rPr>
              <w:t xml:space="preserve"> um painel coletivo.</w:t>
            </w:r>
          </w:p>
          <w:p w14:paraId="43BFD4BF" w14:textId="357AA146" w:rsidR="00345F2B" w:rsidRPr="00E10152" w:rsidRDefault="00345F2B" w:rsidP="00E346EC">
            <w:pPr>
              <w:spacing w:before="120" w:after="120"/>
              <w:jc w:val="both"/>
              <w:rPr>
                <w:rFonts w:asciiTheme="minorHAnsi" w:hAnsiTheme="minorHAnsi"/>
                <w:i/>
                <w:iCs w:val="0"/>
              </w:rPr>
            </w:pPr>
            <w:r w:rsidRPr="00345F2B">
              <w:rPr>
                <w:rFonts w:cs="Arial"/>
                <w:iCs w:val="0"/>
                <w:color w:val="000000"/>
              </w:rPr>
              <w:t xml:space="preserve">Solicite </w:t>
            </w:r>
            <w:r w:rsidR="00E346EC">
              <w:rPr>
                <w:rFonts w:cs="Arial"/>
                <w:iCs w:val="0"/>
                <w:color w:val="000000"/>
              </w:rPr>
              <w:t xml:space="preserve">aos alunos </w:t>
            </w:r>
            <w:r w:rsidRPr="00345F2B">
              <w:rPr>
                <w:rFonts w:cs="Arial"/>
                <w:iCs w:val="0"/>
                <w:color w:val="000000"/>
              </w:rPr>
              <w:t xml:space="preserve">que produzam colagens </w:t>
            </w:r>
            <w:r w:rsidR="00ED4FD2">
              <w:rPr>
                <w:rFonts w:cs="Arial"/>
                <w:iCs w:val="0"/>
                <w:color w:val="000000"/>
              </w:rPr>
              <w:t xml:space="preserve">que representem </w:t>
            </w:r>
            <w:r w:rsidRPr="00345F2B">
              <w:rPr>
                <w:rFonts w:cs="Arial"/>
                <w:iCs w:val="0"/>
                <w:color w:val="000000"/>
              </w:rPr>
              <w:t>diversos tipos de família. Oriente-os a explorar as diversas composições</w:t>
            </w:r>
            <w:r w:rsidR="00ED4FD2">
              <w:rPr>
                <w:rFonts w:cs="Arial"/>
                <w:iCs w:val="0"/>
                <w:color w:val="000000"/>
              </w:rPr>
              <w:t xml:space="preserve"> familiares</w:t>
            </w:r>
            <w:r w:rsidRPr="00345F2B">
              <w:rPr>
                <w:rFonts w:cs="Arial"/>
                <w:iCs w:val="0"/>
                <w:color w:val="000000"/>
              </w:rPr>
              <w:t xml:space="preserve">, como </w:t>
            </w:r>
            <w:r w:rsidR="00ED4FD2">
              <w:rPr>
                <w:rFonts w:cs="Arial"/>
                <w:iCs w:val="0"/>
                <w:color w:val="000000"/>
              </w:rPr>
              <w:t xml:space="preserve">a composta </w:t>
            </w:r>
            <w:r w:rsidRPr="00345F2B">
              <w:rPr>
                <w:rFonts w:cs="Arial"/>
                <w:iCs w:val="0"/>
                <w:color w:val="000000"/>
              </w:rPr>
              <w:t>de pai, mãe e filhos</w:t>
            </w:r>
            <w:r w:rsidR="00ED4FD2">
              <w:rPr>
                <w:rFonts w:cs="Arial"/>
                <w:iCs w:val="0"/>
                <w:color w:val="000000"/>
              </w:rPr>
              <w:t>; a de</w:t>
            </w:r>
            <w:r w:rsidRPr="00345F2B">
              <w:rPr>
                <w:rFonts w:cs="Arial"/>
                <w:iCs w:val="0"/>
                <w:color w:val="000000"/>
              </w:rPr>
              <w:t xml:space="preserve"> pai ou mãe solteiros</w:t>
            </w:r>
            <w:r w:rsidR="00ED4FD2">
              <w:rPr>
                <w:rFonts w:cs="Arial"/>
                <w:iCs w:val="0"/>
                <w:color w:val="000000"/>
              </w:rPr>
              <w:t>;</w:t>
            </w:r>
            <w:r w:rsidRPr="00345F2B">
              <w:rPr>
                <w:rFonts w:cs="Arial"/>
                <w:iCs w:val="0"/>
                <w:color w:val="000000"/>
              </w:rPr>
              <w:t xml:space="preserve"> ou </w:t>
            </w:r>
            <w:r w:rsidR="00ED4FD2">
              <w:rPr>
                <w:rFonts w:cs="Arial"/>
                <w:iCs w:val="0"/>
                <w:color w:val="000000"/>
              </w:rPr>
              <w:t xml:space="preserve">a de </w:t>
            </w:r>
            <w:r w:rsidRPr="00345F2B">
              <w:rPr>
                <w:rFonts w:cs="Arial"/>
                <w:iCs w:val="0"/>
                <w:color w:val="000000"/>
              </w:rPr>
              <w:t>casal</w:t>
            </w:r>
            <w:r w:rsidR="00ED4FD2">
              <w:rPr>
                <w:rFonts w:cs="Arial"/>
                <w:iCs w:val="0"/>
                <w:color w:val="000000"/>
              </w:rPr>
              <w:t xml:space="preserve"> –</w:t>
            </w:r>
            <w:r w:rsidRPr="00345F2B">
              <w:rPr>
                <w:rFonts w:cs="Arial"/>
                <w:iCs w:val="0"/>
                <w:color w:val="000000"/>
              </w:rPr>
              <w:t xml:space="preserve"> pelos avós, por tios ou por </w:t>
            </w:r>
            <w:r w:rsidR="00ED4FD2">
              <w:rPr>
                <w:rFonts w:cs="Arial"/>
                <w:iCs w:val="0"/>
                <w:color w:val="000000"/>
              </w:rPr>
              <w:t xml:space="preserve">meio </w:t>
            </w:r>
            <w:r w:rsidRPr="00345F2B">
              <w:rPr>
                <w:rFonts w:cs="Arial"/>
                <w:iCs w:val="0"/>
                <w:color w:val="000000"/>
              </w:rPr>
              <w:t xml:space="preserve">da adoção. Lembre-os </w:t>
            </w:r>
            <w:r w:rsidR="00ED4FD2">
              <w:rPr>
                <w:rFonts w:cs="Arial"/>
                <w:iCs w:val="0"/>
                <w:color w:val="000000"/>
              </w:rPr>
              <w:t xml:space="preserve">de </w:t>
            </w:r>
            <w:r w:rsidRPr="00345F2B">
              <w:rPr>
                <w:rFonts w:cs="Arial"/>
                <w:iCs w:val="0"/>
                <w:color w:val="000000"/>
              </w:rPr>
              <w:t xml:space="preserve">que o </w:t>
            </w:r>
            <w:r w:rsidR="00ED4FD2">
              <w:rPr>
                <w:rFonts w:cs="Arial"/>
                <w:iCs w:val="0"/>
                <w:color w:val="000000"/>
              </w:rPr>
              <w:t xml:space="preserve">que </w:t>
            </w:r>
            <w:r w:rsidRPr="00345F2B">
              <w:rPr>
                <w:rFonts w:cs="Arial"/>
                <w:iCs w:val="0"/>
                <w:color w:val="000000"/>
              </w:rPr>
              <w:t xml:space="preserve">caracteriza a família são os laços afetivos: o amor e o desejo de cuidar do outro. </w:t>
            </w:r>
          </w:p>
        </w:tc>
      </w:tr>
    </w:tbl>
    <w:p w14:paraId="3AE810C1" w14:textId="77777777" w:rsidR="00F71A0D" w:rsidRDefault="00F71A0D" w:rsidP="00E346EC">
      <w:pPr>
        <w:pStyle w:val="00textosemparagrafo"/>
        <w:spacing w:before="120" w:after="120"/>
      </w:pPr>
    </w:p>
    <w:p w14:paraId="5D1D8827" w14:textId="3DF353F1" w:rsidR="00C015C7" w:rsidRDefault="00C015C7" w:rsidP="00E346EC">
      <w:pPr>
        <w:pStyle w:val="00textosemparagrafo"/>
        <w:spacing w:before="120" w:after="120"/>
      </w:pPr>
      <w:r>
        <w:t>Ao término do trabalho com esta sequência didática</w:t>
      </w:r>
      <w:r w:rsidR="0019041D">
        <w:t>,</w:t>
      </w:r>
      <w:r>
        <w:t xml:space="preserve"> os alunos foram capazes de:</w:t>
      </w:r>
    </w:p>
    <w:p w14:paraId="50FD361B" w14:textId="77777777" w:rsidR="00C015C7" w:rsidRDefault="00C015C7" w:rsidP="00E346EC">
      <w:pPr>
        <w:pStyle w:val="00textosemparagrafo"/>
        <w:spacing w:before="120" w:after="120"/>
      </w:pPr>
      <w:r>
        <w:t>1. Compreender os diferentes membros que compõem uma família e a importância dos laços afetivos?</w:t>
      </w:r>
    </w:p>
    <w:p w14:paraId="1D117FE7" w14:textId="01EB515E" w:rsidR="00C015C7" w:rsidRDefault="00C015C7" w:rsidP="00E346EC">
      <w:pPr>
        <w:pStyle w:val="00textosemparagrafo"/>
        <w:spacing w:before="120" w:after="120"/>
      </w:pPr>
      <w:r>
        <w:t xml:space="preserve">2. </w:t>
      </w:r>
      <w:r w:rsidR="0019041D">
        <w:t>Entender q</w:t>
      </w:r>
      <w:r>
        <w:t xml:space="preserve">ue existem diferentes tipos de família e </w:t>
      </w:r>
      <w:r w:rsidR="0019041D">
        <w:t xml:space="preserve">de </w:t>
      </w:r>
      <w:r>
        <w:t>lar que el</w:t>
      </w:r>
      <w:r w:rsidR="0019041D">
        <w:t>e</w:t>
      </w:r>
      <w:r>
        <w:t>s habitam?</w:t>
      </w:r>
    </w:p>
    <w:p w14:paraId="23400EB7" w14:textId="0B19DB5F" w:rsidR="00345F2B" w:rsidRPr="00F71A0D" w:rsidRDefault="00C015C7" w:rsidP="00F71A0D">
      <w:pPr>
        <w:spacing w:before="120" w:after="120" w:line="276" w:lineRule="auto"/>
        <w:rPr>
          <w:rFonts w:ascii="Cambria" w:hAnsi="Cambria"/>
          <w:b/>
          <w:sz w:val="32"/>
          <w:szCs w:val="32"/>
        </w:rPr>
      </w:pPr>
      <w:r>
        <w:rPr>
          <w:rFonts w:ascii="Arial" w:hAnsi="Arial" w:cs="Arial"/>
          <w:sz w:val="24"/>
          <w:szCs w:val="24"/>
        </w:rPr>
        <w:br w:type="page"/>
      </w:r>
      <w:r w:rsidR="00345F2B" w:rsidRPr="00F71A0D">
        <w:rPr>
          <w:rFonts w:ascii="Cambria" w:hAnsi="Cambria"/>
          <w:b/>
          <w:color w:val="C00000"/>
          <w:sz w:val="32"/>
          <w:szCs w:val="32"/>
        </w:rPr>
        <w:lastRenderedPageBreak/>
        <w:t>SEQUÊNCIA DIDÁTICA 1</w:t>
      </w:r>
    </w:p>
    <w:p w14:paraId="6B8139ED" w14:textId="77777777" w:rsidR="00345F2B" w:rsidRPr="00F71A0D" w:rsidRDefault="00345F2B" w:rsidP="00E346EC">
      <w:pPr>
        <w:pStyle w:val="00cabeos"/>
        <w:spacing w:before="120" w:after="120"/>
        <w:rPr>
          <w:rFonts w:ascii="Cambria" w:hAnsi="Cambria"/>
        </w:rPr>
      </w:pPr>
      <w:r w:rsidRPr="00F71A0D">
        <w:rPr>
          <w:rFonts w:ascii="Cambria" w:hAnsi="Cambria"/>
          <w:caps w:val="0"/>
        </w:rPr>
        <w:t>1º</w:t>
      </w:r>
      <w:r w:rsidRPr="00F71A0D">
        <w:rPr>
          <w:rFonts w:ascii="Cambria" w:hAnsi="Cambria"/>
        </w:rPr>
        <w:t xml:space="preserve"> ano | </w:t>
      </w:r>
      <w:r w:rsidRPr="00F71A0D">
        <w:rPr>
          <w:rFonts w:ascii="Cambria" w:hAnsi="Cambria"/>
          <w:caps w:val="0"/>
        </w:rPr>
        <w:t>2º</w:t>
      </w:r>
      <w:r w:rsidRPr="00F71A0D">
        <w:rPr>
          <w:rFonts w:ascii="Cambria" w:hAnsi="Cambria"/>
        </w:rPr>
        <w:t xml:space="preserve"> Bimestre</w:t>
      </w:r>
    </w:p>
    <w:p w14:paraId="027CB785" w14:textId="77777777" w:rsidR="00345F2B" w:rsidRDefault="00345F2B" w:rsidP="00E346EC">
      <w:pPr>
        <w:pStyle w:val="00cabeos"/>
        <w:spacing w:before="120" w:after="120"/>
        <w:rPr>
          <w:color w:val="FF0000"/>
        </w:rPr>
      </w:pPr>
      <w:r>
        <w:t xml:space="preserve">Autoavaliação </w:t>
      </w:r>
    </w:p>
    <w:p w14:paraId="05992C02" w14:textId="77777777" w:rsidR="00345F2B" w:rsidRDefault="00345F2B" w:rsidP="00E346EC">
      <w:pPr>
        <w:pStyle w:val="00Peso1"/>
        <w:spacing w:before="120" w:after="120"/>
      </w:pPr>
    </w:p>
    <w:p w14:paraId="6039EF2A" w14:textId="1C6B63C0" w:rsidR="00345F2B" w:rsidRDefault="00345F2B">
      <w:pPr>
        <w:pStyle w:val="00Peso1"/>
        <w:spacing w:before="120" w:after="120"/>
      </w:pPr>
      <w:r>
        <w:t>Fichas para autoavaliação</w:t>
      </w: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A03E12" w:rsidRPr="00A54700" w14:paraId="3054974B" w14:textId="77777777" w:rsidTr="006A4271">
        <w:trPr>
          <w:trHeight w:val="684"/>
          <w:jc w:val="center"/>
        </w:trPr>
        <w:tc>
          <w:tcPr>
            <w:tcW w:w="6647" w:type="dxa"/>
          </w:tcPr>
          <w:p w14:paraId="134B94FE" w14:textId="77777777" w:rsidR="00A03E12" w:rsidRDefault="00A03E12" w:rsidP="006A4271">
            <w:pPr>
              <w:rPr>
                <w:rFonts w:cs="Arial"/>
                <w:b/>
                <w:i/>
                <w:iCs w:val="0"/>
                <w:color w:val="000000"/>
                <w:sz w:val="22"/>
                <w:szCs w:val="22"/>
                <w:lang w:eastAsia="es-ES"/>
              </w:rPr>
            </w:pPr>
            <w:bookmarkStart w:id="2" w:name="_Hlk498170864"/>
            <w:bookmarkStart w:id="3" w:name="_Hlk498941039"/>
            <w:bookmarkStart w:id="4" w:name="_Hlk498940805"/>
            <w:r w:rsidRPr="00794C89">
              <w:rPr>
                <w:b/>
              </w:rPr>
              <w:t>SOBRE O TRABALHO REALIZADO</w:t>
            </w:r>
          </w:p>
          <w:p w14:paraId="559F881F" w14:textId="659AC8B3" w:rsidR="00A03E12" w:rsidRPr="00DE40A9" w:rsidRDefault="00A03E12" w:rsidP="006A4271">
            <w:pPr>
              <w:rPr>
                <w:rFonts w:cs="Arial"/>
                <w:b/>
                <w:i/>
                <w:iCs w:val="0"/>
                <w:color w:val="000000"/>
                <w:sz w:val="22"/>
                <w:szCs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7965F5">
              <w:rPr>
                <w:b/>
              </w:rPr>
              <w:t xml:space="preserve">as </w:t>
            </w:r>
            <w:r>
              <w:rPr>
                <w:b/>
              </w:rPr>
              <w:t>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643601C6" w14:textId="77777777" w:rsidR="00A03E12" w:rsidRPr="00DE40A9" w:rsidRDefault="00A03E12" w:rsidP="006A4271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06EEF415" w14:textId="77777777" w:rsidR="00A03E12" w:rsidRPr="00DE40A9" w:rsidRDefault="00A03E12" w:rsidP="006A4271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1816735E" w14:textId="77777777" w:rsidR="00A03E12" w:rsidRPr="00DE40A9" w:rsidRDefault="00A03E12" w:rsidP="006A4271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Cs w:val="0"/>
                <w:color w:val="000000"/>
                <w:lang w:eastAsia="es-ES"/>
              </w:rPr>
              <w:t>Não</w:t>
            </w:r>
          </w:p>
        </w:tc>
      </w:tr>
      <w:tr w:rsidR="00A03E12" w:rsidRPr="00F64DAC" w14:paraId="4E289BCD" w14:textId="77777777" w:rsidTr="006A4271">
        <w:trPr>
          <w:trHeight w:val="340"/>
          <w:jc w:val="center"/>
        </w:trPr>
        <w:tc>
          <w:tcPr>
            <w:tcW w:w="6647" w:type="dxa"/>
          </w:tcPr>
          <w:p w14:paraId="383CF04A" w14:textId="77777777" w:rsidR="00A03E12" w:rsidRPr="00DE40A9" w:rsidRDefault="00A03E12" w:rsidP="006A427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14DB0AC5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3238F0C6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4D79A12A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tr w:rsidR="00A03E12" w:rsidRPr="00F64DAC" w14:paraId="54746E02" w14:textId="77777777" w:rsidTr="006A4271">
        <w:trPr>
          <w:trHeight w:val="340"/>
          <w:jc w:val="center"/>
        </w:trPr>
        <w:tc>
          <w:tcPr>
            <w:tcW w:w="6647" w:type="dxa"/>
          </w:tcPr>
          <w:p w14:paraId="06EDF59F" w14:textId="77777777" w:rsidR="00A03E12" w:rsidRPr="00DE40A9" w:rsidRDefault="00A03E12" w:rsidP="006A427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71F488AF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4D2C9D0E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4392091D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tr w:rsidR="00A03E12" w:rsidRPr="00F64DAC" w14:paraId="3E2A4D93" w14:textId="77777777" w:rsidTr="006A4271">
        <w:trPr>
          <w:trHeight w:val="340"/>
          <w:jc w:val="center"/>
        </w:trPr>
        <w:tc>
          <w:tcPr>
            <w:tcW w:w="6647" w:type="dxa"/>
          </w:tcPr>
          <w:p w14:paraId="11AD1FB7" w14:textId="77777777" w:rsidR="00A03E12" w:rsidRPr="00DE40A9" w:rsidRDefault="00A03E12" w:rsidP="006A427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39A672EB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41936721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4EE83AF3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tr w:rsidR="00A03E12" w:rsidRPr="00F64DAC" w14:paraId="58EC5555" w14:textId="77777777" w:rsidTr="006A4271">
        <w:trPr>
          <w:trHeight w:val="340"/>
          <w:jc w:val="center"/>
        </w:trPr>
        <w:tc>
          <w:tcPr>
            <w:tcW w:w="6647" w:type="dxa"/>
          </w:tcPr>
          <w:p w14:paraId="77EEDD4F" w14:textId="77777777" w:rsidR="00A03E12" w:rsidRPr="00DE40A9" w:rsidRDefault="00A03E12" w:rsidP="006A427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>
              <w:rPr>
                <w:rFonts w:cs="Arial"/>
                <w:iCs w:val="0"/>
                <w:color w:val="000000"/>
                <w:lang w:eastAsia="es-ES"/>
              </w:rPr>
              <w:t>4</w:t>
            </w:r>
            <w:r w:rsidRPr="00DE40A9">
              <w:rPr>
                <w:rFonts w:cs="Arial"/>
                <w:iCs w:val="0"/>
                <w:color w:val="000000"/>
                <w:lang w:eastAsia="es-ES"/>
              </w:rPr>
              <w:t xml:space="preserve">. </w:t>
            </w:r>
            <w:r w:rsidRPr="00C85448">
              <w:rPr>
                <w:rFonts w:cs="Arial"/>
                <w:iCs w:val="0"/>
                <w:color w:val="000000"/>
                <w:lang w:eastAsia="es-ES"/>
              </w:rPr>
              <w:t xml:space="preserve">Utilizei </w:t>
            </w:r>
            <w:r w:rsidRPr="006A4271">
              <w:rPr>
                <w:rFonts w:cs="Arial"/>
                <w:iCs w:val="0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iCs w:val="0"/>
                <w:color w:val="000000"/>
                <w:lang w:eastAsia="es-ES"/>
              </w:rPr>
              <w:t xml:space="preserve"> dicionário</w:t>
            </w:r>
            <w:r w:rsidRPr="006A4271">
              <w:rPr>
                <w:rFonts w:cs="Arial"/>
                <w:iCs w:val="0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iCs w:val="0"/>
                <w:color w:val="000000"/>
                <w:lang w:eastAsia="es-ES"/>
              </w:rPr>
              <w:t xml:space="preserve">as palavras que </w:t>
            </w:r>
            <w:r w:rsidRPr="006A4271">
              <w:rPr>
                <w:rFonts w:cs="Arial"/>
                <w:iCs w:val="0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iCs w:val="0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21AD28E5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0B06A326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18ADA6FF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tr w:rsidR="00A03E12" w:rsidRPr="00F64DAC" w14:paraId="640A6B20" w14:textId="77777777" w:rsidTr="006A4271">
        <w:trPr>
          <w:trHeight w:val="340"/>
          <w:jc w:val="center"/>
        </w:trPr>
        <w:tc>
          <w:tcPr>
            <w:tcW w:w="6647" w:type="dxa"/>
          </w:tcPr>
          <w:p w14:paraId="7D928FC4" w14:textId="77777777" w:rsidR="00A03E12" w:rsidRPr="006A4271" w:rsidRDefault="00A03E12" w:rsidP="006A4271">
            <w:pPr>
              <w:rPr>
                <w:rFonts w:cs="Arial"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iCs w:val="0"/>
                <w:color w:val="000000"/>
                <w:lang w:eastAsia="es-ES"/>
              </w:rPr>
              <w:t xml:space="preserve">5. </w:t>
            </w:r>
            <w:r w:rsidRPr="006A4271">
              <w:rPr>
                <w:rFonts w:cs="Arial"/>
                <w:iCs w:val="0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7AA25600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40CA2B52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26ECC33B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</w:tbl>
    <w:p w14:paraId="7EBC8968" w14:textId="77777777" w:rsidR="00A03E12" w:rsidRDefault="00A03E12" w:rsidP="00A03E12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A03E12" w:rsidRPr="00F64DAC" w14:paraId="19093210" w14:textId="77777777" w:rsidTr="006A4271">
        <w:trPr>
          <w:trHeight w:val="684"/>
          <w:jc w:val="center"/>
        </w:trPr>
        <w:tc>
          <w:tcPr>
            <w:tcW w:w="6647" w:type="dxa"/>
          </w:tcPr>
          <w:p w14:paraId="21F0525E" w14:textId="77777777" w:rsidR="00A03E12" w:rsidRPr="00DE40A9" w:rsidRDefault="00A03E12" w:rsidP="006A4271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1B94B618" w14:textId="1E23F1ED" w:rsidR="00A03E12" w:rsidRPr="00DE40A9" w:rsidRDefault="00A03E12" w:rsidP="006A4271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7965F5">
              <w:rPr>
                <w:b/>
              </w:rPr>
              <w:t>.</w:t>
            </w:r>
          </w:p>
        </w:tc>
        <w:tc>
          <w:tcPr>
            <w:tcW w:w="992" w:type="dxa"/>
            <w:vAlign w:val="top"/>
          </w:tcPr>
          <w:p w14:paraId="331A774F" w14:textId="77777777" w:rsidR="00A03E12" w:rsidRPr="00DE40A9" w:rsidRDefault="00A03E12" w:rsidP="006A4271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195FDB35" w14:textId="77777777" w:rsidR="00A03E12" w:rsidRPr="00DE40A9" w:rsidRDefault="00A03E12" w:rsidP="006A4271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0D693B00" w14:textId="77777777" w:rsidR="00A03E12" w:rsidRPr="00DE40A9" w:rsidRDefault="00A03E12" w:rsidP="006A4271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Cs w:val="0"/>
                <w:color w:val="000000"/>
                <w:lang w:eastAsia="es-ES"/>
              </w:rPr>
              <w:t>Não</w:t>
            </w:r>
          </w:p>
        </w:tc>
      </w:tr>
      <w:tr w:rsidR="00A03E12" w:rsidRPr="00F64DAC" w14:paraId="7C24D47C" w14:textId="77777777" w:rsidTr="006A4271">
        <w:trPr>
          <w:trHeight w:val="340"/>
          <w:jc w:val="center"/>
        </w:trPr>
        <w:tc>
          <w:tcPr>
            <w:tcW w:w="6647" w:type="dxa"/>
          </w:tcPr>
          <w:p w14:paraId="10D25918" w14:textId="77777777" w:rsidR="00A03E12" w:rsidRPr="00DE40A9" w:rsidRDefault="00A03E12" w:rsidP="006A427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Cs w:val="0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70B0B9EB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46D96229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1C97870E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tr w:rsidR="00A03E12" w:rsidRPr="00F64DAC" w14:paraId="48B20637" w14:textId="77777777" w:rsidTr="006A4271">
        <w:trPr>
          <w:trHeight w:val="340"/>
          <w:jc w:val="center"/>
        </w:trPr>
        <w:tc>
          <w:tcPr>
            <w:tcW w:w="6647" w:type="dxa"/>
          </w:tcPr>
          <w:p w14:paraId="7D10277E" w14:textId="02F92503" w:rsidR="00A03E12" w:rsidRPr="00DE40A9" w:rsidRDefault="00A03E12" w:rsidP="00722F3C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>
              <w:rPr>
                <w:rFonts w:cs="Arial"/>
                <w:iCs w:val="0"/>
                <w:color w:val="000000"/>
                <w:lang w:eastAsia="es-ES"/>
              </w:rPr>
              <w:t>2</w:t>
            </w:r>
            <w:r w:rsidRPr="00DE40A9">
              <w:rPr>
                <w:rFonts w:cs="Arial"/>
                <w:iCs w:val="0"/>
                <w:color w:val="000000"/>
                <w:lang w:eastAsia="es-ES"/>
              </w:rPr>
              <w:t>. Gostei de trabalhar com meus colegas?</w:t>
            </w:r>
          </w:p>
        </w:tc>
        <w:tc>
          <w:tcPr>
            <w:tcW w:w="992" w:type="dxa"/>
          </w:tcPr>
          <w:p w14:paraId="6FC7F8F8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65A72705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5890DE6E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tr w:rsidR="00A03E12" w:rsidRPr="00F64DAC" w14:paraId="60E8F1C9" w14:textId="77777777" w:rsidTr="006A4271">
        <w:trPr>
          <w:trHeight w:val="340"/>
          <w:jc w:val="center"/>
        </w:trPr>
        <w:tc>
          <w:tcPr>
            <w:tcW w:w="6647" w:type="dxa"/>
          </w:tcPr>
          <w:p w14:paraId="70A5472A" w14:textId="77777777" w:rsidR="00A03E12" w:rsidRPr="00DE40A9" w:rsidRDefault="00A03E12" w:rsidP="006A427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Cs w:val="0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0FA818A3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3EC5DACA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47674C5A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tr w:rsidR="00A03E12" w:rsidRPr="00F64DAC" w14:paraId="75407CC5" w14:textId="77777777" w:rsidTr="006A4271">
        <w:trPr>
          <w:trHeight w:val="340"/>
          <w:jc w:val="center"/>
        </w:trPr>
        <w:tc>
          <w:tcPr>
            <w:tcW w:w="6647" w:type="dxa"/>
          </w:tcPr>
          <w:p w14:paraId="639084BC" w14:textId="77777777" w:rsidR="00A03E12" w:rsidRPr="00DE40A9" w:rsidRDefault="00A03E12" w:rsidP="006A427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Cs w:val="0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3A40FC89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6A24DE3F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236F05DC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tr w:rsidR="00A03E12" w:rsidRPr="00F64DAC" w14:paraId="260F65EA" w14:textId="77777777" w:rsidTr="006A4271">
        <w:trPr>
          <w:trHeight w:val="340"/>
          <w:jc w:val="center"/>
        </w:trPr>
        <w:tc>
          <w:tcPr>
            <w:tcW w:w="6647" w:type="dxa"/>
          </w:tcPr>
          <w:p w14:paraId="45FF8614" w14:textId="77777777" w:rsidR="00A03E12" w:rsidRPr="00DE40A9" w:rsidRDefault="00A03E12" w:rsidP="006A427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76C7987C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6231CA7A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2B3186DC" w14:textId="77777777" w:rsidR="00A03E12" w:rsidRPr="00F64DAC" w:rsidRDefault="00A03E12" w:rsidP="006A4271">
            <w:pPr>
              <w:rPr>
                <w:rFonts w:cs="Tahoma"/>
                <w:i/>
                <w:iCs w:val="0"/>
              </w:rPr>
            </w:pPr>
          </w:p>
        </w:tc>
      </w:tr>
      <w:bookmarkEnd w:id="2"/>
    </w:tbl>
    <w:p w14:paraId="37C57A21" w14:textId="77777777" w:rsidR="00A03E12" w:rsidRDefault="00A03E12" w:rsidP="00A03E12">
      <w:pPr>
        <w:pStyle w:val="00textosemparagrafo"/>
      </w:pPr>
    </w:p>
    <w:bookmarkEnd w:id="3"/>
    <w:bookmarkEnd w:id="4"/>
    <w:p w14:paraId="5EDE8787" w14:textId="77777777" w:rsidR="00A03E12" w:rsidRDefault="00A03E12" w:rsidP="00E346EC">
      <w:pPr>
        <w:pStyle w:val="00Peso1"/>
        <w:spacing w:before="120" w:after="120"/>
      </w:pPr>
    </w:p>
    <w:p w14:paraId="0D36329F" w14:textId="77777777" w:rsidR="00C015C7" w:rsidRDefault="00C015C7" w:rsidP="00E346EC">
      <w:pPr>
        <w:pStyle w:val="00Peso1"/>
        <w:spacing w:before="120" w:after="120"/>
      </w:pPr>
    </w:p>
    <w:sectPr w:rsidR="00C015C7" w:rsidSect="0001388D">
      <w:headerReference w:type="default" r:id="rId9"/>
      <w:footerReference w:type="default" r:id="rId10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2AC86C" w14:textId="77777777" w:rsidR="00F400C8" w:rsidRDefault="00F400C8" w:rsidP="0054457B">
      <w:pPr>
        <w:spacing w:line="240" w:lineRule="auto"/>
      </w:pPr>
      <w:r>
        <w:separator/>
      </w:r>
    </w:p>
  </w:endnote>
  <w:endnote w:type="continuationSeparator" w:id="0">
    <w:p w14:paraId="5E537605" w14:textId="77777777" w:rsidR="00F400C8" w:rsidRDefault="00F400C8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DB007A0-C605-4180-B9CA-BDE31DD52F9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E808736-FC82-424D-84EF-721CEC629A8A}"/>
    <w:embedBold r:id="rId3" w:fontKey="{57931D40-1AD4-4E89-A213-60D4F2A2E2D8}"/>
    <w:embedItalic r:id="rId4" w:fontKey="{D4328E4F-F096-4BFC-B889-C4A3CBBB3117}"/>
    <w:embedBoldItalic r:id="rId5" w:fontKey="{65EBCCE0-7F56-4830-8767-76C7F9FAB35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0183DA0B-29AA-4278-91DF-52AD4022631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F5F2E5D-CCAC-4046-A40F-BBFB5898F1F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3719DFA6-0CFC-4378-8A45-3326D2553514}"/>
    <w:embedBold r:id="rId9" w:fontKey="{73CBAC0E-0B06-4EF3-B66E-C498FE8057B3}"/>
    <w:embedItalic r:id="rId10" w:fontKey="{1FD3CB05-A1F5-4E84-8D65-55F2E0C3F16B}"/>
    <w:embedBoldItalic r:id="rId11" w:fontKey="{A35929AD-00E2-455B-AB4E-EAA48AD02C3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D1CD7812-7059-4D2A-B26C-32215E270E16}"/>
    <w:embedBold r:id="rId13" w:fontKey="{B5E7F37F-8B7C-479F-A36E-AEB6E7007DE6}"/>
    <w:embedItalic r:id="rId14" w:fontKey="{AE0C6C57-1E9A-4C9D-B046-922032A45D4A}"/>
    <w:embedBoldItalic r:id="rId15" w:fontKey="{8202A758-F079-405C-BA2F-EC296B6C15A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837B7F49-2CA0-4E76-B411-F154B7BE3CFA}"/>
    <w:embedBold r:id="rId17" w:fontKey="{D2E4A2C3-D7FA-4AF4-964A-B87C6D16A579}"/>
    <w:embedItalic r:id="rId18" w:fontKey="{3BE051ED-ECDD-47D6-A86B-18C6196881EB}"/>
    <w:embedBoldItalic r:id="rId19" w:fontKey="{E5A59FAD-3285-4FB7-BE1E-14880D5B6A76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3EE2464F-7690-4A37-B0FD-84EB49A7CBFA}"/>
    <w:embedBold r:id="rId21" w:fontKey="{242A1A40-7180-49C9-9448-B96210CD9683}"/>
    <w:embedItalic r:id="rId22" w:fontKey="{732F0CB9-5F02-4D7D-9645-895C3696C936}"/>
    <w:embedBoldItalic r:id="rId23" w:fontKey="{6365184E-253E-4926-9E3C-3FEA184B05A4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4" w:fontKey="{9445CBE7-8E1C-4CE4-89C2-C4F5997D44B6}"/>
    <w:embedBold r:id="rId25" w:fontKey="{36FB684C-5DDF-48A2-BC59-F5ED2FA8DEE2}"/>
    <w:embedItalic r:id="rId26" w:fontKey="{E00ABDAB-DF98-4C04-A48C-9BBB888DD09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EB86DB" w14:textId="5F7184A8" w:rsidR="007965F5" w:rsidRPr="007965F5" w:rsidRDefault="007965F5" w:rsidP="007965F5">
    <w:pPr>
      <w:pStyle w:val="Rodap"/>
      <w:framePr w:wrap="around" w:vAnchor="text" w:hAnchor="margin" w:xAlign="right" w:y="1"/>
      <w:rPr>
        <w:rStyle w:val="Nmerodepgina"/>
        <w:iCs w:val="0"/>
      </w:rPr>
    </w:pPr>
    <w:r w:rsidRPr="007965F5">
      <w:rPr>
        <w:rStyle w:val="Nmerodepgina"/>
      </w:rPr>
      <w:fldChar w:fldCharType="begin"/>
    </w:r>
    <w:r w:rsidRPr="007965F5">
      <w:rPr>
        <w:rStyle w:val="Nmerodepgina"/>
      </w:rPr>
      <w:instrText xml:space="preserve">PAGE  </w:instrText>
    </w:r>
    <w:r w:rsidRPr="007965F5">
      <w:rPr>
        <w:rStyle w:val="Nmerodepgina"/>
      </w:rPr>
      <w:fldChar w:fldCharType="separate"/>
    </w:r>
    <w:r w:rsidR="00C80A19">
      <w:rPr>
        <w:rStyle w:val="Nmerodepgina"/>
        <w:noProof/>
      </w:rPr>
      <w:t>6</w:t>
    </w:r>
    <w:r w:rsidRPr="007965F5">
      <w:rPr>
        <w:rStyle w:val="Nmerodepgina"/>
      </w:rPr>
      <w:fldChar w:fldCharType="end"/>
    </w:r>
  </w:p>
  <w:p w14:paraId="0C103659" w14:textId="6FE9E270" w:rsidR="009F71FE" w:rsidRPr="007965F5" w:rsidRDefault="007965F5" w:rsidP="005C6719">
    <w:pPr>
      <w:ind w:right="1694"/>
      <w:rPr>
        <w:rFonts w:ascii="Tahoma" w:eastAsia="Times New Roman" w:hAnsi="Tahoma" w:cs="Tahoma"/>
        <w:color w:val="3B3838" w:themeColor="background2" w:themeShade="40"/>
        <w:sz w:val="14"/>
        <w:szCs w:val="14"/>
        <w:shd w:val="clear" w:color="auto" w:fill="FFFFFF"/>
      </w:rPr>
    </w:pPr>
    <w:r w:rsidRPr="007965F5">
      <w:rPr>
        <w:rFonts w:ascii="Tahoma" w:eastAsia="Calibri" w:hAnsi="Tahoma" w:cs="Tahoma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8E9D53" w14:textId="77777777" w:rsidR="00F400C8" w:rsidRDefault="00F400C8" w:rsidP="0054457B">
      <w:pPr>
        <w:spacing w:line="240" w:lineRule="auto"/>
      </w:pPr>
      <w:r>
        <w:separator/>
      </w:r>
    </w:p>
  </w:footnote>
  <w:footnote w:type="continuationSeparator" w:id="0">
    <w:p w14:paraId="05D07D4E" w14:textId="77777777" w:rsidR="00F400C8" w:rsidRDefault="00F400C8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7BAC8195" w:rsidR="009F71FE" w:rsidRDefault="009F71FE">
    <w:pPr>
      <w:pStyle w:val="Cabealho"/>
    </w:pPr>
    <w:r>
      <w:rPr>
        <w:noProof/>
        <w:lang w:eastAsia="pt-BR"/>
      </w:rPr>
      <w:drawing>
        <wp:inline distT="0" distB="0" distL="0" distR="0" wp14:anchorId="23F41FA6" wp14:editId="676EFA25">
          <wp:extent cx="5940000" cy="295817"/>
          <wp:effectExtent l="0" t="0" r="0" b="9525"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BH1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8BFCD1A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9841C1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69A77C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07655C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AA6FDB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928F6D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E4EF2A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AD0B93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3D4976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EF2EAF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522"/>
    <w:rsid w:val="00040935"/>
    <w:rsid w:val="00047478"/>
    <w:rsid w:val="00052A15"/>
    <w:rsid w:val="00054DB6"/>
    <w:rsid w:val="0005672C"/>
    <w:rsid w:val="00071881"/>
    <w:rsid w:val="0007283C"/>
    <w:rsid w:val="00072A42"/>
    <w:rsid w:val="00073F7D"/>
    <w:rsid w:val="00076B42"/>
    <w:rsid w:val="000802E3"/>
    <w:rsid w:val="00081846"/>
    <w:rsid w:val="000819A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073C1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5F00"/>
    <w:rsid w:val="0019041D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609"/>
    <w:rsid w:val="00275BED"/>
    <w:rsid w:val="00280BA3"/>
    <w:rsid w:val="002814DE"/>
    <w:rsid w:val="002816F8"/>
    <w:rsid w:val="00281937"/>
    <w:rsid w:val="00284141"/>
    <w:rsid w:val="00291E22"/>
    <w:rsid w:val="0029281F"/>
    <w:rsid w:val="00293D51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244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45F2B"/>
    <w:rsid w:val="00351338"/>
    <w:rsid w:val="00351676"/>
    <w:rsid w:val="00352323"/>
    <w:rsid w:val="003537D6"/>
    <w:rsid w:val="00355C7A"/>
    <w:rsid w:val="00361033"/>
    <w:rsid w:val="00367F3B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C1FDB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1166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C6719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453A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74253"/>
    <w:rsid w:val="00680718"/>
    <w:rsid w:val="0068430B"/>
    <w:rsid w:val="00684748"/>
    <w:rsid w:val="00684F52"/>
    <w:rsid w:val="00687941"/>
    <w:rsid w:val="00695037"/>
    <w:rsid w:val="006978E1"/>
    <w:rsid w:val="006A09FB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2F3C"/>
    <w:rsid w:val="00727586"/>
    <w:rsid w:val="00731FF9"/>
    <w:rsid w:val="007354D2"/>
    <w:rsid w:val="00735E95"/>
    <w:rsid w:val="007368CD"/>
    <w:rsid w:val="007377FE"/>
    <w:rsid w:val="00742821"/>
    <w:rsid w:val="0074386B"/>
    <w:rsid w:val="0074449B"/>
    <w:rsid w:val="00747997"/>
    <w:rsid w:val="00750ED6"/>
    <w:rsid w:val="007512D3"/>
    <w:rsid w:val="00751A32"/>
    <w:rsid w:val="007555F1"/>
    <w:rsid w:val="00756177"/>
    <w:rsid w:val="007614B4"/>
    <w:rsid w:val="0076303B"/>
    <w:rsid w:val="007660BA"/>
    <w:rsid w:val="00777A4B"/>
    <w:rsid w:val="00785510"/>
    <w:rsid w:val="00785FA5"/>
    <w:rsid w:val="00790B6C"/>
    <w:rsid w:val="00794C89"/>
    <w:rsid w:val="007964E7"/>
    <w:rsid w:val="007965F5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5C7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3768E"/>
    <w:rsid w:val="00837ED1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2A10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A86"/>
    <w:rsid w:val="008B4DC3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13C2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2D4D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D2836"/>
    <w:rsid w:val="009E411D"/>
    <w:rsid w:val="009E4E66"/>
    <w:rsid w:val="009E4E6A"/>
    <w:rsid w:val="009E52ED"/>
    <w:rsid w:val="009E64D1"/>
    <w:rsid w:val="009F300E"/>
    <w:rsid w:val="009F4FA6"/>
    <w:rsid w:val="009F71FE"/>
    <w:rsid w:val="009F7E40"/>
    <w:rsid w:val="00A010B9"/>
    <w:rsid w:val="00A03E12"/>
    <w:rsid w:val="00A0584C"/>
    <w:rsid w:val="00A06481"/>
    <w:rsid w:val="00A0702B"/>
    <w:rsid w:val="00A07A89"/>
    <w:rsid w:val="00A103B7"/>
    <w:rsid w:val="00A1196E"/>
    <w:rsid w:val="00A12A70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1D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0DA5"/>
    <w:rsid w:val="00BD2426"/>
    <w:rsid w:val="00BD3769"/>
    <w:rsid w:val="00BE3512"/>
    <w:rsid w:val="00BE5613"/>
    <w:rsid w:val="00BE5AE2"/>
    <w:rsid w:val="00BF3061"/>
    <w:rsid w:val="00BF45B9"/>
    <w:rsid w:val="00C00BDA"/>
    <w:rsid w:val="00C015C7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0A19"/>
    <w:rsid w:val="00C8109A"/>
    <w:rsid w:val="00C81F7E"/>
    <w:rsid w:val="00C96F15"/>
    <w:rsid w:val="00CA37A0"/>
    <w:rsid w:val="00CB16A2"/>
    <w:rsid w:val="00CB2046"/>
    <w:rsid w:val="00CC0339"/>
    <w:rsid w:val="00CC10C3"/>
    <w:rsid w:val="00CC35E4"/>
    <w:rsid w:val="00CC5429"/>
    <w:rsid w:val="00CC7671"/>
    <w:rsid w:val="00CD1D91"/>
    <w:rsid w:val="00CD2307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24F64"/>
    <w:rsid w:val="00E346EC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FD2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00C8"/>
    <w:rsid w:val="00F417FA"/>
    <w:rsid w:val="00F456D4"/>
    <w:rsid w:val="00F56787"/>
    <w:rsid w:val="00F615A8"/>
    <w:rsid w:val="00F624AA"/>
    <w:rsid w:val="00F625A3"/>
    <w:rsid w:val="00F64DAC"/>
    <w:rsid w:val="00F71A0D"/>
    <w:rsid w:val="00F8327C"/>
    <w:rsid w:val="00F83C49"/>
    <w:rsid w:val="00F869B6"/>
    <w:rsid w:val="00F9759D"/>
    <w:rsid w:val="00F97F74"/>
    <w:rsid w:val="00FA4444"/>
    <w:rsid w:val="00FA66B1"/>
    <w:rsid w:val="00FB03B4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AAEA2635-35B5-4936-811B-EEF83DE63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C015C7"/>
    <w:rPr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C015C7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345F2B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E10152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 w:val="0"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C015C7"/>
    <w:pPr>
      <w:spacing w:after="0"/>
      <w:ind w:firstLine="0"/>
    </w:pPr>
    <w:rPr>
      <w:rFonts w:cs="Arial"/>
      <w:i w:val="0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345F2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character" w:styleId="Hyperlink">
    <w:name w:val="Hyperlink"/>
    <w:basedOn w:val="Fontepargpadro"/>
    <w:uiPriority w:val="99"/>
    <w:unhideWhenUsed/>
    <w:rsid w:val="00C015C7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9D2836"/>
    <w:rPr>
      <w:color w:val="808080"/>
      <w:shd w:val="clear" w:color="auto" w:fill="E6E6E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51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51A32"/>
    <w:rPr>
      <w:rFonts w:ascii="Tahoma" w:hAnsi="Tahoma" w:cs="Tahoma"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751A32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751A32"/>
    <w:rPr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751A32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751A32"/>
    <w:rPr>
      <w:b/>
      <w:bCs/>
      <w:iCs/>
      <w:sz w:val="20"/>
      <w:szCs w:val="20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CC0339"/>
    <w:rPr>
      <w:color w:val="808080"/>
      <w:shd w:val="clear" w:color="auto" w:fill="E6E6E6"/>
    </w:rPr>
  </w:style>
  <w:style w:type="character" w:styleId="Nmerodepgina">
    <w:name w:val="page number"/>
    <w:basedOn w:val="Fontepargpadro"/>
    <w:uiPriority w:val="99"/>
    <w:semiHidden/>
    <w:unhideWhenUsed/>
    <w:rsid w:val="005C6719"/>
  </w:style>
  <w:style w:type="character" w:styleId="MenoPendente">
    <w:name w:val="Unresolved Mention"/>
    <w:basedOn w:val="Fontepargpadro"/>
    <w:uiPriority w:val="99"/>
    <w:semiHidden/>
    <w:unhideWhenUsed/>
    <w:rsid w:val="00C80A19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7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useudoindio.gov.br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F8D252-36FE-48BE-B79B-2A179A2E3D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1372</Words>
  <Characters>7412</Characters>
  <Application>Microsoft Office Word</Application>
  <DocSecurity>0</DocSecurity>
  <Lines>61</Lines>
  <Paragraphs>17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8767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Jorge Katsumata</cp:lastModifiedBy>
  <cp:revision>14</cp:revision>
  <cp:lastPrinted>2017-11-16T11:54:00Z</cp:lastPrinted>
  <dcterms:created xsi:type="dcterms:W3CDTF">2017-11-21T20:48:00Z</dcterms:created>
  <dcterms:modified xsi:type="dcterms:W3CDTF">2017-12-11T11:35:00Z</dcterms:modified>
</cp:coreProperties>
</file>