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55031" w14:textId="77777777" w:rsidR="00971391" w:rsidRDefault="00971391" w:rsidP="00EE0373">
      <w:pPr>
        <w:pStyle w:val="Estilo00cabeosCorPersonalizadaRGB0"/>
      </w:pPr>
      <w:bookmarkStart w:id="0" w:name="_Hlk500609542"/>
      <w:r w:rsidRPr="004C7780">
        <w:t>PROPOSTA DE ACOMPANHAMENTO DA APRENDIZAGEM</w:t>
      </w:r>
      <w:r>
        <w:t xml:space="preserve"> </w:t>
      </w:r>
      <w:bookmarkEnd w:id="0"/>
    </w:p>
    <w:p w14:paraId="62B2149B" w14:textId="77777777" w:rsidR="00971391" w:rsidRDefault="00971391" w:rsidP="00EE0373">
      <w:pPr>
        <w:pStyle w:val="Estilo00Peso1JustificadoDepoisde285ptEspaamentoent"/>
      </w:pPr>
    </w:p>
    <w:p w14:paraId="64CD6FF9" w14:textId="77777777" w:rsidR="00971391" w:rsidRDefault="00971391" w:rsidP="00EE0373">
      <w:pPr>
        <w:pStyle w:val="Estilo00Peso1JustificadoDepoisde285ptEspaamentoent"/>
        <w:rPr>
          <w:rFonts w:ascii="Cambria Bold" w:hAnsi="Cambria Bold" w:cs="Cambria"/>
          <w:color w:val="0068A7"/>
          <w:szCs w:val="32"/>
        </w:rPr>
      </w:pPr>
      <w:bookmarkStart w:id="1" w:name="_Hlk500609625"/>
      <w:r>
        <w:t>GABARITO COMENTADO</w:t>
      </w:r>
      <w:bookmarkEnd w:id="1"/>
    </w:p>
    <w:p w14:paraId="384D925A" w14:textId="77777777" w:rsidR="00971391" w:rsidRDefault="00971391" w:rsidP="00971391">
      <w:pPr>
        <w:pStyle w:val="00cabeos"/>
        <w:spacing w:after="57" w:line="250" w:lineRule="atLeast"/>
      </w:pPr>
    </w:p>
    <w:p w14:paraId="12F459F2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 w:rsidRPr="00B80F36">
        <w:rPr>
          <w:rFonts w:ascii="Tahoma" w:hAnsi="Tahoma" w:cs="Tahoma"/>
          <w:b/>
          <w:lang w:val="pt-BR"/>
        </w:rPr>
        <w:t>1. Foram convidadas 64 crianças.</w:t>
      </w:r>
    </w:p>
    <w:p w14:paraId="432B44D2" w14:textId="77777777" w:rsidR="00971391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responder 64 sabe resolver problemas de adição com significado de juntar, envolvendo números de até dois algarismos e sem suporte de imagens. O aluno que apresentar como resposta os números 62, 63, 65 ou 66 pode ter realizado a contagem um a um e, possivelmente, ter se atrapalhado, repetindo a contagem de um ou dois números ou ignorado um ou dois deles. Para auxiliar o aluno que apresenta essa dificuldade, o professor pode retomar atividades das páginas 138 e 142 da Unidade 7, que permitem aos alunos resolverem problemas de adição com o significado de juntar, e, em seguida, realizar uma discussão sobre as estratégias utilizadas na contagem. O aluno pode ainda apresentar como resposta 514 ou 54, por não reagrupar corretamente as dezenas obtidas da adição das unidades. Para orientar o aluno que ainda não desenvolveu as habilidades requeridas na questão ou aquele que as desenvolveu parcialmente, o professor pode trabalhar com a decomposição de números em dezenas e unidades ou contagens de 10 em 10.</w:t>
      </w:r>
    </w:p>
    <w:p w14:paraId="6DFC170F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7B0D946E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>
        <w:rPr>
          <w:rFonts w:ascii="Tahoma" w:hAnsi="Tahoma" w:cs="Tahoma"/>
          <w:b/>
          <w:lang w:val="pt-BR"/>
        </w:rPr>
        <w:t>2</w:t>
      </w:r>
      <w:r w:rsidRPr="00B80F36">
        <w:rPr>
          <w:rFonts w:ascii="Tahoma" w:hAnsi="Tahoma" w:cs="Tahoma"/>
          <w:b/>
          <w:lang w:val="pt-BR"/>
        </w:rPr>
        <w:t>. O aluno deve completar a numeração das caixas de correio com os números 30, 40, 44, 54, 55, 56 e 57.</w:t>
      </w:r>
    </w:p>
    <w:p w14:paraId="53043513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responder corretamente identifica elementos ausentes em sequências de números naturais. O aluno pode apresentar resposta parcialmente correta por identificar somente os números que estão ausentes entre sucessores e antecessores indicados, errando no caso dos quatro números contíguos ausentes. Para orientar o aluno que ainda não desenvolveu as habilidades requeridas na questão ou aquele que as desenvolveu parcialmente, o professor pode retomar a atividade da página 170 da Unidade 8, que trata de situações em que o aluno deve completar números ausentes de sequências até 100 organizadas em linhas e colunas.</w:t>
      </w:r>
    </w:p>
    <w:p w14:paraId="6374F025" w14:textId="77777777" w:rsidR="00971391" w:rsidRDefault="00971391" w:rsidP="00971391">
      <w:pPr>
        <w:spacing w:after="57" w:line="250" w:lineRule="atLeast"/>
        <w:rPr>
          <w:rFonts w:ascii="Tahoma" w:hAnsi="Tahoma" w:cs="Tahoma"/>
        </w:rPr>
      </w:pPr>
    </w:p>
    <w:p w14:paraId="182D97E8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>
        <w:rPr>
          <w:rFonts w:ascii="Tahoma" w:hAnsi="Tahoma" w:cs="Tahoma"/>
          <w:b/>
          <w:lang w:val="pt-BR"/>
        </w:rPr>
        <w:t>3</w:t>
      </w:r>
      <w:r w:rsidRPr="00B80F36">
        <w:rPr>
          <w:rFonts w:ascii="Tahoma" w:hAnsi="Tahoma" w:cs="Tahoma"/>
          <w:b/>
          <w:lang w:val="pt-BR"/>
        </w:rPr>
        <w:t xml:space="preserve">. </w:t>
      </w:r>
    </w:p>
    <w:p w14:paraId="2829584E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Cristiana ganhou 40 adesivos nos dois meses.</w:t>
      </w:r>
    </w:p>
    <w:p w14:paraId="552D6494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Os adesivos que Cristiana ganhou equivalem a 4 sobremesas grátis.</w:t>
      </w:r>
    </w:p>
    <w:p w14:paraId="49785D1A" w14:textId="50EC4615" w:rsidR="003A2DC2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responder 40 adesivos e 4 sobremesas revela saber resolver problemas de adição com o significado de acrescentar, envolvendo números de até dois algarismos e com suporte de imagens. O aluno pode apresentar como resposta os números 38, 39, 41 ou 42, por ter usado as imagens de apoio, realizado a contagem um a um e possivelmente ter repetido a contagem de um ou dois adesivos ou ignorado um ou dois deles nessa contagem. Para auxiliar o aluno que apresenta essa dificuldade, o professor pode retomar atividades das páginas 138 e 139 da Unidade 7, que permitem aos alunos resolverem problemas de adição com o significado de juntar com apoio em imagens, e, em seguida, realizar uma discussão sobre as estratégias utilizadas na contagem. O aluno pode apresentar como resposta 310 ou 30, por não reagrupar corretamente as dezenas obtidas da adição das unidades. Para orientar o aluno que ainda não desenvolveu as habilidades requeridas na questão ou aquele que as desenvolveu parcialmente, o professor pode propor outras atividades para trabalhar com decomposição de números em dezenas e unidades, contagens de 10 em 10 e organização e representação de elementos maiores que vinte em agrupamentos de dez em dez, como indicado na questão 1.</w:t>
      </w:r>
      <w:bookmarkStart w:id="2" w:name="_Hlk494014998"/>
    </w:p>
    <w:p w14:paraId="13496AC6" w14:textId="77777777" w:rsidR="003A2DC2" w:rsidRDefault="003A2DC2">
      <w:pPr>
        <w:rPr>
          <w:rFonts w:ascii="Tahoma" w:eastAsiaTheme="minorEastAsia" w:hAnsi="Tahoma" w:cs="Tahoma"/>
          <w:lang w:eastAsia="es-ES"/>
        </w:rPr>
      </w:pPr>
      <w:r>
        <w:rPr>
          <w:rFonts w:ascii="Tahoma" w:hAnsi="Tahoma" w:cs="Tahoma"/>
        </w:rPr>
        <w:br w:type="page"/>
      </w:r>
    </w:p>
    <w:bookmarkEnd w:id="2"/>
    <w:p w14:paraId="5E1B2E63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 w:rsidRPr="00B80F36">
        <w:rPr>
          <w:rFonts w:ascii="Tahoma" w:hAnsi="Tahoma" w:cs="Tahoma"/>
          <w:b/>
          <w:lang w:val="pt-BR"/>
        </w:rPr>
        <w:lastRenderedPageBreak/>
        <w:t xml:space="preserve">4. </w:t>
      </w:r>
    </w:p>
    <w:p w14:paraId="53CF61AF" w14:textId="038FBC48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 xml:space="preserve">Foram pagos </w:t>
      </w:r>
      <w:r w:rsidR="00F547B9">
        <w:rPr>
          <w:rFonts w:ascii="Tahoma" w:hAnsi="Tahoma" w:cs="Tahoma"/>
          <w:b/>
        </w:rPr>
        <w:t xml:space="preserve">58 </w:t>
      </w:r>
      <w:r w:rsidRPr="00B80F36">
        <w:rPr>
          <w:rFonts w:ascii="Tahoma" w:hAnsi="Tahoma" w:cs="Tahoma"/>
          <w:b/>
        </w:rPr>
        <w:t>reais pelos ingressos dos adultos.</w:t>
      </w:r>
    </w:p>
    <w:p w14:paraId="55E3489F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Foram pagos 22 reais pelos ingressos das crianças.</w:t>
      </w:r>
    </w:p>
    <w:p w14:paraId="0B65D1A2" w14:textId="6979524B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 xml:space="preserve">O gasto total foi de </w:t>
      </w:r>
      <w:r w:rsidR="00F547B9" w:rsidRPr="00F547B9">
        <w:rPr>
          <w:rFonts w:ascii="Tahoma" w:hAnsi="Tahoma" w:cs="Tahoma"/>
          <w:b/>
        </w:rPr>
        <w:t>80</w:t>
      </w:r>
      <w:r w:rsidR="00F547B9">
        <w:rPr>
          <w:rFonts w:ascii="Tahoma" w:hAnsi="Tahoma" w:cs="Tahoma"/>
          <w:b/>
        </w:rPr>
        <w:t xml:space="preserve"> </w:t>
      </w:r>
      <w:r w:rsidRPr="00B80F36">
        <w:rPr>
          <w:rFonts w:ascii="Tahoma" w:hAnsi="Tahoma" w:cs="Tahoma"/>
          <w:b/>
        </w:rPr>
        <w:t>reais.</w:t>
      </w:r>
    </w:p>
    <w:p w14:paraId="5C27ED78" w14:textId="0A3EB648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O troco é de 2</w:t>
      </w:r>
      <w:r w:rsidR="00761686">
        <w:rPr>
          <w:rFonts w:ascii="Tahoma" w:hAnsi="Tahoma" w:cs="Tahoma"/>
          <w:b/>
        </w:rPr>
        <w:t>5</w:t>
      </w:r>
      <w:r w:rsidRPr="00B80F36">
        <w:rPr>
          <w:rFonts w:ascii="Tahoma" w:hAnsi="Tahoma" w:cs="Tahoma"/>
          <w:b/>
        </w:rPr>
        <w:t xml:space="preserve"> reais. </w:t>
      </w:r>
    </w:p>
    <w:p w14:paraId="02CE0896" w14:textId="22E3A36D" w:rsidR="00971391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responder corretamente sabe resolver problemas que envolvem adição e subtração, reconhecendo o valor das cédulas e moedas apresentadas. O aluno deve identificar os valores das cédulas e moedas, considerar a adição dos valores que devem ser pagos pelos ingressos e ainda comparar o valor total das entradas com a quantia em dinheiro. O aluno que desenvolveu parcialmente essas habilidades pode, por um lado, errar na identificação do valor pago pelos ingressos (por exemplo, pode desconsiderar o valor a ser pago pelo ingresso de Luana ou desconsiderar que idosos pagam valores diferentes); por outro lado, pode se equivocar no momento de identificar o valor do troco ao desconsiderar que foram dadas 5 moedas de 1 real além das cédulas de 50 reais. Para orientar o aluno que ainda não desenvolveu as habilidades requeridas na questão ou aquele que as desenvolveu parcialmente, o professor pode retomar as atividades das 139, 140 e 148 da Unidade 7. Essas atividades abordam problemas que envolvem adição ou adição e subtração com números de até dois algarismos, envolvendo o reconhecimento dos valores de cédulas e moedas em contextos de compra e venda de produtos.</w:t>
      </w:r>
    </w:p>
    <w:p w14:paraId="352C1CDD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785C10DE" w14:textId="775B4A98" w:rsidR="00971391" w:rsidRPr="00204A87" w:rsidRDefault="00971391" w:rsidP="00971391">
      <w:pPr>
        <w:spacing w:before="240" w:after="57" w:line="250" w:lineRule="atLeast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5</w:t>
      </w:r>
      <w:r w:rsidRPr="00B80F36">
        <w:rPr>
          <w:rFonts w:ascii="Tahoma" w:hAnsi="Tahoma" w:cs="Tahoma"/>
          <w:b/>
        </w:rPr>
        <w:t xml:space="preserve">. </w:t>
      </w:r>
      <w:r w:rsidR="003A7F32" w:rsidRPr="003A7F32">
        <w:rPr>
          <w:rFonts w:ascii="Tahoma" w:hAnsi="Tahoma" w:cs="Tahoma"/>
          <w:b/>
        </w:rPr>
        <w:t>A numeração esperada: 1, 2, 3 e 4, de cima para baixo e da es</w:t>
      </w:r>
      <w:r w:rsidR="00A61626">
        <w:rPr>
          <w:rFonts w:ascii="Tahoma" w:hAnsi="Tahoma" w:cs="Tahoma"/>
          <w:b/>
        </w:rPr>
        <w:t>qu</w:t>
      </w:r>
      <w:r w:rsidR="003A7F32" w:rsidRPr="003A7F32">
        <w:rPr>
          <w:rFonts w:ascii="Tahoma" w:hAnsi="Tahoma" w:cs="Tahoma"/>
          <w:b/>
        </w:rPr>
        <w:t xml:space="preserve">erda para </w:t>
      </w:r>
      <w:r w:rsidR="00A61626">
        <w:rPr>
          <w:rFonts w:ascii="Tahoma" w:hAnsi="Tahoma" w:cs="Tahoma"/>
          <w:b/>
        </w:rPr>
        <w:t xml:space="preserve">a </w:t>
      </w:r>
      <w:r w:rsidR="003A7F32" w:rsidRPr="003A7F32">
        <w:rPr>
          <w:rFonts w:ascii="Tahoma" w:hAnsi="Tahoma" w:cs="Tahoma"/>
          <w:b/>
        </w:rPr>
        <w:t>direita.</w:t>
      </w:r>
    </w:p>
    <w:p w14:paraId="7F000988" w14:textId="1BB6B5F6" w:rsidR="00971391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 xml:space="preserve">O aluno que </w:t>
      </w:r>
      <w:r w:rsidR="00865DE9" w:rsidRPr="00865DE9">
        <w:rPr>
          <w:rFonts w:ascii="Tahoma" w:hAnsi="Tahoma" w:cs="Tahoma"/>
          <w:lang w:val="pt-BR"/>
        </w:rPr>
        <w:t>numerar os momentos do dia de trabalho de Marta</w:t>
      </w:r>
      <w:r w:rsidR="00865DE9">
        <w:rPr>
          <w:rFonts w:ascii="Tahoma" w:hAnsi="Tahoma" w:cs="Tahoma"/>
          <w:lang w:val="pt-BR"/>
        </w:rPr>
        <w:t xml:space="preserve"> </w:t>
      </w:r>
      <w:r w:rsidRPr="00B80F36">
        <w:rPr>
          <w:rFonts w:ascii="Tahoma" w:hAnsi="Tahoma" w:cs="Tahoma"/>
          <w:lang w:val="pt-BR"/>
        </w:rPr>
        <w:t xml:space="preserve">corretamente sabe reconhecer e relacionar períodos do dia. O aluno que desenvolveu parcialmente essa habilidade pode </w:t>
      </w:r>
      <w:r w:rsidR="00233CB9" w:rsidRPr="00233CB9">
        <w:rPr>
          <w:rFonts w:ascii="Tahoma" w:hAnsi="Tahoma" w:cs="Tahoma"/>
          <w:lang w:val="pt-BR"/>
        </w:rPr>
        <w:t>numerar os momentos como os</w:t>
      </w:r>
      <w:r w:rsidRPr="00B80F36">
        <w:rPr>
          <w:rFonts w:ascii="Tahoma" w:hAnsi="Tahoma" w:cs="Tahoma"/>
          <w:lang w:val="pt-BR"/>
        </w:rPr>
        <w:t xml:space="preserve"> de um trabalhador noturno, o que não condiz com as informações das imagens. Para auxiliar o aluno que apresenta uma dessas dificuldades, o professor pode propor atividades rotineiras que os façam refletir sobre os horários diários dos alunos e das rotinas de seus familiares. Para orientar o aluno que ainda não desenvolveu as habilidades requeridas na questão ou aquele que as desenvolveu parcialmente, o professor pode também retomar a atividade da página 167 da Unidade 8, que trata de cenas de uma rotina infantil</w:t>
      </w:r>
      <w:r>
        <w:rPr>
          <w:rFonts w:ascii="Tahoma" w:hAnsi="Tahoma" w:cs="Tahoma"/>
          <w:lang w:val="pt-BR"/>
        </w:rPr>
        <w:t>.</w:t>
      </w:r>
    </w:p>
    <w:p w14:paraId="3F7AB465" w14:textId="77777777" w:rsidR="00971391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</w:p>
    <w:p w14:paraId="6167689F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bCs/>
          <w:lang w:val="pt-BR"/>
        </w:rPr>
      </w:pPr>
      <w:r>
        <w:rPr>
          <w:rFonts w:ascii="Tahoma" w:hAnsi="Tahoma" w:cs="Tahoma"/>
          <w:b/>
          <w:bCs/>
          <w:lang w:val="pt-BR"/>
        </w:rPr>
        <w:t>6</w:t>
      </w:r>
      <w:r w:rsidRPr="00204A87">
        <w:rPr>
          <w:rFonts w:ascii="Tahoma" w:hAnsi="Tahoma" w:cs="Tahoma"/>
          <w:b/>
          <w:bCs/>
          <w:lang w:val="pt-BR"/>
        </w:rPr>
        <w:t xml:space="preserve">. </w:t>
      </w:r>
    </w:p>
    <w:p w14:paraId="5725851C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 xml:space="preserve">O caldeirão está </w:t>
      </w:r>
      <w:r>
        <w:rPr>
          <w:rFonts w:ascii="Tahoma" w:hAnsi="Tahoma" w:cs="Tahoma"/>
          <w:b/>
        </w:rPr>
        <w:t>em cima</w:t>
      </w:r>
      <w:r w:rsidRPr="00B80F36">
        <w:rPr>
          <w:rFonts w:ascii="Tahoma" w:hAnsi="Tahoma" w:cs="Tahoma"/>
          <w:b/>
        </w:rPr>
        <w:t xml:space="preserve"> do fogão.</w:t>
      </w:r>
    </w:p>
    <w:p w14:paraId="55706BD9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A panela está à esquerda da torneira.</w:t>
      </w:r>
    </w:p>
    <w:p w14:paraId="54E63427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O pote de açúcar está na prateleira embaixo da pia.</w:t>
      </w:r>
    </w:p>
    <w:p w14:paraId="1E6BB195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O pote de biscoitos está na prateleira em cima da pia.</w:t>
      </w:r>
    </w:p>
    <w:p w14:paraId="24886CCF" w14:textId="4523B72F" w:rsidR="003A2DC2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 xml:space="preserve">O aluno que responder corretamente à questão sabe localizar objetos no espaço, utilizando a si próprio como ponto de referência e vocabulário apropriado. O aluno que desenvolveu parcialmente essa habilidade pode trocar </w:t>
      </w:r>
      <w:r w:rsidR="00A61626">
        <w:rPr>
          <w:rFonts w:ascii="Tahoma" w:hAnsi="Tahoma" w:cs="Tahoma"/>
          <w:lang w:val="pt-BR"/>
        </w:rPr>
        <w:t>“</w:t>
      </w:r>
      <w:r w:rsidRPr="00B80F36">
        <w:rPr>
          <w:rFonts w:ascii="Tahoma" w:hAnsi="Tahoma" w:cs="Tahoma"/>
          <w:lang w:val="pt-BR"/>
        </w:rPr>
        <w:t>embaixo</w:t>
      </w:r>
      <w:r w:rsidR="00A61626">
        <w:rPr>
          <w:rFonts w:ascii="Tahoma" w:hAnsi="Tahoma" w:cs="Tahoma"/>
          <w:lang w:val="pt-BR"/>
        </w:rPr>
        <w:t>”</w:t>
      </w:r>
      <w:r w:rsidRPr="00B80F36">
        <w:rPr>
          <w:rFonts w:ascii="Tahoma" w:hAnsi="Tahoma" w:cs="Tahoma"/>
          <w:lang w:val="pt-BR"/>
        </w:rPr>
        <w:t xml:space="preserve"> por </w:t>
      </w:r>
      <w:r w:rsidR="00A61626">
        <w:rPr>
          <w:rFonts w:ascii="Tahoma" w:hAnsi="Tahoma" w:cs="Tahoma"/>
          <w:lang w:val="pt-BR"/>
        </w:rPr>
        <w:t>“</w:t>
      </w:r>
      <w:r w:rsidRPr="00B80F36">
        <w:rPr>
          <w:rFonts w:ascii="Tahoma" w:hAnsi="Tahoma" w:cs="Tahoma"/>
          <w:lang w:val="pt-BR"/>
        </w:rPr>
        <w:t>em cima</w:t>
      </w:r>
      <w:r w:rsidR="00A61626">
        <w:rPr>
          <w:rFonts w:ascii="Tahoma" w:hAnsi="Tahoma" w:cs="Tahoma"/>
          <w:lang w:val="pt-BR"/>
        </w:rPr>
        <w:t>”</w:t>
      </w:r>
      <w:r w:rsidRPr="00B80F36">
        <w:rPr>
          <w:rFonts w:ascii="Tahoma" w:hAnsi="Tahoma" w:cs="Tahoma"/>
          <w:lang w:val="pt-BR"/>
        </w:rPr>
        <w:t xml:space="preserve"> e vice-versa. Para orientar o aluno que ainda não desenvolveu as habilidades requeridas na questão ou aquele que as desenvolveu parcialmente, o professor pode retomar as páginas 162 e 163</w:t>
      </w:r>
      <w:bookmarkStart w:id="3" w:name="_GoBack"/>
      <w:bookmarkEnd w:id="3"/>
      <w:r w:rsidRPr="00B80F36">
        <w:rPr>
          <w:rFonts w:ascii="Tahoma" w:hAnsi="Tahoma" w:cs="Tahoma"/>
          <w:lang w:val="pt-BR"/>
        </w:rPr>
        <w:t xml:space="preserve"> da Unidade 8, que apresentam atividades em contextos cotidianos dos alunos, como sala de aula, paisagens e locais de uma residência para que sejam localizados objetos e pessoas, usando como referência o seu próprio corpo. </w:t>
      </w:r>
    </w:p>
    <w:p w14:paraId="2E1B1AA4" w14:textId="77777777" w:rsidR="003A2DC2" w:rsidRDefault="003A2DC2">
      <w:pPr>
        <w:rPr>
          <w:rFonts w:ascii="Tahoma" w:eastAsiaTheme="minorEastAsia" w:hAnsi="Tahoma" w:cs="Tahoma"/>
          <w:lang w:eastAsia="es-ES"/>
        </w:rPr>
      </w:pPr>
      <w:r>
        <w:rPr>
          <w:rFonts w:ascii="Tahoma" w:hAnsi="Tahoma" w:cs="Tahoma"/>
        </w:rPr>
        <w:br w:type="page"/>
      </w:r>
    </w:p>
    <w:p w14:paraId="74D20441" w14:textId="77777777" w:rsidR="00971391" w:rsidRPr="00B80F36" w:rsidRDefault="00971391" w:rsidP="00971391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lastRenderedPageBreak/>
        <w:t>7</w:t>
      </w:r>
      <w:r w:rsidRPr="00204A87">
        <w:rPr>
          <w:rFonts w:ascii="Tahoma" w:hAnsi="Tahoma" w:cs="Tahoma"/>
          <w:b/>
        </w:rPr>
        <w:t>. O aniversário será no dia 17 de novembro de 2019.</w:t>
      </w:r>
      <w:r w:rsidRPr="00204A87" w:rsidDel="004B5009">
        <w:rPr>
          <w:rFonts w:ascii="Tahoma" w:hAnsi="Tahoma" w:cs="Tahoma"/>
          <w:b/>
        </w:rPr>
        <w:t xml:space="preserve"> </w:t>
      </w:r>
    </w:p>
    <w:p w14:paraId="37FA2C1F" w14:textId="77777777" w:rsidR="00971391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 xml:space="preserve">O aluno que responder corretamente sabe produzir a escrita de uma data utilizando o calendário, apresentando dia, mês e ano. Por outro lado, com o aluno que não soube preencher a data, o professor pode retomar as atividades da página </w:t>
      </w:r>
      <w:r>
        <w:rPr>
          <w:rFonts w:ascii="Tahoma" w:hAnsi="Tahoma" w:cs="Tahoma"/>
          <w:lang w:val="pt-BR"/>
        </w:rPr>
        <w:t>167</w:t>
      </w:r>
      <w:r w:rsidRPr="00B80F36">
        <w:rPr>
          <w:rFonts w:ascii="Tahoma" w:hAnsi="Tahoma" w:cs="Tahoma"/>
          <w:lang w:val="pt-BR"/>
        </w:rPr>
        <w:t xml:space="preserve"> da Unidade </w:t>
      </w:r>
      <w:r>
        <w:rPr>
          <w:rFonts w:ascii="Tahoma" w:hAnsi="Tahoma" w:cs="Tahoma"/>
          <w:lang w:val="pt-BR"/>
        </w:rPr>
        <w:t>8</w:t>
      </w:r>
      <w:r w:rsidRPr="00B80F36">
        <w:rPr>
          <w:rFonts w:ascii="Tahoma" w:hAnsi="Tahoma" w:cs="Tahoma"/>
          <w:lang w:val="pt-BR"/>
        </w:rPr>
        <w:t>, que tratam de reconhecimento e relacionamento de períodos do dia, dias da semana e meses do ano, como também de produção da escrita de datas com o auxílio do calendário.</w:t>
      </w:r>
    </w:p>
    <w:p w14:paraId="137B7A81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03176728" w14:textId="77777777" w:rsidR="00971391" w:rsidRPr="00B80F36" w:rsidRDefault="00971391" w:rsidP="00971391">
      <w:pPr>
        <w:spacing w:before="240" w:after="57" w:line="250" w:lineRule="atLeast"/>
        <w:jc w:val="both"/>
        <w:rPr>
          <w:rFonts w:ascii="Tahoma" w:hAnsi="Tahoma" w:cs="Tahoma"/>
          <w:b/>
        </w:rPr>
      </w:pPr>
      <w:r w:rsidRPr="00204A87">
        <w:rPr>
          <w:rFonts w:ascii="Tahoma" w:hAnsi="Tahoma" w:cs="Tahoma"/>
          <w:b/>
        </w:rPr>
        <w:t xml:space="preserve">8. </w:t>
      </w:r>
    </w:p>
    <w:p w14:paraId="33DD172A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 xml:space="preserve">O maior número formado por Simone com as cartas que ela tem é 76. </w:t>
      </w:r>
    </w:p>
    <w:p w14:paraId="43CE717D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O maior número formado por Roberta com as cartas que ela tem é 91.</w:t>
      </w:r>
    </w:p>
    <w:p w14:paraId="61E4A0F9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A vencedora é Roberta.</w:t>
      </w:r>
    </w:p>
    <w:p w14:paraId="1B00651F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A vencedora também seria Roberta.</w:t>
      </w:r>
    </w:p>
    <w:p w14:paraId="793428FB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responder corretamente compõe números de até duas ordens, compreendendo as características do sistema de numeração decimal. O aluno que desenvolveu essa habilidade parcialmente, responde às perguntas com base nos valores isolados dos algarismos, entendendo que 6 e 7 (pensando na soma 6 + 7) são maiores que 1 e 9 (pensando na soma 1 + 9). Para orientar o aluno que ainda não desenvolveu as habilidades requeridas na questão ou aquele que as desenvolveu parcialmente, o professor pode retomar as atividades da página 164 da Unidade 8, que abordam especificamente a reflexão sobre os algarismos que formam um número e a característica de valor posicional do sistema de numeração decimal.</w:t>
      </w:r>
      <w:bookmarkStart w:id="4" w:name="_Hlk494024956"/>
      <w:bookmarkEnd w:id="4"/>
    </w:p>
    <w:p w14:paraId="61151367" w14:textId="77777777" w:rsidR="00971391" w:rsidRDefault="00971391" w:rsidP="00971391">
      <w:pPr>
        <w:spacing w:after="57" w:line="250" w:lineRule="atLeast"/>
        <w:rPr>
          <w:rFonts w:ascii="Tahoma" w:hAnsi="Tahoma" w:cs="Tahoma"/>
        </w:rPr>
      </w:pPr>
    </w:p>
    <w:p w14:paraId="009637C1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>
        <w:rPr>
          <w:rFonts w:ascii="Tahoma" w:hAnsi="Tahoma" w:cs="Tahoma"/>
          <w:b/>
          <w:lang w:val="pt-BR"/>
        </w:rPr>
        <w:t>9</w:t>
      </w:r>
      <w:r w:rsidRPr="00B80F36">
        <w:rPr>
          <w:rFonts w:ascii="Tahoma" w:hAnsi="Tahoma" w:cs="Tahoma"/>
          <w:b/>
          <w:lang w:val="pt-BR"/>
        </w:rPr>
        <w:t>.</w:t>
      </w:r>
    </w:p>
    <w:p w14:paraId="1DE598B8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O dia da semana com maior número de crianças é quinta-feira e a quantidade de crianças presentes nesse dia é 51.</w:t>
      </w:r>
    </w:p>
    <w:p w14:paraId="0C2087C4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O dia da semana com menor número de crianças é terça-feira e a quantidade de crianças presentes nesse dia é 40.</w:t>
      </w:r>
    </w:p>
    <w:p w14:paraId="57051CAB" w14:textId="77777777" w:rsidR="00971391" w:rsidRPr="00B80F36" w:rsidRDefault="00971391" w:rsidP="00971391">
      <w:pPr>
        <w:pStyle w:val="00TextoSerifadoBullet"/>
        <w:rPr>
          <w:rFonts w:ascii="Tahoma" w:hAnsi="Tahoma" w:cs="Tahoma"/>
          <w:b/>
        </w:rPr>
      </w:pPr>
      <w:r w:rsidRPr="00B80F36">
        <w:rPr>
          <w:rFonts w:ascii="Tahoma" w:hAnsi="Tahoma" w:cs="Tahoma"/>
          <w:b/>
        </w:rPr>
        <w:t>Na segunda-feira estiveram presentes 10 crianças a mais do que na terça-feira.</w:t>
      </w:r>
    </w:p>
    <w:p w14:paraId="7A299FA0" w14:textId="64B545A4" w:rsidR="003A2DC2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responder corretamente sabe ler dados apresentados em tabelas simples, envolvendo tanto a localização como a comparação de quantidades para indicar quantos a mais. O aluno que desenvolveu parcialmente essa habilidade pode acertar as duas primeiras perguntas, que se referem à localização de informações na tabela, mas errar a terceira, que trabalha a comparação de quantidades para dizer onde tem mais. Para orientar o aluno que ainda não desenvolveu as habilidades requeridas na questão ou aquele que as desenvolveu parcialmente, o professor pode retomar as atividades das páginas 154 e 155 da Unidade 7. Essas atividades tratam de leitura de informações em tabelas simples em contextos, com perguntas que envolvem a leitura de informações pontuais e perguntas que exigem que o aluno estabeleça relações entre as informações da tabela.</w:t>
      </w:r>
    </w:p>
    <w:p w14:paraId="193D847D" w14:textId="77777777" w:rsidR="003A2DC2" w:rsidRDefault="003A2DC2">
      <w:pPr>
        <w:rPr>
          <w:rFonts w:ascii="Tahoma" w:eastAsiaTheme="minorEastAsia" w:hAnsi="Tahoma" w:cs="Tahoma"/>
          <w:lang w:eastAsia="es-ES"/>
        </w:rPr>
      </w:pPr>
      <w:r>
        <w:rPr>
          <w:rFonts w:ascii="Tahoma" w:hAnsi="Tahoma" w:cs="Tahoma"/>
        </w:rPr>
        <w:br w:type="page"/>
      </w:r>
    </w:p>
    <w:p w14:paraId="3A5BF532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 w:rsidRPr="00B80F36">
        <w:rPr>
          <w:rFonts w:ascii="Tahoma" w:hAnsi="Tahoma" w:cs="Tahoma"/>
          <w:b/>
          <w:lang w:val="pt-BR"/>
        </w:rPr>
        <w:lastRenderedPageBreak/>
        <w:t>1</w:t>
      </w:r>
      <w:r>
        <w:rPr>
          <w:rFonts w:ascii="Tahoma" w:hAnsi="Tahoma" w:cs="Tahoma"/>
          <w:b/>
          <w:lang w:val="pt-BR"/>
        </w:rPr>
        <w:t>0</w:t>
      </w:r>
      <w:r w:rsidRPr="00B80F36">
        <w:rPr>
          <w:rFonts w:ascii="Tahoma" w:hAnsi="Tahoma" w:cs="Tahoma"/>
          <w:b/>
          <w:lang w:val="pt-BR"/>
        </w:rPr>
        <w:t>. Alternativa B.</w:t>
      </w:r>
    </w:p>
    <w:p w14:paraId="74DA6537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selecionar a alternativa B sabe resolver problema de adição com números de até 2 algarismos, com significado de acrescentar, sem apoio em imagem. O aluno que selecionar a alternativa A pode ter se equivocado ao usar o algoritmo da adição e ter se esquecido dos algarismos que formam uma dezena. O aluno que selecionar a alternativa C pode ter errado ao usar o algoritmo da adição e deixado o resultado da adição das unidades (14) ao lado do resultado da adição das dezenas (6). O aluno que selecionar a alternativa D pode ter errado no uso do algoritmo ao posicionar incorretamente as ordens, fazendo a adição do algarismo da unidade 6 com o algarismo da dezena 3. Para orientar o aluno que ainda não desenvolveu as habilidades requeridas na questão ou aquele que as desenvolveu parcialmente, o professor pode retomar as atividades das páginas 138 a 142 da Unidade 7. Essas atividades tratam de problemas que envolvem adição de até 2 algarismos (com reagrupamento de unidades em dezenas), com significado de acrescentar.</w:t>
      </w:r>
    </w:p>
    <w:p w14:paraId="7969D7F4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6C8E97E9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 w:rsidRPr="00B80F36">
        <w:rPr>
          <w:rFonts w:ascii="Tahoma" w:hAnsi="Tahoma" w:cs="Tahoma"/>
          <w:b/>
          <w:lang w:val="pt-BR"/>
        </w:rPr>
        <w:t>1</w:t>
      </w:r>
      <w:r>
        <w:rPr>
          <w:rFonts w:ascii="Tahoma" w:hAnsi="Tahoma" w:cs="Tahoma"/>
          <w:b/>
          <w:lang w:val="pt-BR"/>
        </w:rPr>
        <w:t>1</w:t>
      </w:r>
      <w:r w:rsidRPr="00B80F36">
        <w:rPr>
          <w:rFonts w:ascii="Tahoma" w:hAnsi="Tahoma" w:cs="Tahoma"/>
          <w:b/>
          <w:lang w:val="pt-BR"/>
        </w:rPr>
        <w:t>. Alternativa D.</w:t>
      </w:r>
    </w:p>
    <w:p w14:paraId="3566B19E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selecionar a alternativa D sabe resolver problema de subtração com números de até 2 algarismos, com significado de separar, sem apoio em imagem. O aluno que selecionar a alternativa A pode ter realizado a adição dos pontos marcados pelos dois times. O aluno que selecionar a alternativa B pode ter considerado um dos valores expressos no texto do problema. O aluno que selecionar a alternativa C pode ter errado ao fazer a contagem de 34 a 48, iniciando pelo número 34 e não pelo 35. Para orientar o aluno que ainda não desenvolveu as habilidades requeridas na questão ou aquele que as desenvolveu parcialmente, o professor pode retomar as atividades das páginas 143 a 146 da Unidade 7. Essas atividades tratam de problemas que envolvem subtração de até 2 algarismos com significado de separação, comparação e retirada de quantidades com ou sem apoio em imagens para a contagem.</w:t>
      </w:r>
    </w:p>
    <w:p w14:paraId="3FB8CA7F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2F3D4AA5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 w:rsidRPr="00B80F36">
        <w:rPr>
          <w:rFonts w:ascii="Tahoma" w:hAnsi="Tahoma" w:cs="Tahoma"/>
          <w:b/>
          <w:lang w:val="pt-BR"/>
        </w:rPr>
        <w:t>1</w:t>
      </w:r>
      <w:r>
        <w:rPr>
          <w:rFonts w:ascii="Tahoma" w:hAnsi="Tahoma" w:cs="Tahoma"/>
          <w:b/>
          <w:lang w:val="pt-BR"/>
        </w:rPr>
        <w:t>2</w:t>
      </w:r>
      <w:r w:rsidRPr="00B80F36">
        <w:rPr>
          <w:rFonts w:ascii="Tahoma" w:hAnsi="Tahoma" w:cs="Tahoma"/>
          <w:b/>
          <w:lang w:val="pt-BR"/>
        </w:rPr>
        <w:t>. Alternativa B.</w:t>
      </w:r>
    </w:p>
    <w:p w14:paraId="5D6573FB" w14:textId="77777777" w:rsidR="00971391" w:rsidRPr="00B80F36" w:rsidRDefault="00971391" w:rsidP="00971391">
      <w:pPr>
        <w:spacing w:after="57" w:line="250" w:lineRule="atLeast"/>
        <w:jc w:val="both"/>
        <w:rPr>
          <w:rFonts w:ascii="Tahoma" w:eastAsiaTheme="minorEastAsia" w:hAnsi="Tahoma" w:cs="Tahoma"/>
          <w:lang w:eastAsia="es-ES"/>
        </w:rPr>
      </w:pPr>
      <w:r w:rsidRPr="00B80F36">
        <w:rPr>
          <w:rFonts w:ascii="Tahoma" w:eastAsiaTheme="minorEastAsia" w:hAnsi="Tahoma" w:cs="Tahoma"/>
          <w:lang w:eastAsia="es-ES"/>
        </w:rPr>
        <w:t xml:space="preserve">O aluno que selecionar a alternativa B relaciona figuras geométricas não planas a objetos familiares do mundo físico. O aluno que escolher qualquer outra alternativa não consegue identificar e relacionar objetos que lembram figuras geométricas não planas. Para orientar o aluno que ainda não desenvolveu as habilidades requeridas na questão ou aquele que as desenvolveu parcialmente, o professor pode também retomar as atividades das páginas 80 e 81 da Unidade 4 e a atividade da página 166 da Unidade 8. Essas atividades tratam de diferenciar figuras geométricas planas e não planas bem como fornecem a oportunidade de observação de semelhanças e diferenças entre elas e de sua relação com os objetos do cotidiano, como recipientes, embalagens, brinquedos e obras de arte. </w:t>
      </w:r>
      <w:bookmarkStart w:id="5" w:name="_Hlk494027205"/>
      <w:bookmarkEnd w:id="5"/>
    </w:p>
    <w:p w14:paraId="181F4E6F" w14:textId="77777777" w:rsidR="00971391" w:rsidRPr="00204A87" w:rsidRDefault="00971391" w:rsidP="00971391">
      <w:pPr>
        <w:spacing w:after="57" w:line="250" w:lineRule="atLeast"/>
        <w:jc w:val="both"/>
        <w:rPr>
          <w:rFonts w:ascii="Tahoma" w:hAnsi="Tahoma" w:cs="Tahoma"/>
          <w:b/>
        </w:rPr>
      </w:pPr>
    </w:p>
    <w:p w14:paraId="0410C188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 w:rsidRPr="00B80F36">
        <w:rPr>
          <w:rFonts w:ascii="Tahoma" w:hAnsi="Tahoma" w:cs="Tahoma"/>
          <w:b/>
          <w:lang w:val="pt-BR"/>
        </w:rPr>
        <w:t>1</w:t>
      </w:r>
      <w:r>
        <w:rPr>
          <w:rFonts w:ascii="Tahoma" w:hAnsi="Tahoma" w:cs="Tahoma"/>
          <w:b/>
          <w:lang w:val="pt-BR"/>
        </w:rPr>
        <w:t>3</w:t>
      </w:r>
      <w:r w:rsidRPr="00B80F36">
        <w:rPr>
          <w:rFonts w:ascii="Tahoma" w:hAnsi="Tahoma" w:cs="Tahoma"/>
          <w:b/>
          <w:lang w:val="pt-BR"/>
        </w:rPr>
        <w:t>. Alternativa A.</w:t>
      </w:r>
    </w:p>
    <w:p w14:paraId="11DD43A5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selecionar a alternativa A sabe reconhecer e relacionar meses do ano utilizando o calendário. O aluno que selecionar outra alternativa pode ter considerado que o mês apresenta 30 dias, e não 29. Para auxiliar o aluno que ainda não desenvolveu essa habilidade, o professor pode retomar as atividades da página 126 da Unidade 6 e as atividades da página 167 da Unidade 8. Essas atividades tratam de explorar aspectos do calendário, como quais são o primeiro e último mês do ano, quantos dias cada mês tem e os dias da semana.</w:t>
      </w:r>
      <w:bookmarkStart w:id="6" w:name="_Hlk494641415"/>
    </w:p>
    <w:bookmarkEnd w:id="6"/>
    <w:p w14:paraId="7078BE1F" w14:textId="6497D9CC" w:rsidR="003A2DC2" w:rsidRDefault="003A2DC2">
      <w:pPr>
        <w:rPr>
          <w:rFonts w:ascii="Tahoma" w:eastAsiaTheme="minorEastAsia" w:hAnsi="Tahoma" w:cs="Tahoma"/>
          <w:lang w:eastAsia="es-ES"/>
        </w:rPr>
      </w:pPr>
      <w:r>
        <w:rPr>
          <w:rFonts w:ascii="Tahoma" w:hAnsi="Tahoma" w:cs="Tahoma"/>
        </w:rPr>
        <w:br w:type="page"/>
      </w:r>
    </w:p>
    <w:p w14:paraId="63229968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 w:rsidRPr="00B80F36">
        <w:rPr>
          <w:rFonts w:ascii="Tahoma" w:hAnsi="Tahoma" w:cs="Tahoma"/>
          <w:b/>
          <w:lang w:val="pt-BR"/>
        </w:rPr>
        <w:lastRenderedPageBreak/>
        <w:t>1</w:t>
      </w:r>
      <w:r>
        <w:rPr>
          <w:rFonts w:ascii="Tahoma" w:hAnsi="Tahoma" w:cs="Tahoma"/>
          <w:b/>
          <w:lang w:val="pt-BR"/>
        </w:rPr>
        <w:t>4</w:t>
      </w:r>
      <w:r w:rsidRPr="00B80F36">
        <w:rPr>
          <w:rFonts w:ascii="Tahoma" w:hAnsi="Tahoma" w:cs="Tahoma"/>
          <w:b/>
          <w:lang w:val="pt-BR"/>
        </w:rPr>
        <w:t>. Alternativa C.</w:t>
      </w:r>
    </w:p>
    <w:p w14:paraId="41640538" w14:textId="77777777" w:rsidR="00971391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selecionar a alternativa C sabe reconhecer e relacionar valores de moedas e cédulas do sistema monetário brasileiro para resolver problemas que envolvem adição de valores monetários em situações do cotidiano. O aluno que selecionar a alternativa A pode ter errado na adição dos valores dos livros e obtido 73 reais, que, subtraídos de 93, resultam em 20 reais. O aluno que selecionar a alternativa B pode ter desconsiderado as moedas e ainda ter errado na adição dos valores dos livros e obtido o valor de 73 reais, que, subtraídos de 90, resultam em 17 reais. O aluno que selecionar a alternativa D pode ter desconsiderado as moedas, fazendo 90 − 83 = 7 reais. Para orientar o aluno que ainda não desenvolveu as habilidades requeridas na questão ou aquele que as desenvolveu parcialmente, o professor pode retomar as atividades da página 148 da Unidade 7 e as atividades da página 165 da Unidade 8. Essas atividades tratam de explorar problemas que envolvem adição de valores monetários e a comparação do resultado a uma quantia dada pela ilustração de cédulas e moedas.</w:t>
      </w:r>
    </w:p>
    <w:p w14:paraId="35291866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</w:p>
    <w:p w14:paraId="0499DFD8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b/>
          <w:lang w:val="pt-BR"/>
        </w:rPr>
      </w:pPr>
      <w:r w:rsidRPr="00B80F36">
        <w:rPr>
          <w:rFonts w:ascii="Tahoma" w:hAnsi="Tahoma" w:cs="Tahoma"/>
          <w:b/>
          <w:lang w:val="pt-BR"/>
        </w:rPr>
        <w:t>15. Alternativa C.</w:t>
      </w:r>
    </w:p>
    <w:p w14:paraId="1E2D0C55" w14:textId="77777777" w:rsidR="00971391" w:rsidRPr="00B80F36" w:rsidRDefault="00971391" w:rsidP="00971391">
      <w:pPr>
        <w:pStyle w:val="00textoserifado"/>
        <w:spacing w:after="57" w:line="250" w:lineRule="atLeast"/>
        <w:rPr>
          <w:rFonts w:ascii="Tahoma" w:hAnsi="Tahoma" w:cs="Tahoma"/>
          <w:lang w:val="pt-BR"/>
        </w:rPr>
      </w:pPr>
      <w:r w:rsidRPr="00B80F36">
        <w:rPr>
          <w:rFonts w:ascii="Tahoma" w:hAnsi="Tahoma" w:cs="Tahoma"/>
          <w:lang w:val="pt-BR"/>
        </w:rPr>
        <w:t>O aluno que selecionar a alternativa C sabe resolver problema de subtração com números de até 2 algarismos, com significado de retirar, sem apoio em imagem. O aluno que selecionar a alternativa A pode ter realizado a adição dos números de moedas apresentadas no enunciado. O aluno que seleciona a alternativa B pode ter errado ao fazer a contagem de 30 a 61, iniciando pelo número 30 e não pelo 31. O aluno que selecionar a alternativa D pode ter representado as quantidades por meio de suportes (desenhos) e errado na contagem. Para orientar o aluno que ainda não desenvolveu as habilidades requeridas na questão ou aquele que as desenvolveu parcialmente, o professor pode retomar as mesmas atividades indicadas na questão 1</w:t>
      </w:r>
      <w:r>
        <w:rPr>
          <w:rFonts w:ascii="Tahoma" w:hAnsi="Tahoma" w:cs="Tahoma"/>
          <w:lang w:val="pt-BR"/>
        </w:rPr>
        <w:t>1</w:t>
      </w:r>
      <w:r w:rsidRPr="00B80F36">
        <w:rPr>
          <w:rFonts w:ascii="Tahoma" w:hAnsi="Tahoma" w:cs="Tahoma"/>
          <w:lang w:val="pt-BR"/>
        </w:rPr>
        <w:t>.</w:t>
      </w:r>
    </w:p>
    <w:p w14:paraId="413EC875" w14:textId="77777777" w:rsidR="00971391" w:rsidRPr="00B80F36" w:rsidRDefault="00971391" w:rsidP="00971391">
      <w:pPr>
        <w:spacing w:after="57" w:line="250" w:lineRule="atLeast"/>
        <w:rPr>
          <w:rFonts w:ascii="Tahoma" w:hAnsi="Tahoma" w:cs="Tahoma"/>
        </w:rPr>
      </w:pPr>
    </w:p>
    <w:p w14:paraId="0CDA62FD" w14:textId="77777777" w:rsidR="005A630F" w:rsidRPr="00231115" w:rsidRDefault="005A630F" w:rsidP="00E33798">
      <w:pPr>
        <w:pStyle w:val="00textoserifado"/>
        <w:rPr>
          <w:lang w:val="pt-BR"/>
        </w:rPr>
      </w:pPr>
    </w:p>
    <w:sectPr w:rsidR="005A630F" w:rsidRPr="00231115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884A9" w14:textId="77777777" w:rsidR="0011764B" w:rsidRDefault="0011764B" w:rsidP="00713DA3">
      <w:pPr>
        <w:spacing w:after="0"/>
      </w:pPr>
      <w:r>
        <w:separator/>
      </w:r>
    </w:p>
  </w:endnote>
  <w:endnote w:type="continuationSeparator" w:id="0">
    <w:p w14:paraId="10169392" w14:textId="77777777" w:rsidR="0011764B" w:rsidRDefault="0011764B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02A28C9-48D9-4D42-87B0-0BE2EA6512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B0B76D-B4C1-4DA7-ACD5-9B5BD33AB09F}"/>
    <w:embedBold r:id="rId3" w:fontKey="{81BF415A-1353-4B2F-8F60-86844DFE4F52}"/>
    <w:embedItalic r:id="rId4" w:fontKey="{5074DFFE-CEAC-4071-B039-B8B581EE41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BFA8B2A-8D67-4FA4-A991-9AE3E87BAA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523817E-9310-4C6D-96BD-ABC553C994B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5C935056-317E-4D55-B42A-B3E560A2F742}"/>
    <w:embedBold r:id="rId8" w:fontKey="{C61E8560-A36D-49CC-8464-28A9EA6479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27A354C-8F00-4BCB-9FF7-2C425C575E8C}"/>
    <w:embedBold r:id="rId10" w:fontKey="{2F581762-58E1-4EAF-86CA-3DD1EC895D3D}"/>
    <w:embedItalic r:id="rId11" w:fontKey="{6407CF4A-39A3-431C-9B52-2DE402136F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DD61DBB-3913-4179-86E5-93D409C57F25}"/>
    <w:embedBold r:id="rId13" w:fontKey="{3F585A99-01E6-4784-8050-A737BAC46DE1}"/>
    <w:embedItalic r:id="rId14" w:fontKey="{ECBD5AE2-69B0-4D47-BDD0-FD7F184941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FE6A98CB-53E4-4F42-98B7-16B7B91C47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66A5861A-6229-4E92-8575-38CD65BFA1D2}"/>
    <w:embedBold r:id="rId17" w:fontKey="{C2CEFC3C-825A-41B4-AC09-65E9A4FA266C}"/>
    <w:embedItalic r:id="rId18" w:fontKey="{9F27719E-3E82-4CC6-9ADD-DE84DE60B257}"/>
    <w:embedBoldItalic r:id="rId19" w:fontKey="{CA3CFAD0-B249-427F-B3FE-012D5402CEF0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D8574377-42E1-433B-B3FD-79B9D2F00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370B0" w14:textId="3F81096A" w:rsidR="003A2DC2" w:rsidRDefault="003A2DC2" w:rsidP="003A2DC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61626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22512EEF" w:rsidR="008421B1" w:rsidRPr="003A2DC2" w:rsidRDefault="003A2DC2" w:rsidP="003A2D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FB6B2" w14:textId="77777777" w:rsidR="0011764B" w:rsidRDefault="0011764B" w:rsidP="00713DA3">
      <w:pPr>
        <w:spacing w:after="0"/>
      </w:pPr>
      <w:r>
        <w:separator/>
      </w:r>
    </w:p>
  </w:footnote>
  <w:footnote w:type="continuationSeparator" w:id="0">
    <w:p w14:paraId="422933CF" w14:textId="77777777" w:rsidR="0011764B" w:rsidRDefault="0011764B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A321CBD" w:rsidR="008421B1" w:rsidRDefault="00E33798" w:rsidP="008744CE">
    <w:pPr>
      <w:pStyle w:val="Cabealho"/>
    </w:pPr>
    <w:r>
      <w:rPr>
        <w:noProof/>
        <w:lang w:eastAsia="pt-BR"/>
      </w:rPr>
      <w:drawing>
        <wp:inline distT="0" distB="0" distL="0" distR="0" wp14:anchorId="1F857A5E" wp14:editId="3051662C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A1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1764B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1115"/>
    <w:rsid w:val="00233CB9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2762"/>
    <w:rsid w:val="0029397F"/>
    <w:rsid w:val="002A7F15"/>
    <w:rsid w:val="002B1A40"/>
    <w:rsid w:val="002C559F"/>
    <w:rsid w:val="002D32CE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2DC2"/>
    <w:rsid w:val="003A6E63"/>
    <w:rsid w:val="003A7F32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20FE6"/>
    <w:rsid w:val="00531536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97892"/>
    <w:rsid w:val="005A2BA0"/>
    <w:rsid w:val="005A3A32"/>
    <w:rsid w:val="005A3AEB"/>
    <w:rsid w:val="005A630F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048B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168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44B7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65DE9"/>
    <w:rsid w:val="008725B5"/>
    <w:rsid w:val="008744CE"/>
    <w:rsid w:val="0087505C"/>
    <w:rsid w:val="00876594"/>
    <w:rsid w:val="00880381"/>
    <w:rsid w:val="008809CB"/>
    <w:rsid w:val="0088155A"/>
    <w:rsid w:val="008B0A84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5D12"/>
    <w:rsid w:val="0096752B"/>
    <w:rsid w:val="00971391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53E0"/>
    <w:rsid w:val="00A36602"/>
    <w:rsid w:val="00A3699B"/>
    <w:rsid w:val="00A43711"/>
    <w:rsid w:val="00A52972"/>
    <w:rsid w:val="00A544CB"/>
    <w:rsid w:val="00A57C49"/>
    <w:rsid w:val="00A61626"/>
    <w:rsid w:val="00A620A4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4DF6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4C33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C2D31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2419"/>
    <w:rsid w:val="00D75147"/>
    <w:rsid w:val="00D81635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1A6F"/>
    <w:rsid w:val="00E33798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037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47B9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7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E33798"/>
    <w:pPr>
      <w:spacing w:after="0"/>
      <w:outlineLvl w:val="0"/>
    </w:pPr>
    <w:rPr>
      <w:rFonts w:ascii="Cambria Bold" w:eastAsiaTheme="minorEastAsia" w:hAnsi="Cambria Bold" w:cs="Cambria"/>
      <w:b/>
      <w:caps/>
      <w:color w:val="000000" w:themeColor="text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E33798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3A2DC2"/>
  </w:style>
  <w:style w:type="paragraph" w:customStyle="1" w:styleId="Estilo00cabeosCorPersonalizadaRGB0">
    <w:name w:val="Estilo 00_cabeços + Cor Personalizada(RGB(0"/>
    <w:aliases w:val="104,167))"/>
    <w:basedOn w:val="00cabeos"/>
    <w:rsid w:val="00EE0373"/>
    <w:rPr>
      <w:rFonts w:ascii="Cambria" w:hAnsi="Cambria"/>
      <w:bCs/>
      <w:color w:val="0068A7"/>
    </w:rPr>
  </w:style>
  <w:style w:type="paragraph" w:customStyle="1" w:styleId="Estilo00Peso1JustificadoDepoisde285ptEspaamentoent">
    <w:name w:val="Estilo 00_Peso_1 + Justificado Depois de:  285 pt Espaçamento ent..."/>
    <w:basedOn w:val="00Peso1"/>
    <w:rsid w:val="00EE0373"/>
    <w:pPr>
      <w:spacing w:after="57" w:line="250" w:lineRule="atLeast"/>
      <w:jc w:val="both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E2E62-7A0B-4A38-801C-894496469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2172</Words>
  <Characters>11733</Characters>
  <Application>Microsoft Office Word</Application>
  <DocSecurity>0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18</cp:revision>
  <cp:lastPrinted>2017-10-17T11:21:00Z</cp:lastPrinted>
  <dcterms:created xsi:type="dcterms:W3CDTF">2017-11-27T22:44:00Z</dcterms:created>
  <dcterms:modified xsi:type="dcterms:W3CDTF">2017-12-26T17:46:00Z</dcterms:modified>
</cp:coreProperties>
</file>