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57CB2" w14:textId="2B665E1D" w:rsidR="00F6250E" w:rsidRDefault="00F6250E" w:rsidP="00F6250E">
      <w:pPr>
        <w:pStyle w:val="00cabeos"/>
      </w:pPr>
      <w:bookmarkStart w:id="0" w:name="_Hlk500609542"/>
      <w:r>
        <w:t>PROPOSTA DE ACOMPANHAMENTO DA APRENDIZAGEM</w:t>
      </w:r>
      <w:bookmarkEnd w:id="0"/>
    </w:p>
    <w:p w14:paraId="166DBF77" w14:textId="77777777" w:rsidR="00F6250E" w:rsidRDefault="00F6250E" w:rsidP="00F6250E">
      <w:pPr>
        <w:pStyle w:val="00textosemparagrafo"/>
      </w:pPr>
    </w:p>
    <w:p w14:paraId="0B56E305" w14:textId="77777777" w:rsidR="00F6250E" w:rsidRDefault="00F6250E" w:rsidP="00F6250E">
      <w:pPr>
        <w:pStyle w:val="00Peso1"/>
        <w:rPr>
          <w:rFonts w:ascii="Cambria Bold" w:hAnsi="Cambria Bold" w:cs="Cambria"/>
          <w:color w:val="0068A7"/>
          <w:szCs w:val="32"/>
        </w:rPr>
      </w:pPr>
      <w:bookmarkStart w:id="1" w:name="_Hlk500609625"/>
      <w:r>
        <w:t>GABARITO COMENTADO</w:t>
      </w:r>
      <w:bookmarkEnd w:id="1"/>
    </w:p>
    <w:p w14:paraId="1F4FDF6E" w14:textId="77777777" w:rsidR="00F6250E" w:rsidRPr="00AD573A" w:rsidRDefault="00F6250E" w:rsidP="00F6250E">
      <w:pPr>
        <w:pStyle w:val="00textosemparagrafo"/>
      </w:pPr>
    </w:p>
    <w:p w14:paraId="563B43AB" w14:textId="77777777" w:rsidR="00F6250E" w:rsidRPr="00331885" w:rsidRDefault="00F6250E" w:rsidP="00F6250E">
      <w:pPr>
        <w:pStyle w:val="00textosemparagrafo"/>
        <w:rPr>
          <w:b/>
        </w:rPr>
      </w:pPr>
      <w:r w:rsidRPr="00331885">
        <w:rPr>
          <w:b/>
        </w:rPr>
        <w:t>1. a) Ela conseguirá completar 8 caixas.</w:t>
      </w:r>
    </w:p>
    <w:p w14:paraId="3A9FE69D" w14:textId="3CF76729" w:rsidR="00F6250E" w:rsidRPr="00331885" w:rsidRDefault="00C15716" w:rsidP="00F6250E">
      <w:pPr>
        <w:pStyle w:val="00textosemparagrafo"/>
        <w:rPr>
          <w:b/>
        </w:rPr>
      </w:pPr>
      <w:r>
        <w:rPr>
          <w:b/>
        </w:rPr>
        <w:t xml:space="preserve">    </w:t>
      </w:r>
      <w:r w:rsidR="00F6250E" w:rsidRPr="00331885">
        <w:rPr>
          <w:b/>
        </w:rPr>
        <w:t>b) Sobram 2 pêssegos.</w:t>
      </w:r>
    </w:p>
    <w:p w14:paraId="235EF9AA" w14:textId="422C679E" w:rsidR="00F6250E" w:rsidRPr="00331885" w:rsidRDefault="00C15716" w:rsidP="00F6250E">
      <w:pPr>
        <w:pStyle w:val="00textosemparagrafo"/>
        <w:rPr>
          <w:b/>
        </w:rPr>
      </w:pPr>
      <w:r>
        <w:rPr>
          <w:b/>
        </w:rPr>
        <w:t xml:space="preserve">    </w:t>
      </w:r>
      <w:r w:rsidR="00F6250E" w:rsidRPr="00331885">
        <w:rPr>
          <w:b/>
        </w:rPr>
        <w:t>c)</w:t>
      </w:r>
      <w:r w:rsidR="00F6250E">
        <w:rPr>
          <w:b/>
        </w:rPr>
        <w:t xml:space="preserve"> </w:t>
      </w:r>
      <w:r w:rsidR="00F6250E" w:rsidRPr="00331885">
        <w:rPr>
          <w:b/>
        </w:rPr>
        <w:t>Seriam necessárias 10 caixas.</w:t>
      </w:r>
    </w:p>
    <w:p w14:paraId="0D9CC66D" w14:textId="53D90265" w:rsidR="00F6250E" w:rsidRPr="00AD573A" w:rsidRDefault="00F6250E" w:rsidP="00F6250E">
      <w:pPr>
        <w:pStyle w:val="00textosemparagrafo"/>
      </w:pPr>
      <w:r w:rsidRPr="00AD573A">
        <w:t xml:space="preserve">O aluno que responde corretamente sabe resolver problemas de divisão de um número natural por 6, com resto zero e com resto diferente de zero, com os significados de repartição equitativa, por meio de estratégias e registros pessoais. O aluno pode ter errado por realizar a multiplicação, encontrando 300 e não desenvolveu a habilidade. O aluno pode ter errado </w:t>
      </w:r>
      <w:r w:rsidR="00C15716">
        <w:t>por</w:t>
      </w:r>
      <w:r w:rsidRPr="00AD573A">
        <w:t xml:space="preserve"> realiza</w:t>
      </w:r>
      <w:r w:rsidR="00C15716">
        <w:t>r</w:t>
      </w:r>
      <w:r w:rsidRPr="00AD573A">
        <w:t xml:space="preserve"> a adição ou a subtração com os números 50 e 6, encontrando 44 ou 56 e nesse caso não desenvolveu a habilidade. Para o aluno que não desenvolveu ou desenvolveu parcialmente a habilidade, retome as ativi</w:t>
      </w:r>
      <w:r w:rsidR="00C15716">
        <w:t>dades das páginas 188 e 189 da Unidade 8</w:t>
      </w:r>
      <w:r w:rsidRPr="00AD573A">
        <w:t xml:space="preserve"> do </w:t>
      </w:r>
      <w:r w:rsidR="00C15716">
        <w:t>L</w:t>
      </w:r>
      <w:r w:rsidRPr="00AD573A">
        <w:t xml:space="preserve">ivro </w:t>
      </w:r>
      <w:r w:rsidR="00C15716">
        <w:t>do Estudante</w:t>
      </w:r>
      <w:r w:rsidRPr="00AD573A">
        <w:t xml:space="preserve">, que </w:t>
      </w:r>
      <w:r w:rsidR="00C15716">
        <w:t>apresentam</w:t>
      </w:r>
      <w:r w:rsidRPr="00AD573A">
        <w:t xml:space="preserve"> problemas de divisão que envolvem o significado de repartição em contextos que </w:t>
      </w:r>
      <w:r w:rsidR="005F152A">
        <w:t>incluem</w:t>
      </w:r>
      <w:r w:rsidRPr="00AD573A">
        <w:t xml:space="preserve"> valores monetários e objetos do cotidiano dos alunos.</w:t>
      </w:r>
    </w:p>
    <w:p w14:paraId="52750B01" w14:textId="77777777" w:rsidR="00F6250E" w:rsidRPr="00AD573A" w:rsidRDefault="00F6250E" w:rsidP="00F6250E">
      <w:pPr>
        <w:pStyle w:val="00textosemparagrafo"/>
      </w:pPr>
    </w:p>
    <w:p w14:paraId="6F34032C" w14:textId="77777777" w:rsidR="00F6250E" w:rsidRDefault="00F6250E" w:rsidP="00F6250E">
      <w:pPr>
        <w:pStyle w:val="00textosemparagrafo"/>
        <w:rPr>
          <w:b/>
        </w:rPr>
      </w:pPr>
      <w:r w:rsidRPr="00331885">
        <w:rPr>
          <w:b/>
        </w:rPr>
        <w:t xml:space="preserve">2. </w:t>
      </w:r>
    </w:p>
    <w:p w14:paraId="396A98B5" w14:textId="77777777" w:rsidR="00F6250E" w:rsidRPr="00331885" w:rsidRDefault="00F6250E" w:rsidP="00F6250E">
      <w:pPr>
        <w:pStyle w:val="00textosemparagrafo"/>
        <w:rPr>
          <w:b/>
        </w:rPr>
      </w:pPr>
    </w:p>
    <w:tbl>
      <w:tblPr>
        <w:tblStyle w:val="TabeladeGradeClara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11"/>
      </w:tblGrid>
      <w:tr w:rsidR="00F6250E" w:rsidRPr="00331885" w14:paraId="183D523C" w14:textId="77777777" w:rsidTr="009D0F56">
        <w:trPr>
          <w:trHeight w:val="397"/>
        </w:trPr>
        <w:tc>
          <w:tcPr>
            <w:tcW w:w="2611" w:type="dxa"/>
            <w:vAlign w:val="center"/>
          </w:tcPr>
          <w:p w14:paraId="49713CFB" w14:textId="77777777" w:rsidR="00F6250E" w:rsidRPr="00DF3787" w:rsidRDefault="00F6250E" w:rsidP="009D0F56">
            <w:pPr>
              <w:pStyle w:val="00textosemparagrafo"/>
              <w:jc w:val="left"/>
              <w:rPr>
                <w:b/>
              </w:rPr>
            </w:pPr>
            <w:r w:rsidRPr="00DF3787">
              <w:rPr>
                <w:b/>
              </w:rPr>
              <w:t xml:space="preserve">8 + 2 = 6 + </w:t>
            </w:r>
            <w:r w:rsidRPr="00DF3787">
              <w:rPr>
                <w:b/>
                <w:color w:val="FF0000"/>
              </w:rPr>
              <w:t>4</w:t>
            </w:r>
          </w:p>
        </w:tc>
      </w:tr>
      <w:tr w:rsidR="00F6250E" w:rsidRPr="00331885" w14:paraId="29B99264" w14:textId="77777777" w:rsidTr="009D0F56">
        <w:trPr>
          <w:trHeight w:val="397"/>
        </w:trPr>
        <w:tc>
          <w:tcPr>
            <w:tcW w:w="2611" w:type="dxa"/>
            <w:vAlign w:val="center"/>
          </w:tcPr>
          <w:p w14:paraId="0388949A" w14:textId="77777777" w:rsidR="00F6250E" w:rsidRPr="00DF3787" w:rsidRDefault="00F6250E" w:rsidP="009D0F56">
            <w:pPr>
              <w:pStyle w:val="00textosemparagrafo"/>
              <w:jc w:val="left"/>
              <w:rPr>
                <w:b/>
              </w:rPr>
            </w:pPr>
            <w:r w:rsidRPr="00DF3787">
              <w:rPr>
                <w:b/>
              </w:rPr>
              <w:t xml:space="preserve">10 – 3 = 7 – </w:t>
            </w:r>
            <w:r w:rsidRPr="00DF3787">
              <w:rPr>
                <w:b/>
                <w:color w:val="FF0000"/>
              </w:rPr>
              <w:t>0</w:t>
            </w:r>
          </w:p>
        </w:tc>
      </w:tr>
      <w:tr w:rsidR="00F6250E" w:rsidRPr="00331885" w14:paraId="459A3881" w14:textId="77777777" w:rsidTr="009D0F56">
        <w:trPr>
          <w:trHeight w:val="397"/>
        </w:trPr>
        <w:tc>
          <w:tcPr>
            <w:tcW w:w="2611" w:type="dxa"/>
            <w:vAlign w:val="center"/>
          </w:tcPr>
          <w:p w14:paraId="4F31D3E1" w14:textId="77777777" w:rsidR="00F6250E" w:rsidRPr="00DF3787" w:rsidRDefault="00F6250E" w:rsidP="009D0F56">
            <w:pPr>
              <w:pStyle w:val="00textosemparagrafo"/>
              <w:jc w:val="left"/>
              <w:rPr>
                <w:b/>
              </w:rPr>
            </w:pPr>
            <w:r w:rsidRPr="00DF3787">
              <w:rPr>
                <w:b/>
              </w:rPr>
              <w:t xml:space="preserve">10 + </w:t>
            </w:r>
            <w:r w:rsidRPr="00DF3787">
              <w:rPr>
                <w:b/>
                <w:color w:val="FF0000"/>
              </w:rPr>
              <w:t>20</w:t>
            </w:r>
            <w:r w:rsidRPr="00DF3787">
              <w:rPr>
                <w:b/>
              </w:rPr>
              <w:t xml:space="preserve"> = 15 + 15</w:t>
            </w:r>
          </w:p>
        </w:tc>
      </w:tr>
    </w:tbl>
    <w:p w14:paraId="48767791" w14:textId="77777777" w:rsidR="00F6250E" w:rsidRPr="00AD573A" w:rsidRDefault="00F6250E" w:rsidP="00F6250E">
      <w:pPr>
        <w:pStyle w:val="00textosemparagrafo"/>
      </w:pPr>
    </w:p>
    <w:p w14:paraId="03D5D331" w14:textId="4D88EE67" w:rsidR="00F6250E" w:rsidRPr="00AD573A" w:rsidRDefault="00F6250E" w:rsidP="00F6250E">
      <w:pPr>
        <w:pStyle w:val="00textosemparagrafo"/>
      </w:pPr>
      <w:r w:rsidRPr="00AD573A">
        <w:t>O aluno que responde corretamente sabe compreender a ideia de igualdade para escrever diferentes sentenças de adiç</w:t>
      </w:r>
      <w:r w:rsidR="00425364">
        <w:t>ão</w:t>
      </w:r>
      <w:r w:rsidRPr="00AD573A">
        <w:t xml:space="preserve"> ou de subtraç</w:t>
      </w:r>
      <w:r w:rsidR="00425364">
        <w:t>ão</w:t>
      </w:r>
      <w:r w:rsidRPr="00AD573A">
        <w:t xml:space="preserve"> de dois números naturais que resultem na mesma soma ou diferença. O aluno pode ter errado ao inserir o resultado de uma adição ou de uma subtração e, nesse caso, desenvolveu parcialmente a habilidade. Para o aluno que não desenvolveu ou desenvolveu parcialmente a habilidade, retome as atividades que envolvem pensar em operações de adição e subtração que apresentam resultados iguais e podem ser representadas como igualdades utilizando a representação na forma de balança (equilíbrio).</w:t>
      </w:r>
    </w:p>
    <w:p w14:paraId="3D13A64A" w14:textId="77777777" w:rsidR="00F6250E" w:rsidRPr="00AD573A" w:rsidRDefault="00F6250E" w:rsidP="00F6250E">
      <w:pPr>
        <w:pStyle w:val="00textosemparagrafo"/>
      </w:pPr>
    </w:p>
    <w:p w14:paraId="35DF3428" w14:textId="77777777" w:rsidR="00F6250E" w:rsidRPr="00331885" w:rsidRDefault="00F6250E" w:rsidP="00F6250E">
      <w:pPr>
        <w:pStyle w:val="00textosemparagrafo"/>
        <w:rPr>
          <w:b/>
        </w:rPr>
      </w:pPr>
      <w:r w:rsidRPr="00331885">
        <w:rPr>
          <w:b/>
        </w:rPr>
        <w:t>3. A sequência deve ser: triângulo, paralelogramo, pentágono, hexágono e octógono.</w:t>
      </w:r>
    </w:p>
    <w:p w14:paraId="4EE0C31D" w14:textId="2B2CE1A4" w:rsidR="00F6250E" w:rsidRPr="00AD573A" w:rsidRDefault="00F6250E" w:rsidP="00F6250E">
      <w:pPr>
        <w:pStyle w:val="00textosemparagrafo"/>
      </w:pPr>
      <w:r w:rsidRPr="00AD573A">
        <w:t>O aluno que responde corretamente sabe classificar e comparar figuras geométricas planas em relação a seus lados.</w:t>
      </w:r>
      <w:bookmarkStart w:id="2" w:name="_GoBack"/>
      <w:bookmarkEnd w:id="2"/>
      <w:r w:rsidRPr="00AD573A">
        <w:t xml:space="preserve"> O aluno pode ter errado quanto à consideração da posição na sequência de algumas figuras e, nesse caso, desenvolveu parcialmente a habilidade. Para o aluno que não desenvolveu ou desenvolveu parcialmente a habilidade, retome as ativi</w:t>
      </w:r>
      <w:r w:rsidR="00D60C16">
        <w:t>dades das páginas 145 e 147 da U</w:t>
      </w:r>
      <w:r w:rsidRPr="00AD573A">
        <w:t xml:space="preserve">nidade 6 do </w:t>
      </w:r>
      <w:r w:rsidR="00D60C16">
        <w:t>L</w:t>
      </w:r>
      <w:r w:rsidRPr="00AD573A">
        <w:t xml:space="preserve">ivro </w:t>
      </w:r>
      <w:r w:rsidR="00D60C16">
        <w:t>do Estudante</w:t>
      </w:r>
      <w:r w:rsidRPr="00AD573A">
        <w:t xml:space="preserve">, que </w:t>
      </w:r>
      <w:r w:rsidR="00D60C16">
        <w:t>apresentam</w:t>
      </w:r>
      <w:r w:rsidRPr="00AD573A">
        <w:t xml:space="preserve"> atividades que propõem reflexão sobre lados e vértices de figuras planas.</w:t>
      </w:r>
    </w:p>
    <w:p w14:paraId="1FAA0E8C" w14:textId="77777777" w:rsidR="00F6250E" w:rsidRDefault="00F6250E" w:rsidP="00F6250E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59FCD09F" w14:textId="77777777" w:rsidR="00F6250E" w:rsidRPr="00331885" w:rsidRDefault="00F6250E" w:rsidP="00F6250E">
      <w:pPr>
        <w:pStyle w:val="00textosemparagrafo"/>
        <w:rPr>
          <w:b/>
        </w:rPr>
      </w:pPr>
      <w:r w:rsidRPr="00331885">
        <w:rPr>
          <w:b/>
        </w:rPr>
        <w:lastRenderedPageBreak/>
        <w:t>4. a) A medida da mesa é de 220 cm.</w:t>
      </w:r>
    </w:p>
    <w:p w14:paraId="52DC53B4" w14:textId="73A8344F" w:rsidR="00F6250E" w:rsidRPr="00331885" w:rsidRDefault="00D60C16" w:rsidP="00F6250E">
      <w:pPr>
        <w:pStyle w:val="00textosemparagrafo"/>
        <w:rPr>
          <w:b/>
        </w:rPr>
      </w:pPr>
      <w:r>
        <w:rPr>
          <w:b/>
        </w:rPr>
        <w:t xml:space="preserve">    </w:t>
      </w:r>
      <w:r w:rsidR="00F6250E" w:rsidRPr="00331885">
        <w:rPr>
          <w:b/>
        </w:rPr>
        <w:t>b) A medida da mesa feita pela Fabiana corresponderá a 11 palmos.</w:t>
      </w:r>
    </w:p>
    <w:p w14:paraId="69840877" w14:textId="18926CCB" w:rsidR="00F6250E" w:rsidRPr="00331885" w:rsidRDefault="00D60C16" w:rsidP="00F6250E">
      <w:pPr>
        <w:pStyle w:val="00textosemparagrafo"/>
        <w:rPr>
          <w:b/>
        </w:rPr>
      </w:pPr>
      <w:r>
        <w:rPr>
          <w:b/>
        </w:rPr>
        <w:t xml:space="preserve">    </w:t>
      </w:r>
      <w:r w:rsidR="00F6250E" w:rsidRPr="00331885">
        <w:rPr>
          <w:b/>
        </w:rPr>
        <w:t xml:space="preserve">c) Resposta pessoal. Espera-se que o aluno perceba que o motivo de ter dois resultados diferentes de medição ocorre porque o comprimento do palmo maior cabe um número menor de vezes no comprimento a ser medido. </w:t>
      </w:r>
    </w:p>
    <w:p w14:paraId="0945A28A" w14:textId="2F4DE997" w:rsidR="00F6250E" w:rsidRPr="00AD573A" w:rsidRDefault="00F6250E" w:rsidP="00F6250E">
      <w:pPr>
        <w:pStyle w:val="00textosemparagrafo"/>
      </w:pPr>
      <w:r w:rsidRPr="00AD573A">
        <w:t xml:space="preserve">O aluno que responde corretamente sabe reconhecer que o resultado de uma medida depende da unidade de medida utilizada. O aluno pode ter errado ao confundir as medidas dos palmos de Daniela e Fabiana e, nesse caso, desenvolveu parcialmente a habilidade. O aluno pode </w:t>
      </w:r>
      <w:r w:rsidR="00615280">
        <w:t>ter errado</w:t>
      </w:r>
      <w:r w:rsidRPr="00AD573A">
        <w:t xml:space="preserve"> no procedimento de multiplicação e divisão envolvido na comparação entre o palmo e o comprimento da mesa. Para o aluno que não desenvolveu ou desenvolveu parcialmente a habilidade, retome as atividades das páginas 156 e 157 da </w:t>
      </w:r>
      <w:r w:rsidR="007E372A">
        <w:t>U</w:t>
      </w:r>
      <w:r w:rsidRPr="00AD573A">
        <w:t xml:space="preserve">nidade 7 do </w:t>
      </w:r>
      <w:r w:rsidR="007E372A">
        <w:t>L</w:t>
      </w:r>
      <w:r w:rsidRPr="00AD573A">
        <w:t xml:space="preserve">ivro </w:t>
      </w:r>
      <w:r w:rsidR="007E372A">
        <w:t>do Estudante</w:t>
      </w:r>
      <w:r w:rsidRPr="00AD573A">
        <w:t>, que tratam de atividades sobre unidades de medida não padronizadas.</w:t>
      </w:r>
    </w:p>
    <w:p w14:paraId="4F792B6C" w14:textId="77777777" w:rsidR="00F6250E" w:rsidRPr="00AD573A" w:rsidRDefault="00F6250E" w:rsidP="00F6250E">
      <w:pPr>
        <w:pStyle w:val="00textosemparagrafo"/>
      </w:pPr>
    </w:p>
    <w:p w14:paraId="7683BD46" w14:textId="00C2ED5C" w:rsidR="00F6250E" w:rsidRPr="00331885" w:rsidRDefault="00F6250E" w:rsidP="00F6250E">
      <w:pPr>
        <w:pStyle w:val="00textosemparagrafo"/>
        <w:rPr>
          <w:b/>
        </w:rPr>
      </w:pPr>
      <w:r w:rsidRPr="00331885">
        <w:rPr>
          <w:b/>
        </w:rPr>
        <w:t xml:space="preserve">5. O </w:t>
      </w:r>
      <w:r w:rsidR="00615280">
        <w:rPr>
          <w:b/>
        </w:rPr>
        <w:t>aluno deve relacionar: a</w:t>
      </w:r>
      <w:r w:rsidRPr="00331885">
        <w:rPr>
          <w:b/>
        </w:rPr>
        <w:t xml:space="preserve"> altura de uma xícara com a régua, a quantidade de açúcar usado em um bolo com a colher, a quantidade de leite para fazer uma mamadeira com o recipiente com escala de capacidade, a temperatura de um bebê com o termômetro, o percurso de uma maratona com quilômetros, a quantidade de carne para um churrasco com a balança eletrônica, o crescimento do cabelo de uma pessoa em três meses com milímetros, a quantidade de esmalte de unhas em um frasco com mililitro</w:t>
      </w:r>
      <w:r w:rsidR="0043739F">
        <w:rPr>
          <w:b/>
        </w:rPr>
        <w:t>s</w:t>
      </w:r>
      <w:r w:rsidRPr="00331885">
        <w:rPr>
          <w:b/>
        </w:rPr>
        <w:t>.</w:t>
      </w:r>
    </w:p>
    <w:p w14:paraId="37012DFA" w14:textId="369A8B19" w:rsidR="00F6250E" w:rsidRPr="00AD573A" w:rsidRDefault="00F6250E" w:rsidP="00F6250E">
      <w:pPr>
        <w:pStyle w:val="00textosemparagrafo"/>
      </w:pPr>
      <w:r w:rsidRPr="00AD573A">
        <w:t xml:space="preserve">O aluno que responde corretamente sabe escolher a unidade de medida e o instrumento mais apropriado para medições de comprimento, tempo e capacidade. O aluno que desenvolveu parcialmente ou não desenvolveu a habilidade, pode ter confundido milímetros com mililitros. Para o aluno que não desenvolveu ou desenvolveu parcialmente a habilidade, retome as atividades das páginas 180 e 181 da </w:t>
      </w:r>
      <w:r w:rsidR="007E372A">
        <w:t>U</w:t>
      </w:r>
      <w:r w:rsidRPr="00AD573A">
        <w:t xml:space="preserve">nidade 7 do </w:t>
      </w:r>
      <w:r w:rsidR="007E372A">
        <w:t>L</w:t>
      </w:r>
      <w:r w:rsidRPr="00AD573A">
        <w:t xml:space="preserve">ivro </w:t>
      </w:r>
      <w:r w:rsidR="007E372A">
        <w:t>do Estudante</w:t>
      </w:r>
      <w:r w:rsidRPr="00AD573A">
        <w:t>, que tratam situações que envolvem identificar o instrumento de medida ou a unidade de medida adequada à situação de medição.</w:t>
      </w:r>
    </w:p>
    <w:p w14:paraId="434D99ED" w14:textId="77777777" w:rsidR="00F6250E" w:rsidRPr="00AD573A" w:rsidRDefault="00F6250E" w:rsidP="00F6250E">
      <w:pPr>
        <w:pStyle w:val="00textosemparagrafo"/>
      </w:pPr>
    </w:p>
    <w:p w14:paraId="1316E53A" w14:textId="2127C2DE" w:rsidR="00F6250E" w:rsidRPr="00331885" w:rsidRDefault="00F6250E" w:rsidP="00F6250E">
      <w:pPr>
        <w:pStyle w:val="00textosemparagrafo"/>
        <w:rPr>
          <w:b/>
        </w:rPr>
      </w:pPr>
      <w:r w:rsidRPr="00331885">
        <w:rPr>
          <w:b/>
        </w:rPr>
        <w:t xml:space="preserve">6. a) A cor do cadeado de menor comprimento é </w:t>
      </w:r>
      <w:r w:rsidR="001F4C89">
        <w:rPr>
          <w:b/>
        </w:rPr>
        <w:t>preta</w:t>
      </w:r>
      <w:r w:rsidRPr="00331885">
        <w:rPr>
          <w:b/>
        </w:rPr>
        <w:t>.</w:t>
      </w:r>
    </w:p>
    <w:p w14:paraId="7064AA86" w14:textId="231522EC" w:rsidR="00F6250E" w:rsidRPr="00331885" w:rsidRDefault="001F4C89" w:rsidP="00F6250E">
      <w:pPr>
        <w:pStyle w:val="00textosemparagrafo"/>
        <w:rPr>
          <w:b/>
        </w:rPr>
      </w:pPr>
      <w:r>
        <w:rPr>
          <w:b/>
        </w:rPr>
        <w:t xml:space="preserve">    </w:t>
      </w:r>
      <w:r w:rsidR="00F6250E" w:rsidRPr="00331885">
        <w:rPr>
          <w:b/>
        </w:rPr>
        <w:t>b) A medida de comprimento do cadeado maior é 9 cm. A medida de comprimento do menor cadeado é 6 cm.</w:t>
      </w:r>
    </w:p>
    <w:p w14:paraId="60EEC951" w14:textId="5F2AF7D5" w:rsidR="00F6250E" w:rsidRPr="00AD573A" w:rsidRDefault="00F6250E" w:rsidP="00F6250E">
      <w:pPr>
        <w:pStyle w:val="00textosemparagrafo"/>
      </w:pPr>
      <w:r w:rsidRPr="00AD573A">
        <w:t xml:space="preserve">O aluno que responde corretamente revela saber medir e comparar comprimentos utilizando unidades de medida padronizadas (centímetro) e a régua. O aluno que não desenvolveu a habilidade pode apresentar como resposta </w:t>
      </w:r>
      <w:r w:rsidR="003C695A">
        <w:t>2</w:t>
      </w:r>
      <w:r w:rsidRPr="00AD573A">
        <w:t xml:space="preserve">0 cm e 7 cm, porque contou as marcas dos números que aparecem na extensão do cadeado, incluindo o zero. Outra possibilidade de erro está em não apontar o cadeado preto como o de menor comprimento, por considerar que sua medida é maior tendo em vista estar sobreposto a partes da régua que não iniciam do zero. Para o aluno que não desenvolveu a habilidade, retome as atividades das páginas 158 a 161 da </w:t>
      </w:r>
      <w:r w:rsidR="007E372A">
        <w:t>U</w:t>
      </w:r>
      <w:r w:rsidRPr="00AD573A">
        <w:t xml:space="preserve">nidade 7 do </w:t>
      </w:r>
      <w:r w:rsidR="003C695A">
        <w:t>L</w:t>
      </w:r>
      <w:r w:rsidRPr="00AD573A">
        <w:t xml:space="preserve">ivro </w:t>
      </w:r>
      <w:r w:rsidR="003C695A">
        <w:t>do Estudante</w:t>
      </w:r>
      <w:r w:rsidRPr="00AD573A">
        <w:t xml:space="preserve">, que </w:t>
      </w:r>
      <w:r w:rsidR="003C695A">
        <w:t>apresentam</w:t>
      </w:r>
      <w:r w:rsidRPr="00AD573A">
        <w:t xml:space="preserve"> situações envolvendo medidas de comprimento e uso da régua.</w:t>
      </w:r>
    </w:p>
    <w:p w14:paraId="43AE2555" w14:textId="77777777" w:rsidR="00F6250E" w:rsidRPr="00AD573A" w:rsidRDefault="00F6250E" w:rsidP="00F6250E">
      <w:pPr>
        <w:pStyle w:val="00textosemparagrafo"/>
      </w:pPr>
    </w:p>
    <w:p w14:paraId="0ADAFFDB" w14:textId="77777777" w:rsidR="00F6250E" w:rsidRPr="00331885" w:rsidRDefault="00F6250E" w:rsidP="00F6250E">
      <w:pPr>
        <w:pStyle w:val="00textosemparagrafo"/>
        <w:rPr>
          <w:b/>
        </w:rPr>
      </w:pPr>
      <w:r w:rsidRPr="00331885">
        <w:rPr>
          <w:b/>
        </w:rPr>
        <w:t>7. O elefante deve ser ligado à placa que indica 2 700 kg, a cobra coral deve ser ligada à placa que indica 5 kg e a zebra deve ser ligada à placa que indica 200 kg.</w:t>
      </w:r>
    </w:p>
    <w:p w14:paraId="0E961D19" w14:textId="7186D134" w:rsidR="00F6250E" w:rsidRPr="00AD573A" w:rsidRDefault="00F6250E" w:rsidP="00F6250E">
      <w:pPr>
        <w:pStyle w:val="00textosemparagrafo"/>
      </w:pPr>
      <w:r w:rsidRPr="00AD573A">
        <w:t xml:space="preserve">O aluno que responde corretamente sabe estimar massas utilizando unidades de medidas padronizadas (quilograma), em leitura de rótulos. O aluno que não desenvolveu a habilidade, pode trocar a massa do elefante com a da zebra. Para o aluno que não desenvolveu ou desenvolveu parcialmente a habilidade, retome as atividades das páginas 166 a 168 da </w:t>
      </w:r>
      <w:r w:rsidR="007E372A">
        <w:t>U</w:t>
      </w:r>
      <w:r w:rsidRPr="00AD573A">
        <w:t xml:space="preserve">nidade 7 do </w:t>
      </w:r>
      <w:r w:rsidR="007E372A">
        <w:t>L</w:t>
      </w:r>
      <w:r w:rsidRPr="00AD573A">
        <w:t xml:space="preserve">ivro </w:t>
      </w:r>
      <w:r w:rsidR="007E372A">
        <w:t>do Estudante</w:t>
      </w:r>
      <w:r w:rsidRPr="00AD573A">
        <w:t>, que tratam de situações</w:t>
      </w:r>
      <w:r>
        <w:t>-</w:t>
      </w:r>
      <w:r w:rsidRPr="00AD573A">
        <w:t xml:space="preserve">problema que envolve comparar e usar múltiplos e submúltiplos usuais da unidade de medida padronizada de massa. </w:t>
      </w:r>
    </w:p>
    <w:p w14:paraId="2FE705D3" w14:textId="77777777" w:rsidR="00F6250E" w:rsidRDefault="00F6250E" w:rsidP="00F6250E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4CD73CE7" w14:textId="77777777" w:rsidR="00F6250E" w:rsidRPr="00331885" w:rsidRDefault="00F6250E" w:rsidP="00F6250E">
      <w:pPr>
        <w:pStyle w:val="00textosemparagrafo"/>
        <w:rPr>
          <w:b/>
        </w:rPr>
      </w:pPr>
      <w:r w:rsidRPr="00331885">
        <w:rPr>
          <w:b/>
        </w:rPr>
        <w:lastRenderedPageBreak/>
        <w:t>8. Resposta pessoal, podendo ser apresentado, na estratégia 1, o algoritmo convencional da multiplicação, no qual se inicia multiplicando o primeiro fator pela unidade do segundo fator e segue-se multiplicando o primeiro fator pela dezena do segundo fator. Na estratégia 2, pode-se apresentar a decomposição dos números e a utilização da propriedade associativa da multiplicação em relação à adição.</w:t>
      </w:r>
    </w:p>
    <w:p w14:paraId="78484E2B" w14:textId="3B6A6C02" w:rsidR="00F6250E" w:rsidRPr="00AD573A" w:rsidRDefault="00F6250E" w:rsidP="00F6250E">
      <w:pPr>
        <w:pStyle w:val="00textosemparagrafo"/>
        <w:rPr>
          <w:color w:val="000000" w:themeColor="text1"/>
        </w:rPr>
      </w:pPr>
      <w:r w:rsidRPr="00AD573A">
        <w:t xml:space="preserve">O aluno que responde corretamente sabe realizar multiplicação utilizando diferentes estratégias de cálculo. O aluno que não desenvolveu a habilidade pode apresentar apenas uma das estratégias. Para o aluno que não desenvolveu a habilidade, retome as atividades das páginas </w:t>
      </w:r>
      <w:r w:rsidRPr="00AD573A">
        <w:rPr>
          <w:color w:val="000000" w:themeColor="text1"/>
        </w:rPr>
        <w:t xml:space="preserve">182 a 187 da </w:t>
      </w:r>
      <w:r w:rsidR="00BE43FD">
        <w:rPr>
          <w:color w:val="000000" w:themeColor="text1"/>
        </w:rPr>
        <w:t>U</w:t>
      </w:r>
      <w:r w:rsidRPr="00AD573A">
        <w:rPr>
          <w:color w:val="000000" w:themeColor="text1"/>
        </w:rPr>
        <w:t>nidade 8</w:t>
      </w:r>
      <w:r w:rsidRPr="00AD573A">
        <w:t xml:space="preserve"> do </w:t>
      </w:r>
      <w:r w:rsidR="00BE43FD">
        <w:t>L</w:t>
      </w:r>
      <w:r w:rsidRPr="00AD573A">
        <w:t xml:space="preserve">ivro </w:t>
      </w:r>
      <w:r w:rsidR="00BE43FD">
        <w:t>do Estudante</w:t>
      </w:r>
      <w:r w:rsidRPr="00AD573A">
        <w:t xml:space="preserve">, </w:t>
      </w:r>
      <w:r w:rsidRPr="00AD573A">
        <w:rPr>
          <w:color w:val="000000" w:themeColor="text1"/>
        </w:rPr>
        <w:t>que tratam situações de reflexão sobre estratégias de multiplicação.</w:t>
      </w:r>
    </w:p>
    <w:p w14:paraId="08EBC92D" w14:textId="77777777" w:rsidR="00F6250E" w:rsidRPr="00AD573A" w:rsidRDefault="00F6250E" w:rsidP="00F6250E">
      <w:pPr>
        <w:pStyle w:val="00textosemparagrafo"/>
      </w:pPr>
    </w:p>
    <w:p w14:paraId="58917912" w14:textId="77777777" w:rsidR="00F6250E" w:rsidRPr="00331885" w:rsidRDefault="00F6250E" w:rsidP="00F6250E">
      <w:pPr>
        <w:pStyle w:val="00textosemparagrafo"/>
        <w:rPr>
          <w:b/>
        </w:rPr>
      </w:pPr>
      <w:r w:rsidRPr="00331885">
        <w:rPr>
          <w:b/>
        </w:rPr>
        <w:t>9. Para cada 4 quadradinhos da figura II são sobrepostos dois triângulos (figura I), conforme o exemplo:</w:t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5BC9DAFD" wp14:editId="69E3101F">
            <wp:extent cx="719328" cy="408432"/>
            <wp:effectExtent l="0" t="0" r="508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posta_013_g_PBM3_MD_LT4_4bim_AA1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40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. </w:t>
      </w:r>
      <w:r w:rsidRPr="00331885">
        <w:rPr>
          <w:b/>
        </w:rPr>
        <w:t>Assim, podemos usar 14 figuras I para formar a figura II.</w:t>
      </w:r>
    </w:p>
    <w:p w14:paraId="5FDE8A71" w14:textId="248B3B16" w:rsidR="00F6250E" w:rsidRPr="00AD573A" w:rsidRDefault="00F6250E" w:rsidP="00F6250E">
      <w:pPr>
        <w:pStyle w:val="00textosemparagrafo"/>
      </w:pPr>
      <w:r w:rsidRPr="00AD573A">
        <w:t xml:space="preserve">O aluno que responde corretamente sabe comparar, visualmente ou por sobreposição, áreas de figuras planas. O aluno que desenvolveu parcialmente a habilidade pode ter errado por considerar um triângulo para cada 3 quadradinhos, encontrando como resultado dessa sobreposição o resultado 9 e um quadrado da figura II que sobra. Para o aluno que não desenvolveu a habilidade, retome as atividades das páginas 162 a 163 da </w:t>
      </w:r>
      <w:r w:rsidR="00BE43FD">
        <w:t>U</w:t>
      </w:r>
      <w:r w:rsidRPr="00AD573A">
        <w:t xml:space="preserve">nidade 7 do </w:t>
      </w:r>
      <w:r w:rsidR="00BE43FD">
        <w:t>L</w:t>
      </w:r>
      <w:r w:rsidRPr="00AD573A">
        <w:t xml:space="preserve">ivro </w:t>
      </w:r>
      <w:r w:rsidR="00BE43FD">
        <w:t>do Estudante</w:t>
      </w:r>
      <w:r w:rsidRPr="00AD573A">
        <w:t xml:space="preserve">, que </w:t>
      </w:r>
      <w:r w:rsidR="00BE43FD">
        <w:t>apresentam</w:t>
      </w:r>
      <w:r w:rsidRPr="00AD573A">
        <w:t xml:space="preserve"> atividades de sobreposição de áreas de figuras planas.</w:t>
      </w:r>
    </w:p>
    <w:p w14:paraId="77720842" w14:textId="77777777" w:rsidR="00F6250E" w:rsidRPr="00AD573A" w:rsidRDefault="00F6250E" w:rsidP="00F6250E">
      <w:pPr>
        <w:pStyle w:val="00textosemparagrafo"/>
      </w:pPr>
    </w:p>
    <w:p w14:paraId="6CB3CBCD" w14:textId="1B529EB9" w:rsidR="00F6250E" w:rsidRPr="00331885" w:rsidRDefault="00F6250E" w:rsidP="00F6250E">
      <w:pPr>
        <w:pStyle w:val="00textosemparagrafo"/>
        <w:rPr>
          <w:b/>
        </w:rPr>
      </w:pPr>
      <w:r w:rsidRPr="00331885">
        <w:rPr>
          <w:b/>
        </w:rPr>
        <w:t>10. Alternativa</w:t>
      </w:r>
      <w:r w:rsidR="00BE43FD">
        <w:rPr>
          <w:b/>
        </w:rPr>
        <w:t xml:space="preserve"> D</w:t>
      </w:r>
      <w:r w:rsidRPr="00331885">
        <w:rPr>
          <w:b/>
        </w:rPr>
        <w:t>.</w:t>
      </w:r>
    </w:p>
    <w:p w14:paraId="489E732E" w14:textId="2366717A" w:rsidR="00F6250E" w:rsidRPr="00AD573A" w:rsidRDefault="00F6250E" w:rsidP="00F6250E">
      <w:pPr>
        <w:pStyle w:val="00textosemparagrafo"/>
      </w:pPr>
      <w:r w:rsidRPr="00AD573A">
        <w:t>O aluno que seleciona a alternativa</w:t>
      </w:r>
      <w:r w:rsidR="00BE43FD">
        <w:t xml:space="preserve"> D</w:t>
      </w:r>
      <w:r w:rsidRPr="00AD573A">
        <w:t xml:space="preserve"> sabe comparar capacidade utilizando unidades de medidas padronizadas mais usuais (mililitro). O aluno que selecionou a alternativa</w:t>
      </w:r>
      <w:r w:rsidR="00BE43FD">
        <w:t xml:space="preserve"> A</w:t>
      </w:r>
      <w:r w:rsidRPr="00AD573A">
        <w:t>, pode ter errado por adicionar os valores apresentados e não desenvolveu a habilidade. O aluno que selecionou a alternativa</w:t>
      </w:r>
      <w:r w:rsidR="00BE43FD">
        <w:t xml:space="preserve"> B</w:t>
      </w:r>
      <w:r w:rsidRPr="00AD573A">
        <w:t>, pode ter errado por realizar a subtração dos valores apresentados e não desenvolveu a habilidade. O aluno que selecionou a alternativa</w:t>
      </w:r>
      <w:r w:rsidR="00BE43FD">
        <w:t xml:space="preserve"> C</w:t>
      </w:r>
      <w:r w:rsidRPr="00AD573A">
        <w:t xml:space="preserve">, pode ter errado no procedimento de divisão. Para o aluno que não desenvolveu ou desenvolveu parcialmente a habilidade, retome as atividades das páginas 169 e 171 da </w:t>
      </w:r>
      <w:r w:rsidR="00BE43FD">
        <w:t>U</w:t>
      </w:r>
      <w:r w:rsidRPr="00AD573A">
        <w:t xml:space="preserve">nidade 7, do </w:t>
      </w:r>
      <w:r w:rsidR="00BE43FD">
        <w:t>L</w:t>
      </w:r>
      <w:r w:rsidRPr="00AD573A">
        <w:t xml:space="preserve">ivro </w:t>
      </w:r>
      <w:r w:rsidR="00BE43FD">
        <w:t>do Estudante</w:t>
      </w:r>
      <w:r w:rsidRPr="00AD573A">
        <w:t xml:space="preserve">, essas atividades </w:t>
      </w:r>
      <w:r w:rsidR="00BE43FD">
        <w:t>apresentam</w:t>
      </w:r>
      <w:r w:rsidRPr="00AD573A">
        <w:t xml:space="preserve"> problemas que envolvem estimar, medir e comparar a capacidade de objetos do cotidiano utilizando medidas padronizadas ou não.</w:t>
      </w:r>
    </w:p>
    <w:p w14:paraId="01B5815C" w14:textId="77777777" w:rsidR="00F6250E" w:rsidRPr="00AD573A" w:rsidRDefault="00F6250E" w:rsidP="00F6250E">
      <w:pPr>
        <w:pStyle w:val="00textosemparagrafo"/>
      </w:pPr>
    </w:p>
    <w:p w14:paraId="2B304B23" w14:textId="38C96FF0" w:rsidR="00F6250E" w:rsidRPr="00331885" w:rsidRDefault="00F6250E" w:rsidP="00F6250E">
      <w:pPr>
        <w:pStyle w:val="00textosemparagrafo"/>
        <w:rPr>
          <w:b/>
          <w:color w:val="000000" w:themeColor="text1"/>
        </w:rPr>
      </w:pPr>
      <w:r w:rsidRPr="00331885">
        <w:rPr>
          <w:b/>
        </w:rPr>
        <w:t xml:space="preserve">11. Alternativa </w:t>
      </w:r>
      <w:r w:rsidR="00BE43FD">
        <w:rPr>
          <w:b/>
        </w:rPr>
        <w:t>D</w:t>
      </w:r>
      <w:r w:rsidRPr="00331885">
        <w:rPr>
          <w:b/>
        </w:rPr>
        <w:t>.</w:t>
      </w:r>
    </w:p>
    <w:p w14:paraId="76BF57B4" w14:textId="65E3EBE0" w:rsidR="00F6250E" w:rsidRPr="00AD573A" w:rsidRDefault="00F6250E" w:rsidP="00F6250E">
      <w:pPr>
        <w:pStyle w:val="00textosemparagrafo"/>
      </w:pPr>
      <w:r w:rsidRPr="00AD573A">
        <w:t>O aluno que seleciona a alternativa</w:t>
      </w:r>
      <w:r w:rsidR="00BE43FD">
        <w:t xml:space="preserve"> D</w:t>
      </w:r>
      <w:r w:rsidRPr="00AD573A">
        <w:t xml:space="preserve"> sabe reconhecer figuras congruentes usando desenhos em malhas pontilhadas. O aluno que selecionou a alternativa</w:t>
      </w:r>
      <w:r w:rsidR="004E4539">
        <w:t xml:space="preserve"> A</w:t>
      </w:r>
      <w:r w:rsidRPr="00AD573A">
        <w:t>, pode ter errado por verificar que as figuras têm a mesma forma e ignorado que os tamanhos são diferentes. O aluno que selecionou a alternativa</w:t>
      </w:r>
      <w:r w:rsidR="004E4539">
        <w:t xml:space="preserve"> B</w:t>
      </w:r>
      <w:r w:rsidRPr="00AD573A">
        <w:t>, pode ter errado por verificar que as figuras têm a mesma quantidade de lados e ignorado que são diferentes. O aluno que selecionou a alternativa</w:t>
      </w:r>
      <w:r w:rsidR="004E4539">
        <w:t xml:space="preserve"> C</w:t>
      </w:r>
      <w:r w:rsidRPr="00AD573A">
        <w:t xml:space="preserve">, pode ter errado por verificar que as figuras têm a mesma quantidade de lados e a medida da altura igual para ambos, mas ignorou que não são geometricamente iguais. Para os alunos que não desenvolveram ou desenvolveram parcialmente a habilidade, você, professor, pode usar </w:t>
      </w:r>
      <w:r w:rsidRPr="00BE43FD">
        <w:rPr>
          <w:i/>
        </w:rPr>
        <w:t>softwares</w:t>
      </w:r>
      <w:r w:rsidRPr="00AD573A">
        <w:t xml:space="preserve"> como o </w:t>
      </w:r>
      <w:proofErr w:type="spellStart"/>
      <w:r w:rsidRPr="00AD573A">
        <w:rPr>
          <w:i/>
        </w:rPr>
        <w:t>Clicmat</w:t>
      </w:r>
      <w:proofErr w:type="spellEnd"/>
      <w:r w:rsidRPr="00AD573A">
        <w:t xml:space="preserve"> (editado pelo Ministério da Educação) para refletir sobre figuras congruentes. </w:t>
      </w:r>
    </w:p>
    <w:p w14:paraId="25948B01" w14:textId="77777777" w:rsidR="00F6250E" w:rsidRDefault="00F6250E" w:rsidP="00F6250E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4EA56D85" w14:textId="2C49E18F" w:rsidR="00F6250E" w:rsidRPr="00331885" w:rsidRDefault="00F6250E" w:rsidP="00F6250E">
      <w:pPr>
        <w:pStyle w:val="00textosemparagrafo"/>
        <w:rPr>
          <w:b/>
        </w:rPr>
      </w:pPr>
      <w:r w:rsidRPr="00331885">
        <w:rPr>
          <w:b/>
        </w:rPr>
        <w:lastRenderedPageBreak/>
        <w:t>12. Alternativa</w:t>
      </w:r>
      <w:r w:rsidR="004E4539">
        <w:rPr>
          <w:b/>
        </w:rPr>
        <w:t xml:space="preserve"> D</w:t>
      </w:r>
      <w:r w:rsidRPr="00331885">
        <w:rPr>
          <w:b/>
        </w:rPr>
        <w:t>.</w:t>
      </w:r>
    </w:p>
    <w:p w14:paraId="3B675E15" w14:textId="29269A73" w:rsidR="00F6250E" w:rsidRPr="00AD573A" w:rsidRDefault="00F6250E" w:rsidP="00F6250E">
      <w:pPr>
        <w:pStyle w:val="00textosemparagrafo"/>
      </w:pPr>
      <w:r w:rsidRPr="00AD573A">
        <w:rPr>
          <w:color w:val="000000" w:themeColor="text1"/>
        </w:rPr>
        <w:t>O aluno que seleciona a alternativa</w:t>
      </w:r>
      <w:r w:rsidR="004E4539">
        <w:rPr>
          <w:color w:val="000000" w:themeColor="text1"/>
        </w:rPr>
        <w:t xml:space="preserve"> D</w:t>
      </w:r>
      <w:r w:rsidRPr="00AD573A">
        <w:rPr>
          <w:color w:val="000000" w:themeColor="text1"/>
        </w:rPr>
        <w:t xml:space="preserve"> sabe </w:t>
      </w:r>
      <w:r w:rsidRPr="00AD573A">
        <w:t>resolver problema de divisão (por 3) com os significados de repartição</w:t>
      </w:r>
      <w:r w:rsidRPr="00AD573A">
        <w:rPr>
          <w:color w:val="000000" w:themeColor="text1"/>
        </w:rPr>
        <w:t>.</w:t>
      </w:r>
      <w:r w:rsidRPr="00AD573A">
        <w:t xml:space="preserve"> O aluno que seleciona a alternativa</w:t>
      </w:r>
      <w:r w:rsidR="004E4539">
        <w:t xml:space="preserve"> A</w:t>
      </w:r>
      <w:r w:rsidRPr="00AD573A">
        <w:t xml:space="preserve"> pode ter errado por multiplicar os números que aparecem no problema e desenvolveu parcialmente a habilidade. O aluno que seleciona a alternativa</w:t>
      </w:r>
      <w:r w:rsidR="004E4539">
        <w:t xml:space="preserve"> B,</w:t>
      </w:r>
      <w:r w:rsidRPr="00AD573A">
        <w:t xml:space="preserve"> </w:t>
      </w:r>
      <w:r w:rsidR="004E4539">
        <w:t>pode ter errado</w:t>
      </w:r>
      <w:r w:rsidRPr="00AD573A">
        <w:t xml:space="preserve"> por somar os números que aparecem no problema e não desenvolveu a habilidade. O aluno que seleciona a alternativa</w:t>
      </w:r>
      <w:r w:rsidR="004E4539">
        <w:t xml:space="preserve"> C, pode ter errado</w:t>
      </w:r>
      <w:r w:rsidRPr="00AD573A">
        <w:t xml:space="preserve"> por subtrair os números que aparecem no problema e não desenvolveu a habilidade. Para o aluno que não desenvolveu ou desenvolveu parcialmente a habilidade, retome as atividades das páginas 188 a 191 da </w:t>
      </w:r>
      <w:r w:rsidR="004E4539">
        <w:t>U</w:t>
      </w:r>
      <w:r w:rsidRPr="00AD573A">
        <w:t xml:space="preserve">nidade 8 do </w:t>
      </w:r>
      <w:r w:rsidR="004E4539">
        <w:t>L</w:t>
      </w:r>
      <w:r w:rsidRPr="00AD573A">
        <w:t xml:space="preserve">ivro </w:t>
      </w:r>
      <w:r w:rsidR="004E4539">
        <w:t>do Estudante</w:t>
      </w:r>
      <w:r w:rsidRPr="00AD573A">
        <w:t>, que apresentam problemas que envolvem divisão com o significado de repartições equitativas.</w:t>
      </w:r>
    </w:p>
    <w:p w14:paraId="07913282" w14:textId="77777777" w:rsidR="00F6250E" w:rsidRPr="00AD573A" w:rsidRDefault="00F6250E" w:rsidP="00F6250E">
      <w:pPr>
        <w:pStyle w:val="00textosemparagrafo"/>
      </w:pPr>
    </w:p>
    <w:p w14:paraId="684B67C3" w14:textId="15B6901A" w:rsidR="00F6250E" w:rsidRPr="00331885" w:rsidRDefault="00F6250E" w:rsidP="00F6250E">
      <w:pPr>
        <w:pStyle w:val="00textosemparagrafo"/>
        <w:rPr>
          <w:b/>
        </w:rPr>
      </w:pPr>
      <w:r w:rsidRPr="00331885">
        <w:rPr>
          <w:b/>
        </w:rPr>
        <w:t>13. Alternativa</w:t>
      </w:r>
      <w:r w:rsidR="004E4539">
        <w:rPr>
          <w:b/>
        </w:rPr>
        <w:t xml:space="preserve"> A</w:t>
      </w:r>
      <w:r w:rsidRPr="00331885">
        <w:rPr>
          <w:b/>
        </w:rPr>
        <w:t>.</w:t>
      </w:r>
    </w:p>
    <w:p w14:paraId="2FD88912" w14:textId="61DAF961" w:rsidR="00F6250E" w:rsidRPr="00AD573A" w:rsidRDefault="00F6250E" w:rsidP="00F6250E">
      <w:pPr>
        <w:pStyle w:val="00textosemparagrafo"/>
      </w:pPr>
      <w:r w:rsidRPr="00AD573A">
        <w:t>O aluno que seleciona a alternativa</w:t>
      </w:r>
      <w:r w:rsidR="00CB737E">
        <w:t xml:space="preserve"> A</w:t>
      </w:r>
      <w:r w:rsidRPr="00AD573A">
        <w:t xml:space="preserve"> sabe identificar, em eventos familiares aleatórios, todos os resultados possíveis, estimando os que têm maiores ou menores chances de ocorrência. O aluno que seleciona a alternativa</w:t>
      </w:r>
      <w:r w:rsidR="00CB737E">
        <w:t xml:space="preserve"> B,</w:t>
      </w:r>
      <w:r w:rsidRPr="00AD573A">
        <w:t xml:space="preserve"> pode ter errado por considerar que as chances são iguais para todas as cores de pares de meia. O aluno que seleciona a alternativa</w:t>
      </w:r>
      <w:r w:rsidR="00CB737E">
        <w:t xml:space="preserve"> C, pode ter errado</w:t>
      </w:r>
      <w:r w:rsidRPr="00AD573A">
        <w:t xml:space="preserve"> por identificar que existem chances maiores para determinadas cores, mas erra por identificar que a cor listrada tem maior chance de ser aleatoriamente retirada que a branca, em idêntica quantidade. O aluno que seleciona a alternativa</w:t>
      </w:r>
      <w:r w:rsidR="00CB737E">
        <w:t xml:space="preserve"> D, pode ter errado </w:t>
      </w:r>
      <w:r w:rsidRPr="00AD573A">
        <w:t xml:space="preserve">por identificar que existem chances menores para determinadas cores, mas erra por relacionar inversamente a menor chance com a maior quantidade. Para o aluno que não desenvolveu ou desenvolveu parcialmente a habilidade, retome as atividades das páginas 176 e 177 da </w:t>
      </w:r>
      <w:r w:rsidR="00CB737E">
        <w:t>U</w:t>
      </w:r>
      <w:r w:rsidRPr="00AD573A">
        <w:t xml:space="preserve">nidade 7 do </w:t>
      </w:r>
      <w:r w:rsidR="00CB737E">
        <w:t>L</w:t>
      </w:r>
      <w:r w:rsidRPr="00AD573A">
        <w:t xml:space="preserve">ivro </w:t>
      </w:r>
      <w:r w:rsidR="00CB737E">
        <w:t>do Estudante</w:t>
      </w:r>
      <w:r w:rsidRPr="00AD573A">
        <w:t>, essas atividades tratam de problemas que envolvem análise de eventos aleatórios e os resultados possíveis.</w:t>
      </w:r>
    </w:p>
    <w:p w14:paraId="210F3A3A" w14:textId="77777777" w:rsidR="00F6250E" w:rsidRPr="00AD573A" w:rsidRDefault="00F6250E" w:rsidP="00F6250E">
      <w:pPr>
        <w:pStyle w:val="00textosemparagrafo"/>
      </w:pPr>
    </w:p>
    <w:p w14:paraId="60398FDF" w14:textId="7EEA7A7E" w:rsidR="00F6250E" w:rsidRPr="00331885" w:rsidRDefault="00F6250E" w:rsidP="00F6250E">
      <w:pPr>
        <w:pStyle w:val="00textosemparagrafo"/>
        <w:rPr>
          <w:b/>
        </w:rPr>
      </w:pPr>
      <w:r w:rsidRPr="00331885">
        <w:rPr>
          <w:b/>
        </w:rPr>
        <w:t>14. Alternativa</w:t>
      </w:r>
      <w:r w:rsidR="00CB737E">
        <w:rPr>
          <w:b/>
        </w:rPr>
        <w:t xml:space="preserve"> D</w:t>
      </w:r>
      <w:r w:rsidRPr="00331885">
        <w:rPr>
          <w:b/>
        </w:rPr>
        <w:t>.</w:t>
      </w:r>
    </w:p>
    <w:p w14:paraId="1B513ED2" w14:textId="52A3B5AC" w:rsidR="00F6250E" w:rsidRPr="00AD573A" w:rsidRDefault="00F6250E" w:rsidP="00F6250E">
      <w:pPr>
        <w:pStyle w:val="00textosemparagrafo"/>
      </w:pPr>
      <w:r w:rsidRPr="00AD573A">
        <w:rPr>
          <w:color w:val="000000" w:themeColor="text1"/>
        </w:rPr>
        <w:t>O aluno que seleciona a alternativa</w:t>
      </w:r>
      <w:r w:rsidR="00CB737E">
        <w:rPr>
          <w:color w:val="000000" w:themeColor="text1"/>
        </w:rPr>
        <w:t xml:space="preserve"> D</w:t>
      </w:r>
      <w:r w:rsidRPr="00AD573A">
        <w:rPr>
          <w:color w:val="000000" w:themeColor="text1"/>
        </w:rPr>
        <w:t xml:space="preserve"> sabe resolver problema de divisão que envolve identificar um terço.</w:t>
      </w:r>
      <w:r w:rsidRPr="00AD573A">
        <w:t xml:space="preserve"> O aluno que seleciona a alternativa</w:t>
      </w:r>
      <w:r w:rsidR="00CB737E">
        <w:t xml:space="preserve"> A</w:t>
      </w:r>
      <w:r w:rsidRPr="00AD573A">
        <w:t xml:space="preserve"> pode ter errado por confundir o terço com o triplo e desenvolveu parcialmente a habilidade. O aluno que seleciona a alternativa</w:t>
      </w:r>
      <w:r w:rsidR="00CB737E">
        <w:t xml:space="preserve"> B</w:t>
      </w:r>
      <w:r w:rsidRPr="00AD573A">
        <w:t xml:space="preserve"> pode ter errado por entender que a doação se refere a todos os brinquedos e não desenvolveu a habilidade. O aluno que seleciona a alternativa</w:t>
      </w:r>
      <w:r w:rsidR="00CB737E">
        <w:t xml:space="preserve"> C</w:t>
      </w:r>
      <w:r w:rsidRPr="00AD573A">
        <w:t xml:space="preserve"> pode ter errado por subtrair 3 da quantidade de brinquedos. Para o aluno que não desenvolveu ou desenvolveu parcialmente a habilidade, retome as atividades das páginas 202 a 205 da </w:t>
      </w:r>
      <w:r w:rsidR="00CB737E">
        <w:t>U</w:t>
      </w:r>
      <w:r w:rsidRPr="00AD573A">
        <w:t xml:space="preserve">nidade 8 do </w:t>
      </w:r>
      <w:r w:rsidR="00CB737E">
        <w:t>L</w:t>
      </w:r>
      <w:r w:rsidRPr="00AD573A">
        <w:t xml:space="preserve">ivro </w:t>
      </w:r>
      <w:r w:rsidR="00CB737E">
        <w:t>do Estudante</w:t>
      </w:r>
      <w:r w:rsidRPr="00AD573A">
        <w:t xml:space="preserve">, que </w:t>
      </w:r>
      <w:r w:rsidR="00CB737E">
        <w:t>apresentam</w:t>
      </w:r>
      <w:r w:rsidRPr="00AD573A">
        <w:t xml:space="preserve"> situações que envolvem resolução de problemas que exigem a metade e um terço.</w:t>
      </w:r>
    </w:p>
    <w:p w14:paraId="16E3CBD8" w14:textId="77777777" w:rsidR="00F6250E" w:rsidRPr="00AD573A" w:rsidRDefault="00F6250E" w:rsidP="00F6250E">
      <w:pPr>
        <w:pStyle w:val="00textosemparagrafo"/>
      </w:pPr>
    </w:p>
    <w:p w14:paraId="3C0FD0DF" w14:textId="2CD92F3C" w:rsidR="00F6250E" w:rsidRPr="00331885" w:rsidRDefault="00F6250E" w:rsidP="00F6250E">
      <w:pPr>
        <w:pStyle w:val="00textosemparagrafo"/>
        <w:rPr>
          <w:b/>
        </w:rPr>
      </w:pPr>
      <w:r w:rsidRPr="00331885">
        <w:rPr>
          <w:b/>
        </w:rPr>
        <w:t>15. Alternativa</w:t>
      </w:r>
      <w:r w:rsidR="00CB737E">
        <w:rPr>
          <w:b/>
        </w:rPr>
        <w:t xml:space="preserve"> C</w:t>
      </w:r>
      <w:r w:rsidRPr="00331885">
        <w:rPr>
          <w:b/>
        </w:rPr>
        <w:t>.</w:t>
      </w:r>
    </w:p>
    <w:p w14:paraId="45CCC5B7" w14:textId="1A4C8FB6" w:rsidR="00F6250E" w:rsidRPr="00331885" w:rsidRDefault="00F6250E" w:rsidP="00F6250E">
      <w:pPr>
        <w:pStyle w:val="00textosemparagrafo"/>
      </w:pPr>
      <w:r w:rsidRPr="00AD573A">
        <w:rPr>
          <w:color w:val="000000" w:themeColor="text1"/>
        </w:rPr>
        <w:t>O aluno que seleciona a alternativa</w:t>
      </w:r>
      <w:r w:rsidR="00CB737E">
        <w:rPr>
          <w:color w:val="000000" w:themeColor="text1"/>
        </w:rPr>
        <w:t xml:space="preserve"> C</w:t>
      </w:r>
      <w:r w:rsidRPr="00AD573A">
        <w:rPr>
          <w:color w:val="000000" w:themeColor="text1"/>
        </w:rPr>
        <w:t xml:space="preserve"> sabe resolver problema de divisão que envolve identificar a quinta parte.</w:t>
      </w:r>
      <w:r w:rsidRPr="00AD573A">
        <w:t xml:space="preserve"> O aluno que seleciona a alternativa</w:t>
      </w:r>
      <w:r w:rsidR="00CB737E">
        <w:t xml:space="preserve"> A</w:t>
      </w:r>
      <w:r w:rsidRPr="00AD573A">
        <w:t xml:space="preserve"> pode ter errado por entender que os convites entregues se referem à metade e não desenvolveu a habilidade. O aluno que seleciona a alternativa</w:t>
      </w:r>
      <w:r w:rsidR="00CB737E">
        <w:t xml:space="preserve"> B</w:t>
      </w:r>
      <w:r w:rsidRPr="00AD573A">
        <w:t xml:space="preserve"> pode ter errado por subtrair 50 – 10 = 40 e entender que se refere à quarta parte pela presença do algarismo 4 no resultado. O aluno que seleciona a alternativa</w:t>
      </w:r>
      <w:r w:rsidR="00CB737E">
        <w:t xml:space="preserve"> D</w:t>
      </w:r>
      <w:r w:rsidRPr="00AD573A">
        <w:t xml:space="preserve"> pode ter errado por relacionar 10 com a décima parte. Para o aluno que não desenvolveu ou desenvolveu parcialmente a habilidade, retome as atividades das páginas 203 a 205 da </w:t>
      </w:r>
      <w:r w:rsidR="00CB737E">
        <w:t>U</w:t>
      </w:r>
      <w:r w:rsidRPr="00AD573A">
        <w:t xml:space="preserve">nidade 8 do </w:t>
      </w:r>
      <w:r w:rsidR="00CB737E">
        <w:t>L</w:t>
      </w:r>
      <w:r w:rsidRPr="00AD573A">
        <w:t xml:space="preserve">ivro </w:t>
      </w:r>
      <w:r w:rsidR="00CB737E">
        <w:t>do Estudante</w:t>
      </w:r>
      <w:r w:rsidRPr="00AD573A">
        <w:t xml:space="preserve">, que </w:t>
      </w:r>
      <w:r w:rsidR="00CB737E">
        <w:t>apresentam</w:t>
      </w:r>
      <w:r w:rsidRPr="00AD573A">
        <w:t xml:space="preserve"> situações que envolvem resolução de problemas que exigem quarta e quinta partes.</w:t>
      </w:r>
    </w:p>
    <w:p w14:paraId="355AB2C2" w14:textId="38F06BFE" w:rsidR="00BA489E" w:rsidRPr="00331885" w:rsidRDefault="00BA489E" w:rsidP="00331885">
      <w:pPr>
        <w:pStyle w:val="00textosemparagrafo"/>
      </w:pPr>
    </w:p>
    <w:sectPr w:rsidR="00BA489E" w:rsidRPr="00331885" w:rsidSect="00D33359">
      <w:headerReference w:type="default" r:id="rId9"/>
      <w:footerReference w:type="default" r:id="rId10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A8A1A" w14:textId="77777777" w:rsidR="005A0935" w:rsidRDefault="005A0935" w:rsidP="00713DA3">
      <w:pPr>
        <w:spacing w:after="0"/>
      </w:pPr>
      <w:r>
        <w:separator/>
      </w:r>
    </w:p>
  </w:endnote>
  <w:endnote w:type="continuationSeparator" w:id="0">
    <w:p w14:paraId="220FE504" w14:textId="77777777" w:rsidR="005A0935" w:rsidRDefault="005A0935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1E7568F-B6DC-4741-92C3-0FE5DEADD1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657B446-634B-4E0D-A87D-0BBC6C261026}"/>
    <w:embedBold r:id="rId3" w:fontKey="{61C2D1BF-3AA5-4A2B-A17E-7AE758CEE91D}"/>
    <w:embedItalic r:id="rId4" w:fontKey="{E321283B-89A0-47F5-9506-28C4AB017D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D360526-881E-4592-A3C3-EBB6DF75558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9EAF2C7-B41E-4366-A5B6-790D057F555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ECEEB1AC-E1E3-4AF4-AA6D-10C746E82F74}"/>
    <w:embedBold r:id="rId8" w:fontKey="{610B8F05-BDEB-478B-95CA-63165694077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8D122AB-9F5F-4C7D-ADD7-9D577ECA026F}"/>
    <w:embedBold r:id="rId10" w:fontKey="{B0105ABC-B99B-4814-BB04-463ECC472490}"/>
    <w:embedItalic r:id="rId11" w:fontKey="{739CFB30-80CA-42B1-8FA8-765BFFAB0C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F4105FC2-DBFA-4D52-9BDD-0207F3D00591}"/>
    <w:embedBold r:id="rId13" w:fontKey="{4E3EB022-7339-4CEE-8BF0-2A9A0F9D4249}"/>
    <w:embedItalic r:id="rId14" w:fontKey="{2E9CC23C-8E55-4382-ACFC-56D067DE2CB5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C59E3949-B086-43E6-BC04-04FBB9C64D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F52B7DA2-55BA-4C1D-B1F9-BFDAD09C81EC}"/>
    <w:embedBold r:id="rId17" w:fontKey="{8B9C1514-DBEC-47F7-911C-D7D9F5715ADA}"/>
    <w:embedItalic r:id="rId18" w:fontKey="{DF8DB6FC-63AE-4463-BD31-0CDC644CEC38}"/>
    <w:embedBoldItalic r:id="rId19" w:fontKey="{06BABD09-8AB8-4207-8183-4529CD74DC40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5B93784F-9064-4982-8F9B-F217F80585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5BB65A" w14:textId="65094F08" w:rsidR="007876DA" w:rsidRDefault="007876DA" w:rsidP="007876D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B2761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0F3FCC6D" w14:textId="7DE4EBF6" w:rsidR="008421B1" w:rsidRPr="007876DA" w:rsidRDefault="007876DA" w:rsidP="00AB2761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F41491" w14:textId="77777777" w:rsidR="005A0935" w:rsidRDefault="005A0935" w:rsidP="00713DA3">
      <w:pPr>
        <w:spacing w:after="0"/>
      </w:pPr>
      <w:r>
        <w:separator/>
      </w:r>
    </w:p>
  </w:footnote>
  <w:footnote w:type="continuationSeparator" w:id="0">
    <w:p w14:paraId="6BD3064C" w14:textId="77777777" w:rsidR="005A0935" w:rsidRDefault="005A0935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33BCE815" w:rsidR="008421B1" w:rsidRDefault="00FF3756" w:rsidP="008744CE">
    <w:pPr>
      <w:pStyle w:val="Cabealho"/>
    </w:pPr>
    <w:r>
      <w:rPr>
        <w:noProof/>
        <w:lang w:eastAsia="pt-BR"/>
      </w:rPr>
      <w:drawing>
        <wp:inline distT="0" distB="0" distL="0" distR="0" wp14:anchorId="71203AF4" wp14:editId="7C828DDC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3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C28DF"/>
    <w:multiLevelType w:val="hybridMultilevel"/>
    <w:tmpl w:val="8BB63CA8"/>
    <w:lvl w:ilvl="0" w:tplc="66F641B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127EF2"/>
    <w:multiLevelType w:val="hybridMultilevel"/>
    <w:tmpl w:val="C8E6D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5"/>
  </w:num>
  <w:num w:numId="16">
    <w:abstractNumId w:val="16"/>
  </w:num>
  <w:num w:numId="17">
    <w:abstractNumId w:val="13"/>
  </w:num>
  <w:num w:numId="18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3341"/>
    <w:rsid w:val="00014307"/>
    <w:rsid w:val="000172C8"/>
    <w:rsid w:val="00030373"/>
    <w:rsid w:val="0003225F"/>
    <w:rsid w:val="00032779"/>
    <w:rsid w:val="00043FA3"/>
    <w:rsid w:val="000442E0"/>
    <w:rsid w:val="000522C4"/>
    <w:rsid w:val="0005263D"/>
    <w:rsid w:val="00065415"/>
    <w:rsid w:val="00072CFF"/>
    <w:rsid w:val="0007562E"/>
    <w:rsid w:val="00075787"/>
    <w:rsid w:val="000833E6"/>
    <w:rsid w:val="000853C5"/>
    <w:rsid w:val="000910CD"/>
    <w:rsid w:val="00091275"/>
    <w:rsid w:val="00091FB0"/>
    <w:rsid w:val="0009238F"/>
    <w:rsid w:val="00094FD8"/>
    <w:rsid w:val="000973BC"/>
    <w:rsid w:val="000A4736"/>
    <w:rsid w:val="000A69E6"/>
    <w:rsid w:val="000B3318"/>
    <w:rsid w:val="000B4FDE"/>
    <w:rsid w:val="000C566A"/>
    <w:rsid w:val="000C6550"/>
    <w:rsid w:val="000C69B2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25EC4"/>
    <w:rsid w:val="00133CE3"/>
    <w:rsid w:val="00134418"/>
    <w:rsid w:val="00137167"/>
    <w:rsid w:val="00141B2E"/>
    <w:rsid w:val="001451BF"/>
    <w:rsid w:val="00145B39"/>
    <w:rsid w:val="0014736C"/>
    <w:rsid w:val="00150AF1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97E3F"/>
    <w:rsid w:val="001B0E61"/>
    <w:rsid w:val="001B4109"/>
    <w:rsid w:val="001C282E"/>
    <w:rsid w:val="001C4106"/>
    <w:rsid w:val="001C63AE"/>
    <w:rsid w:val="001D38C7"/>
    <w:rsid w:val="001D6C2B"/>
    <w:rsid w:val="001E310C"/>
    <w:rsid w:val="001E3C4C"/>
    <w:rsid w:val="001E496E"/>
    <w:rsid w:val="001E4A0A"/>
    <w:rsid w:val="001E50E9"/>
    <w:rsid w:val="001F4C8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35082"/>
    <w:rsid w:val="00241FE7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7782C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002"/>
    <w:rsid w:val="00325993"/>
    <w:rsid w:val="00331885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97DC2"/>
    <w:rsid w:val="003A1FDB"/>
    <w:rsid w:val="003A6E63"/>
    <w:rsid w:val="003B2FA6"/>
    <w:rsid w:val="003B3E10"/>
    <w:rsid w:val="003B5A30"/>
    <w:rsid w:val="003C695A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21C93"/>
    <w:rsid w:val="00425364"/>
    <w:rsid w:val="00433C08"/>
    <w:rsid w:val="00436C64"/>
    <w:rsid w:val="0043739F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04E"/>
    <w:rsid w:val="004D27CF"/>
    <w:rsid w:val="004D71C7"/>
    <w:rsid w:val="004E0346"/>
    <w:rsid w:val="004E4539"/>
    <w:rsid w:val="004E455D"/>
    <w:rsid w:val="004F2880"/>
    <w:rsid w:val="004F6C8B"/>
    <w:rsid w:val="00511864"/>
    <w:rsid w:val="00512225"/>
    <w:rsid w:val="0051369F"/>
    <w:rsid w:val="00516F62"/>
    <w:rsid w:val="00534538"/>
    <w:rsid w:val="005405BF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0935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152A"/>
    <w:rsid w:val="005F48CE"/>
    <w:rsid w:val="005F4B83"/>
    <w:rsid w:val="006039D3"/>
    <w:rsid w:val="006044A5"/>
    <w:rsid w:val="00615280"/>
    <w:rsid w:val="0061705B"/>
    <w:rsid w:val="006233C7"/>
    <w:rsid w:val="00624575"/>
    <w:rsid w:val="00624E8E"/>
    <w:rsid w:val="0063138A"/>
    <w:rsid w:val="00633E90"/>
    <w:rsid w:val="00633F43"/>
    <w:rsid w:val="0063661A"/>
    <w:rsid w:val="00651E82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16C4E"/>
    <w:rsid w:val="00721F0B"/>
    <w:rsid w:val="00721F66"/>
    <w:rsid w:val="00734B56"/>
    <w:rsid w:val="007412B1"/>
    <w:rsid w:val="0074415A"/>
    <w:rsid w:val="0074531E"/>
    <w:rsid w:val="00746669"/>
    <w:rsid w:val="00747A43"/>
    <w:rsid w:val="00752A44"/>
    <w:rsid w:val="007611E6"/>
    <w:rsid w:val="00763540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6DA"/>
    <w:rsid w:val="007877AE"/>
    <w:rsid w:val="00792E58"/>
    <w:rsid w:val="0079569D"/>
    <w:rsid w:val="0079663A"/>
    <w:rsid w:val="007A41FD"/>
    <w:rsid w:val="007A7401"/>
    <w:rsid w:val="007B430B"/>
    <w:rsid w:val="007B50A8"/>
    <w:rsid w:val="007B60A5"/>
    <w:rsid w:val="007B6F96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372A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5C10"/>
    <w:rsid w:val="008365E2"/>
    <w:rsid w:val="0083664A"/>
    <w:rsid w:val="008421B1"/>
    <w:rsid w:val="00847AFE"/>
    <w:rsid w:val="00860E48"/>
    <w:rsid w:val="0086304B"/>
    <w:rsid w:val="00863176"/>
    <w:rsid w:val="008659BD"/>
    <w:rsid w:val="00867584"/>
    <w:rsid w:val="008725B5"/>
    <w:rsid w:val="008744CE"/>
    <w:rsid w:val="0087505C"/>
    <w:rsid w:val="008762B9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4133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539B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443C"/>
    <w:rsid w:val="009F5703"/>
    <w:rsid w:val="009F6B7A"/>
    <w:rsid w:val="00A06D4D"/>
    <w:rsid w:val="00A101E8"/>
    <w:rsid w:val="00A12815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20A4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08F5"/>
    <w:rsid w:val="00AB2761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03C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43FD"/>
    <w:rsid w:val="00BE558B"/>
    <w:rsid w:val="00BE7DD2"/>
    <w:rsid w:val="00BF04EC"/>
    <w:rsid w:val="00C017B3"/>
    <w:rsid w:val="00C0613F"/>
    <w:rsid w:val="00C1105F"/>
    <w:rsid w:val="00C11B6F"/>
    <w:rsid w:val="00C15602"/>
    <w:rsid w:val="00C15716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1ED9"/>
    <w:rsid w:val="00C7414F"/>
    <w:rsid w:val="00C7666B"/>
    <w:rsid w:val="00C8388A"/>
    <w:rsid w:val="00C85FAD"/>
    <w:rsid w:val="00C865E1"/>
    <w:rsid w:val="00CA3231"/>
    <w:rsid w:val="00CA4E5C"/>
    <w:rsid w:val="00CA5264"/>
    <w:rsid w:val="00CB5D48"/>
    <w:rsid w:val="00CB737E"/>
    <w:rsid w:val="00CD1E60"/>
    <w:rsid w:val="00CD252C"/>
    <w:rsid w:val="00CD47BA"/>
    <w:rsid w:val="00CD5049"/>
    <w:rsid w:val="00CE052E"/>
    <w:rsid w:val="00CE1D1B"/>
    <w:rsid w:val="00CE1FF4"/>
    <w:rsid w:val="00CE6C54"/>
    <w:rsid w:val="00CF5B1E"/>
    <w:rsid w:val="00D00895"/>
    <w:rsid w:val="00D33359"/>
    <w:rsid w:val="00D36094"/>
    <w:rsid w:val="00D4014C"/>
    <w:rsid w:val="00D439AE"/>
    <w:rsid w:val="00D52FE7"/>
    <w:rsid w:val="00D60C16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DF3787"/>
    <w:rsid w:val="00E0217A"/>
    <w:rsid w:val="00E12482"/>
    <w:rsid w:val="00E1502D"/>
    <w:rsid w:val="00E20FE6"/>
    <w:rsid w:val="00E2142C"/>
    <w:rsid w:val="00E21A6F"/>
    <w:rsid w:val="00E24197"/>
    <w:rsid w:val="00E34EF9"/>
    <w:rsid w:val="00E36C88"/>
    <w:rsid w:val="00E420CD"/>
    <w:rsid w:val="00E45A60"/>
    <w:rsid w:val="00E50E86"/>
    <w:rsid w:val="00E52C34"/>
    <w:rsid w:val="00E6280C"/>
    <w:rsid w:val="00E62A31"/>
    <w:rsid w:val="00E645AF"/>
    <w:rsid w:val="00E64942"/>
    <w:rsid w:val="00E66723"/>
    <w:rsid w:val="00E70374"/>
    <w:rsid w:val="00E711FF"/>
    <w:rsid w:val="00E72DFB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1C10"/>
    <w:rsid w:val="00EC3483"/>
    <w:rsid w:val="00ED00CE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14465"/>
    <w:rsid w:val="00F301AA"/>
    <w:rsid w:val="00F310A2"/>
    <w:rsid w:val="00F36FCD"/>
    <w:rsid w:val="00F50A68"/>
    <w:rsid w:val="00F51898"/>
    <w:rsid w:val="00F578B9"/>
    <w:rsid w:val="00F6250E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A5760"/>
    <w:rsid w:val="00FC01A8"/>
    <w:rsid w:val="00FE0393"/>
    <w:rsid w:val="00FE30C8"/>
    <w:rsid w:val="00FE4085"/>
    <w:rsid w:val="00FE5038"/>
    <w:rsid w:val="00FE785E"/>
    <w:rsid w:val="00FF0FD9"/>
    <w:rsid w:val="00FF1FEF"/>
    <w:rsid w:val="00FF3756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3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0853C5"/>
    <w:pPr>
      <w:spacing w:after="0"/>
      <w:outlineLvl w:val="0"/>
    </w:pPr>
    <w:rPr>
      <w:rFonts w:ascii="Cambria Bold" w:eastAsiaTheme="minorEastAsia" w:hAnsi="Cambria Bold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63176"/>
    <w:pPr>
      <w:spacing w:after="120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paragraph" w:customStyle="1" w:styleId="00TextoSerifadoBullet">
    <w:name w:val="00_Texto Serifado Bullet"/>
    <w:basedOn w:val="00Textogeralbullet"/>
    <w:qFormat/>
    <w:rsid w:val="000853C5"/>
    <w:rPr>
      <w:rFonts w:ascii="Cambria" w:hAnsi="Cambri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16C4E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16C4E"/>
    <w:rPr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7876DA"/>
  </w:style>
  <w:style w:type="paragraph" w:customStyle="1" w:styleId="Estilo00cabeosLatimCambria-Bold">
    <w:name w:val="Estilo 00_cabeços + (Latim) Cambria-Bold"/>
    <w:basedOn w:val="00cabeos"/>
    <w:rsid w:val="00D33359"/>
    <w:rPr>
      <w:rFonts w:ascii="Cambria" w:hAnsi="Cambria"/>
      <w:bCs/>
    </w:rPr>
  </w:style>
  <w:style w:type="paragraph" w:customStyle="1" w:styleId="Estilo00textoserifadoLatimCambria-Bold16ptNegrito">
    <w:name w:val="Estilo 00_texto_serifado + (Latim) Cambria-Bold 16 pt Negrito"/>
    <w:basedOn w:val="00textoserifado"/>
    <w:rsid w:val="00D33359"/>
    <w:rPr>
      <w:b/>
      <w:bCs/>
      <w:sz w:val="32"/>
    </w:rPr>
  </w:style>
  <w:style w:type="paragraph" w:styleId="Reviso">
    <w:name w:val="Revision"/>
    <w:hidden/>
    <w:uiPriority w:val="99"/>
    <w:semiHidden/>
    <w:rsid w:val="00F6250E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0BA90-9346-4F53-90FB-820CB421B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1917</Words>
  <Characters>10355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4</cp:revision>
  <cp:lastPrinted>2017-10-17T11:21:00Z</cp:lastPrinted>
  <dcterms:created xsi:type="dcterms:W3CDTF">2018-01-12T15:28:00Z</dcterms:created>
  <dcterms:modified xsi:type="dcterms:W3CDTF">2018-01-12T20:35:00Z</dcterms:modified>
</cp:coreProperties>
</file>