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029" w14:textId="77777777" w:rsidR="00044401" w:rsidRPr="007739F9" w:rsidRDefault="00044401" w:rsidP="00513713">
      <w:pPr>
        <w:pStyle w:val="00cabeos"/>
      </w:pPr>
      <w:r w:rsidRPr="007739F9">
        <w:t xml:space="preserve">Acompanhamento de aprendizagem </w:t>
      </w:r>
    </w:p>
    <w:p w14:paraId="6657A3E8" w14:textId="12DE76DA" w:rsidR="00513713" w:rsidRPr="007739F9" w:rsidRDefault="00892C09" w:rsidP="00513713">
      <w:pPr>
        <w:pStyle w:val="00cabeos"/>
      </w:pPr>
      <w:r w:rsidRPr="007739F9">
        <w:t>4</w:t>
      </w:r>
      <w:r w:rsidR="00513713" w:rsidRPr="007739F9">
        <w:t xml:space="preserve">º ano | </w:t>
      </w:r>
      <w:r w:rsidR="00EB0FE3" w:rsidRPr="007739F9">
        <w:t>4</w:t>
      </w:r>
      <w:r w:rsidR="00513713" w:rsidRPr="007739F9">
        <w:t>º bimestre</w:t>
      </w:r>
    </w:p>
    <w:p w14:paraId="01073084" w14:textId="77777777" w:rsidR="00044401" w:rsidRPr="007739F9" w:rsidRDefault="00044401" w:rsidP="00513713">
      <w:pPr>
        <w:pStyle w:val="00P1"/>
      </w:pPr>
    </w:p>
    <w:p w14:paraId="0BDCFB18" w14:textId="77777777" w:rsidR="00044401" w:rsidRPr="007739F9" w:rsidRDefault="00044401" w:rsidP="00513713">
      <w:pPr>
        <w:pStyle w:val="00P1"/>
      </w:pPr>
      <w:r w:rsidRPr="007739F9">
        <w:t xml:space="preserve">Grade de correção da avaliação </w:t>
      </w:r>
    </w:p>
    <w:p w14:paraId="3799719B" w14:textId="77777777" w:rsidR="00044401" w:rsidRPr="007739F9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044401" w:rsidRPr="007739F9" w14:paraId="2FB0A7E8" w14:textId="77777777" w:rsidTr="00044401">
        <w:trPr>
          <w:trHeight w:val="1051"/>
        </w:trPr>
        <w:tc>
          <w:tcPr>
            <w:tcW w:w="5000" w:type="pct"/>
            <w:gridSpan w:val="3"/>
          </w:tcPr>
          <w:p w14:paraId="42062493" w14:textId="77777777" w:rsidR="00044401" w:rsidRPr="007739F9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proofErr w:type="gramStart"/>
            <w:r w:rsidRPr="007739F9">
              <w:rPr>
                <w:b/>
                <w:bCs/>
                <w:i w:val="0"/>
                <w:iCs w:val="0"/>
              </w:rPr>
              <w:t>Nome:_</w:t>
            </w:r>
            <w:proofErr w:type="gramEnd"/>
            <w:r w:rsidRPr="007739F9">
              <w:rPr>
                <w:b/>
                <w:bCs/>
                <w:i w:val="0"/>
                <w:iCs w:val="0"/>
              </w:rPr>
              <w:t>_________________________________________________</w:t>
            </w:r>
          </w:p>
          <w:p w14:paraId="101C7B3E" w14:textId="00B5EFC7" w:rsidR="00044401" w:rsidRPr="007739F9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7739F9">
              <w:rPr>
                <w:b/>
                <w:bCs/>
                <w:i w:val="0"/>
                <w:iCs w:val="0"/>
              </w:rPr>
              <w:t>Turma:__________________________________________________</w:t>
            </w:r>
          </w:p>
        </w:tc>
      </w:tr>
      <w:tr w:rsidR="00044401" w:rsidRPr="007739F9" w14:paraId="0273569C" w14:textId="77777777" w:rsidTr="00044401">
        <w:trPr>
          <w:trHeight w:val="599"/>
        </w:trPr>
        <w:tc>
          <w:tcPr>
            <w:tcW w:w="694" w:type="pct"/>
          </w:tcPr>
          <w:p w14:paraId="27263378" w14:textId="77EEAE88" w:rsidR="00044401" w:rsidRPr="007739F9" w:rsidRDefault="00044401" w:rsidP="00044401">
            <w:pPr>
              <w:jc w:val="center"/>
              <w:rPr>
                <w:b/>
                <w:i w:val="0"/>
              </w:rPr>
            </w:pPr>
            <w:r w:rsidRPr="007739F9">
              <w:rPr>
                <w:b/>
                <w:i w:val="0"/>
              </w:rPr>
              <w:t>Questão</w:t>
            </w:r>
          </w:p>
        </w:tc>
        <w:tc>
          <w:tcPr>
            <w:tcW w:w="3599" w:type="pct"/>
          </w:tcPr>
          <w:p w14:paraId="7F91414E" w14:textId="4EBB3059" w:rsidR="00044401" w:rsidRPr="007739F9" w:rsidRDefault="009A3B35" w:rsidP="00044401">
            <w:pPr>
              <w:jc w:val="center"/>
              <w:rPr>
                <w:b/>
                <w:i w:val="0"/>
              </w:rPr>
            </w:pPr>
            <w:r w:rsidRPr="007739F9">
              <w:rPr>
                <w:b/>
                <w:i w:val="0"/>
              </w:rPr>
              <w:t>Habilidade avaliada</w:t>
            </w:r>
          </w:p>
        </w:tc>
        <w:tc>
          <w:tcPr>
            <w:tcW w:w="707" w:type="pct"/>
          </w:tcPr>
          <w:p w14:paraId="02834ED1" w14:textId="531D82EF" w:rsidR="00044401" w:rsidRPr="007739F9" w:rsidRDefault="009A3B35" w:rsidP="00044401">
            <w:pPr>
              <w:jc w:val="center"/>
              <w:rPr>
                <w:b/>
                <w:i w:val="0"/>
              </w:rPr>
            </w:pPr>
            <w:r w:rsidRPr="007739F9">
              <w:rPr>
                <w:b/>
                <w:i w:val="0"/>
              </w:rPr>
              <w:t>Nota/</w:t>
            </w:r>
            <w:r w:rsidRPr="007739F9">
              <w:rPr>
                <w:b/>
                <w:i w:val="0"/>
              </w:rPr>
              <w:br/>
              <w:t>Conceito</w:t>
            </w:r>
          </w:p>
        </w:tc>
      </w:tr>
      <w:tr w:rsidR="00670FFC" w:rsidRPr="007739F9" w14:paraId="7E5AB2BA" w14:textId="77777777" w:rsidTr="00161E0F">
        <w:tc>
          <w:tcPr>
            <w:tcW w:w="694" w:type="pct"/>
          </w:tcPr>
          <w:p w14:paraId="1DCE585F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1</w:t>
            </w:r>
          </w:p>
        </w:tc>
        <w:tc>
          <w:tcPr>
            <w:tcW w:w="3599" w:type="pct"/>
            <w:vAlign w:val="top"/>
          </w:tcPr>
          <w:p w14:paraId="48061A23" w14:textId="77777777" w:rsidR="00670FFC" w:rsidRPr="007739F9" w:rsidRDefault="00670FFC" w:rsidP="00E709FA">
            <w:pPr>
              <w:rPr>
                <w:i w:val="0"/>
              </w:rPr>
            </w:pPr>
            <w:r w:rsidRPr="007739F9">
              <w:rPr>
                <w:i w:val="0"/>
              </w:rPr>
              <w:t>(EF04HI03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na cidade ao longo do tempo e discutir suas interferências nos modos de vida de seus habitantes, tomando como ponto de partida o presente.</w:t>
            </w:r>
          </w:p>
          <w:p w14:paraId="2D2599C4" w14:textId="77777777" w:rsidR="00670FFC" w:rsidRPr="007739F9" w:rsidRDefault="00670FFC" w:rsidP="00E709FA">
            <w:pPr>
              <w:widowControl w:val="0"/>
              <w:autoSpaceDE w:val="0"/>
              <w:autoSpaceDN w:val="0"/>
              <w:adjustRightInd w:val="0"/>
              <w:rPr>
                <w:i w:val="0"/>
              </w:rPr>
            </w:pPr>
            <w:r w:rsidRPr="007739F9">
              <w:rPr>
                <w:i w:val="0"/>
              </w:rPr>
              <w:t>(EF04HI06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nos processos de deslocamento das pessoas e mercadorias, analisando as formas de adaptação o</w:t>
            </w:r>
            <w:bookmarkStart w:id="0" w:name="_GoBack"/>
            <w:bookmarkEnd w:id="0"/>
            <w:r w:rsidRPr="007739F9">
              <w:rPr>
                <w:i w:val="0"/>
              </w:rPr>
              <w:t>u marginalização.</w:t>
            </w:r>
          </w:p>
          <w:p w14:paraId="5C19B9ED" w14:textId="1688C102" w:rsidR="00670FFC" w:rsidRPr="007739F9" w:rsidRDefault="00670FFC" w:rsidP="00E709FA">
            <w:pPr>
              <w:jc w:val="both"/>
              <w:rPr>
                <w:rFonts w:cs="Arial"/>
                <w:i w:val="0"/>
                <w:iCs w:val="0"/>
                <w:szCs w:val="24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61FE9303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7E0833C0" w14:textId="77777777" w:rsidTr="00161E0F">
        <w:tc>
          <w:tcPr>
            <w:tcW w:w="694" w:type="pct"/>
          </w:tcPr>
          <w:p w14:paraId="78878533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2</w:t>
            </w:r>
          </w:p>
        </w:tc>
        <w:tc>
          <w:tcPr>
            <w:tcW w:w="3599" w:type="pct"/>
            <w:vAlign w:val="top"/>
          </w:tcPr>
          <w:p w14:paraId="04B5798A" w14:textId="77777777" w:rsidR="00670FFC" w:rsidRPr="007739F9" w:rsidRDefault="00670FFC" w:rsidP="00E709FA">
            <w:pPr>
              <w:rPr>
                <w:i w:val="0"/>
              </w:rPr>
            </w:pPr>
            <w:r w:rsidRPr="007739F9">
              <w:rPr>
                <w:i w:val="0"/>
              </w:rPr>
              <w:t>(EF04HI03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na cidade ao longo do tempo e discutir suas interferências nos modos de vida de seus habitantes, tomando como ponto de partida o presente.</w:t>
            </w:r>
          </w:p>
          <w:p w14:paraId="41045689" w14:textId="77777777" w:rsidR="00670FFC" w:rsidRPr="007739F9" w:rsidRDefault="00670FFC" w:rsidP="00E709FA">
            <w:pPr>
              <w:widowControl w:val="0"/>
              <w:autoSpaceDE w:val="0"/>
              <w:autoSpaceDN w:val="0"/>
              <w:adjustRightInd w:val="0"/>
              <w:rPr>
                <w:i w:val="0"/>
              </w:rPr>
            </w:pPr>
            <w:r w:rsidRPr="007739F9">
              <w:rPr>
                <w:i w:val="0"/>
              </w:rPr>
              <w:t>(EF04HI06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nos processos de deslocamento das pessoas e mercadorias, analisando as formas de adaptação ou marginalização.</w:t>
            </w:r>
          </w:p>
          <w:p w14:paraId="020DEAA5" w14:textId="5E789079" w:rsidR="00670FFC" w:rsidRPr="007739F9" w:rsidRDefault="00670FFC" w:rsidP="00E709FA">
            <w:pPr>
              <w:jc w:val="both"/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6AEF6BD1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6B7D0BE5" w14:textId="77777777" w:rsidTr="00161E0F">
        <w:tc>
          <w:tcPr>
            <w:tcW w:w="694" w:type="pct"/>
          </w:tcPr>
          <w:p w14:paraId="1BB64337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3</w:t>
            </w:r>
          </w:p>
        </w:tc>
        <w:tc>
          <w:tcPr>
            <w:tcW w:w="3599" w:type="pct"/>
            <w:vAlign w:val="top"/>
          </w:tcPr>
          <w:p w14:paraId="2E347C72" w14:textId="77777777" w:rsidR="00670FFC" w:rsidRPr="007739F9" w:rsidRDefault="00670FFC" w:rsidP="00E709FA">
            <w:pPr>
              <w:rPr>
                <w:i w:val="0"/>
              </w:rPr>
            </w:pPr>
            <w:r w:rsidRPr="007739F9">
              <w:rPr>
                <w:i w:val="0"/>
              </w:rPr>
              <w:t>(EF04HI03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na cidade ao longo do tempo e discutir suas interferências nos modos de vida de seus habitantes, tomando como ponto de partida o presente.</w:t>
            </w:r>
          </w:p>
          <w:p w14:paraId="2E96F0B1" w14:textId="77777777" w:rsidR="00670FFC" w:rsidRPr="007739F9" w:rsidRDefault="00670FFC" w:rsidP="00E709FA">
            <w:pPr>
              <w:widowControl w:val="0"/>
              <w:autoSpaceDE w:val="0"/>
              <w:autoSpaceDN w:val="0"/>
              <w:adjustRightInd w:val="0"/>
              <w:rPr>
                <w:i w:val="0"/>
              </w:rPr>
            </w:pPr>
            <w:r w:rsidRPr="007739F9">
              <w:rPr>
                <w:i w:val="0"/>
              </w:rPr>
              <w:t>(EF04HI06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nos processos de deslocamento das pessoas e mercadorias, analisando as formas de adaptação ou marginalização.</w:t>
            </w:r>
          </w:p>
          <w:p w14:paraId="3A3D4F33" w14:textId="6F9C7084" w:rsidR="00670FFC" w:rsidRPr="007739F9" w:rsidRDefault="00670FFC" w:rsidP="00E709FA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5D143689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294F8D5B" w14:textId="77777777" w:rsidTr="00161E0F">
        <w:tc>
          <w:tcPr>
            <w:tcW w:w="694" w:type="pct"/>
          </w:tcPr>
          <w:p w14:paraId="373E4023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4</w:t>
            </w:r>
          </w:p>
        </w:tc>
        <w:tc>
          <w:tcPr>
            <w:tcW w:w="3599" w:type="pct"/>
            <w:vAlign w:val="top"/>
          </w:tcPr>
          <w:p w14:paraId="04F5BF49" w14:textId="77777777" w:rsidR="00670FFC" w:rsidRPr="007739F9" w:rsidRDefault="00670FFC" w:rsidP="00E709FA">
            <w:pPr>
              <w:rPr>
                <w:i w:val="0"/>
              </w:rPr>
            </w:pPr>
            <w:r w:rsidRPr="007739F9">
              <w:rPr>
                <w:i w:val="0"/>
              </w:rPr>
              <w:t>(EF04HI03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na cidade ao longo do tempo e discutir suas interferências nos modos de vida de seus habitantes, tomando como ponto de partida o presente.</w:t>
            </w:r>
          </w:p>
          <w:p w14:paraId="62B7F6BC" w14:textId="77777777" w:rsidR="00670FFC" w:rsidRPr="007739F9" w:rsidRDefault="00670FFC" w:rsidP="00E709FA">
            <w:pPr>
              <w:widowControl w:val="0"/>
              <w:autoSpaceDE w:val="0"/>
              <w:autoSpaceDN w:val="0"/>
              <w:adjustRightInd w:val="0"/>
              <w:rPr>
                <w:i w:val="0"/>
              </w:rPr>
            </w:pPr>
            <w:r w:rsidRPr="007739F9">
              <w:rPr>
                <w:i w:val="0"/>
              </w:rPr>
              <w:t>(EF04HI06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nos processos de deslocamento das pessoas e mercadorias, analisando as formas de adaptação ou marginalização.</w:t>
            </w:r>
          </w:p>
          <w:p w14:paraId="6A2F4093" w14:textId="4681725F" w:rsidR="00670FFC" w:rsidRPr="007739F9" w:rsidRDefault="00670FFC" w:rsidP="00E709FA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31CD3AA5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</w:tbl>
    <w:p w14:paraId="289D15CD" w14:textId="77777777" w:rsidR="00670FFC" w:rsidRPr="007739F9" w:rsidRDefault="00670FFC">
      <w:r w:rsidRPr="007739F9"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670FFC" w:rsidRPr="007739F9" w14:paraId="523EBC8E" w14:textId="77777777" w:rsidTr="00161E0F">
        <w:tc>
          <w:tcPr>
            <w:tcW w:w="694" w:type="pct"/>
          </w:tcPr>
          <w:p w14:paraId="6BEEA57C" w14:textId="0ACAFEC9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lastRenderedPageBreak/>
              <w:t>5</w:t>
            </w:r>
          </w:p>
        </w:tc>
        <w:tc>
          <w:tcPr>
            <w:tcW w:w="3599" w:type="pct"/>
            <w:vAlign w:val="top"/>
          </w:tcPr>
          <w:p w14:paraId="75B99A94" w14:textId="06AD1D43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3D4F868D" w14:textId="2BB7DCAF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2EE9967B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39A46805" w14:textId="77777777" w:rsidTr="00161E0F">
        <w:tc>
          <w:tcPr>
            <w:tcW w:w="694" w:type="pct"/>
          </w:tcPr>
          <w:p w14:paraId="4BD4858D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6</w:t>
            </w:r>
          </w:p>
        </w:tc>
        <w:tc>
          <w:tcPr>
            <w:tcW w:w="3599" w:type="pct"/>
            <w:vAlign w:val="top"/>
          </w:tcPr>
          <w:p w14:paraId="45A84F78" w14:textId="5C953EB4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331456A1" w14:textId="01DE4281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2E4C2140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35594B96" w14:textId="77777777" w:rsidTr="00161E0F">
        <w:tc>
          <w:tcPr>
            <w:tcW w:w="694" w:type="pct"/>
          </w:tcPr>
          <w:p w14:paraId="73376480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7</w:t>
            </w:r>
          </w:p>
        </w:tc>
        <w:tc>
          <w:tcPr>
            <w:tcW w:w="3599" w:type="pct"/>
            <w:vAlign w:val="top"/>
          </w:tcPr>
          <w:p w14:paraId="66593E80" w14:textId="001CA542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2F1776CA" w14:textId="329AC3BE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3234F9A0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44F1B357" w14:textId="77777777" w:rsidTr="00161E0F">
        <w:tc>
          <w:tcPr>
            <w:tcW w:w="694" w:type="pct"/>
          </w:tcPr>
          <w:p w14:paraId="3DB598E0" w14:textId="383321A0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8</w:t>
            </w:r>
          </w:p>
        </w:tc>
        <w:tc>
          <w:tcPr>
            <w:tcW w:w="3599" w:type="pct"/>
            <w:vAlign w:val="top"/>
          </w:tcPr>
          <w:p w14:paraId="11A3E292" w14:textId="25DD46DD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7AB6ABFA" w14:textId="08B22A36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4CF09785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4859D4D4" w14:textId="77777777" w:rsidTr="00161E0F">
        <w:tc>
          <w:tcPr>
            <w:tcW w:w="694" w:type="pct"/>
          </w:tcPr>
          <w:p w14:paraId="0779EB46" w14:textId="483EB754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9</w:t>
            </w:r>
          </w:p>
        </w:tc>
        <w:tc>
          <w:tcPr>
            <w:tcW w:w="3599" w:type="pct"/>
            <w:vAlign w:val="top"/>
          </w:tcPr>
          <w:p w14:paraId="0FA51358" w14:textId="1EC52DE3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18B8572F" w14:textId="7B389D71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72F5520E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61BFE64D" w14:textId="77777777" w:rsidTr="00161E0F">
        <w:tc>
          <w:tcPr>
            <w:tcW w:w="694" w:type="pct"/>
          </w:tcPr>
          <w:p w14:paraId="394698AA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10</w:t>
            </w:r>
          </w:p>
        </w:tc>
        <w:tc>
          <w:tcPr>
            <w:tcW w:w="3599" w:type="pct"/>
            <w:vAlign w:val="top"/>
          </w:tcPr>
          <w:p w14:paraId="223D9579" w14:textId="3925F62C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645B8ED1" w14:textId="00CE5299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2782D8B2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</w:tbl>
    <w:p w14:paraId="741CA786" w14:textId="77777777" w:rsidR="00670FFC" w:rsidRPr="007739F9" w:rsidRDefault="00670FFC">
      <w:r w:rsidRPr="007739F9"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670FFC" w:rsidRPr="007739F9" w14:paraId="792940D3" w14:textId="77777777" w:rsidTr="00161E0F">
        <w:tc>
          <w:tcPr>
            <w:tcW w:w="694" w:type="pct"/>
          </w:tcPr>
          <w:p w14:paraId="19F2F64F" w14:textId="2D5A16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lastRenderedPageBreak/>
              <w:t>11</w:t>
            </w:r>
          </w:p>
        </w:tc>
        <w:tc>
          <w:tcPr>
            <w:tcW w:w="3599" w:type="pct"/>
            <w:vAlign w:val="top"/>
          </w:tcPr>
          <w:p w14:paraId="7F460774" w14:textId="4060C680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18E0027A" w14:textId="14999D91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64CBCAA0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317024E5" w14:textId="77777777" w:rsidTr="00161E0F">
        <w:tc>
          <w:tcPr>
            <w:tcW w:w="694" w:type="pct"/>
          </w:tcPr>
          <w:p w14:paraId="3EA8E3A7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12</w:t>
            </w:r>
          </w:p>
        </w:tc>
        <w:tc>
          <w:tcPr>
            <w:tcW w:w="3599" w:type="pct"/>
            <w:vAlign w:val="top"/>
          </w:tcPr>
          <w:p w14:paraId="47AE45E4" w14:textId="7046F9F4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70324107" w14:textId="03BC0EA1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52F58EB2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0B07B225" w14:textId="77777777" w:rsidTr="00161E0F">
        <w:tc>
          <w:tcPr>
            <w:tcW w:w="694" w:type="pct"/>
          </w:tcPr>
          <w:p w14:paraId="3644440D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13</w:t>
            </w:r>
          </w:p>
        </w:tc>
        <w:tc>
          <w:tcPr>
            <w:tcW w:w="3599" w:type="pct"/>
            <w:vAlign w:val="top"/>
          </w:tcPr>
          <w:p w14:paraId="243AED6A" w14:textId="291AA3E0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6751B457" w14:textId="03B2CCE2" w:rsidR="00670FFC" w:rsidRPr="007739F9" w:rsidRDefault="00670FFC" w:rsidP="007E1074">
            <w:pPr>
              <w:rPr>
                <w:i w:val="0"/>
                <w:iCs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448059F4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58BC5F6F" w14:textId="77777777" w:rsidTr="00161E0F">
        <w:tc>
          <w:tcPr>
            <w:tcW w:w="694" w:type="pct"/>
          </w:tcPr>
          <w:p w14:paraId="4149FA60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14</w:t>
            </w:r>
          </w:p>
        </w:tc>
        <w:tc>
          <w:tcPr>
            <w:tcW w:w="3599" w:type="pct"/>
            <w:vAlign w:val="top"/>
          </w:tcPr>
          <w:p w14:paraId="0213071D" w14:textId="77777777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(EF04HI08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nos meios de comunicação (cultura oral, imprensa, rádio, televisão, cinema e internet) e discutir seus significados para os diferentes estratos sociais.</w:t>
            </w:r>
          </w:p>
          <w:p w14:paraId="2F04876D" w14:textId="77777777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(EF04HI10</w:t>
            </w:r>
            <w:proofErr w:type="gramStart"/>
            <w:r w:rsidRPr="007739F9">
              <w:rPr>
                <w:i w:val="0"/>
              </w:rPr>
              <w:t>) Analisar</w:t>
            </w:r>
            <w:proofErr w:type="gramEnd"/>
            <w:r w:rsidRPr="007739F9">
              <w:rPr>
                <w:i w:val="0"/>
              </w:rPr>
              <w:t xml:space="preserve"> diferentes fluxos populacionais e suas contribuições para a formação da sociedade brasileira.</w:t>
            </w:r>
          </w:p>
          <w:p w14:paraId="5BCC3AAA" w14:textId="6BDB6C3D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4E1712E9" w14:textId="643E7C3F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663D4CE8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670FFC" w:rsidRPr="007739F9" w14:paraId="7673861F" w14:textId="77777777" w:rsidTr="00161E0F">
        <w:trPr>
          <w:trHeight w:val="269"/>
        </w:trPr>
        <w:tc>
          <w:tcPr>
            <w:tcW w:w="694" w:type="pct"/>
          </w:tcPr>
          <w:p w14:paraId="4DA60887" w14:textId="77777777" w:rsidR="00670FFC" w:rsidRPr="007739F9" w:rsidRDefault="00670FFC" w:rsidP="00044401">
            <w:pPr>
              <w:jc w:val="center"/>
              <w:rPr>
                <w:i w:val="0"/>
                <w:iCs w:val="0"/>
              </w:rPr>
            </w:pPr>
            <w:r w:rsidRPr="007739F9">
              <w:rPr>
                <w:i w:val="0"/>
                <w:iCs w:val="0"/>
              </w:rPr>
              <w:t>15</w:t>
            </w:r>
          </w:p>
        </w:tc>
        <w:tc>
          <w:tcPr>
            <w:tcW w:w="3599" w:type="pct"/>
            <w:vAlign w:val="top"/>
          </w:tcPr>
          <w:p w14:paraId="6177CCD4" w14:textId="77777777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(EF04HI08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 xml:space="preserve"> as transformações ocorridas nos meios de comunicação (cultura oral, imprensa, rádio, televisão, cinema e internet) e discutir seus significados para os diferentes estratos sociais.</w:t>
            </w:r>
          </w:p>
          <w:p w14:paraId="4BF9C87E" w14:textId="77777777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(EF04HI10</w:t>
            </w:r>
            <w:proofErr w:type="gramStart"/>
            <w:r w:rsidRPr="007739F9">
              <w:rPr>
                <w:i w:val="0"/>
              </w:rPr>
              <w:t>) Analisar</w:t>
            </w:r>
            <w:proofErr w:type="gramEnd"/>
            <w:r w:rsidRPr="007739F9">
              <w:rPr>
                <w:i w:val="0"/>
              </w:rPr>
              <w:t xml:space="preserve"> diferentes fluxos populacionais e suas contribuições para a formação da sociedade brasileira.</w:t>
            </w:r>
          </w:p>
          <w:p w14:paraId="488D5DB1" w14:textId="7890DA6F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(EF04HI11</w:t>
            </w:r>
            <w:proofErr w:type="gramStart"/>
            <w:r w:rsidRPr="007739F9">
              <w:rPr>
                <w:i w:val="0"/>
              </w:rPr>
              <w:t>) Identificar</w:t>
            </w:r>
            <w:proofErr w:type="gramEnd"/>
            <w:r w:rsidRPr="007739F9">
              <w:rPr>
                <w:i w:val="0"/>
              </w:rPr>
              <w:t>, em seus lugares de vivência e em suas histórias familiares, elementos de distintas culturas (europeias, latino-americanas, afro-brasileiras, indígenas, ciganas, mestiças etc.), valorizando o que é próprio em cada uma delas e sua contribuição para a formaçã</w:t>
            </w:r>
            <w:r w:rsidR="007E1074">
              <w:rPr>
                <w:i w:val="0"/>
              </w:rPr>
              <w:t>o da cultura local e brasileira.</w:t>
            </w:r>
          </w:p>
          <w:p w14:paraId="6DA530EA" w14:textId="1CA50610" w:rsidR="00670FFC" w:rsidRPr="007739F9" w:rsidRDefault="00670FFC" w:rsidP="007E1074">
            <w:pPr>
              <w:rPr>
                <w:i w:val="0"/>
              </w:rPr>
            </w:pPr>
            <w:r w:rsidRPr="007739F9">
              <w:rPr>
                <w:i w:val="0"/>
              </w:rPr>
              <w:t>(EF04HI12) Analisar, na sociedade em que vive, a existência ou não de mudanças associadas à migração (interna e internacional).</w:t>
            </w:r>
          </w:p>
        </w:tc>
        <w:tc>
          <w:tcPr>
            <w:tcW w:w="707" w:type="pct"/>
          </w:tcPr>
          <w:p w14:paraId="75526EDA" w14:textId="77777777" w:rsidR="00670FFC" w:rsidRPr="007739F9" w:rsidRDefault="00670FFC" w:rsidP="00A717C9">
            <w:pPr>
              <w:rPr>
                <w:i w:val="0"/>
              </w:rPr>
            </w:pPr>
          </w:p>
        </w:tc>
      </w:tr>
      <w:tr w:rsidR="00044401" w:rsidRPr="007739F9" w14:paraId="4F4B9CC0" w14:textId="77777777" w:rsidTr="00044401">
        <w:tc>
          <w:tcPr>
            <w:tcW w:w="694" w:type="pct"/>
          </w:tcPr>
          <w:p w14:paraId="48ED46E0" w14:textId="77777777" w:rsidR="00044401" w:rsidRPr="007739F9" w:rsidRDefault="00044401" w:rsidP="00A717C9">
            <w:pPr>
              <w:rPr>
                <w:i w:val="0"/>
              </w:rPr>
            </w:pPr>
          </w:p>
        </w:tc>
        <w:tc>
          <w:tcPr>
            <w:tcW w:w="3599" w:type="pct"/>
          </w:tcPr>
          <w:p w14:paraId="51C4E3B4" w14:textId="77777777" w:rsidR="00044401" w:rsidRPr="007739F9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7739F9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707" w:type="pct"/>
          </w:tcPr>
          <w:p w14:paraId="0960528D" w14:textId="77777777" w:rsidR="00044401" w:rsidRPr="007739F9" w:rsidRDefault="00044401" w:rsidP="00A717C9">
            <w:pPr>
              <w:rPr>
                <w:i w:val="0"/>
              </w:rPr>
            </w:pPr>
          </w:p>
        </w:tc>
      </w:tr>
    </w:tbl>
    <w:p w14:paraId="02B2B0CC" w14:textId="77777777" w:rsidR="009E411D" w:rsidRPr="007739F9" w:rsidRDefault="009E411D" w:rsidP="00FD34A6"/>
    <w:sectPr w:rsidR="009E411D" w:rsidRPr="007739F9" w:rsidSect="00AB3C68">
      <w:headerReference w:type="default" r:id="rId8"/>
      <w:footerReference w:type="default" r:id="rId9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700C" w14:textId="77777777" w:rsidR="00113DF3" w:rsidRDefault="00113DF3" w:rsidP="0054457B">
      <w:pPr>
        <w:spacing w:line="240" w:lineRule="auto"/>
      </w:pPr>
      <w:r>
        <w:separator/>
      </w:r>
    </w:p>
  </w:endnote>
  <w:endnote w:type="continuationSeparator" w:id="0">
    <w:p w14:paraId="22F31497" w14:textId="77777777" w:rsidR="00113DF3" w:rsidRDefault="00113DF3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FA07" w14:textId="77777777" w:rsidR="00CC39B6" w:rsidRPr="00CC39B6" w:rsidRDefault="00CC39B6" w:rsidP="00CC39B6">
    <w:pPr>
      <w:pStyle w:val="Rodap"/>
      <w:framePr w:wrap="around" w:vAnchor="text" w:hAnchor="margin" w:xAlign="right" w:y="1"/>
      <w:rPr>
        <w:rStyle w:val="NmerodaPgina"/>
        <w:i w:val="0"/>
      </w:rPr>
    </w:pPr>
    <w:r w:rsidRPr="00CC39B6">
      <w:rPr>
        <w:rStyle w:val="NmerodaPgina"/>
        <w:i w:val="0"/>
      </w:rPr>
      <w:fldChar w:fldCharType="begin"/>
    </w:r>
    <w:r w:rsidRPr="00CC39B6">
      <w:rPr>
        <w:rStyle w:val="NmerodaPgina"/>
        <w:i w:val="0"/>
      </w:rPr>
      <w:instrText xml:space="preserve">PAGE  </w:instrText>
    </w:r>
    <w:r w:rsidRPr="00CC39B6">
      <w:rPr>
        <w:rStyle w:val="NmerodaPgina"/>
        <w:i w:val="0"/>
      </w:rPr>
      <w:fldChar w:fldCharType="separate"/>
    </w:r>
    <w:r>
      <w:rPr>
        <w:rStyle w:val="NmerodaPgina"/>
        <w:i w:val="0"/>
        <w:noProof/>
      </w:rPr>
      <w:t>2</w:t>
    </w:r>
    <w:r w:rsidRPr="00CC39B6">
      <w:rPr>
        <w:rStyle w:val="NmerodaPgina"/>
        <w:i w:val="0"/>
      </w:rPr>
      <w:fldChar w:fldCharType="end"/>
    </w:r>
  </w:p>
  <w:p w14:paraId="70FD4003" w14:textId="55EF10A0" w:rsidR="006E1BDE" w:rsidRPr="00CC39B6" w:rsidRDefault="00CC39B6" w:rsidP="00CC39B6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CC39B6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B8E5" w14:textId="77777777" w:rsidR="00113DF3" w:rsidRDefault="00113DF3" w:rsidP="0054457B">
      <w:pPr>
        <w:spacing w:line="240" w:lineRule="auto"/>
      </w:pPr>
      <w:r>
        <w:separator/>
      </w:r>
    </w:p>
  </w:footnote>
  <w:footnote w:type="continuationSeparator" w:id="0">
    <w:p w14:paraId="3E57EE00" w14:textId="77777777" w:rsidR="00113DF3" w:rsidRDefault="00113DF3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247D9E3E" w:rsidR="00981E98" w:rsidRDefault="00156CD0">
    <w:pPr>
      <w:pStyle w:val="Cabealho"/>
    </w:pPr>
    <w:r>
      <w:rPr>
        <w:noProof/>
        <w:lang w:eastAsia="pt-BR"/>
      </w:rPr>
      <w:drawing>
        <wp:inline distT="0" distB="0" distL="0" distR="0" wp14:anchorId="022C80ED" wp14:editId="005AB3C2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E8E3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256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2E7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4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4A1E"/>
    <w:rsid w:val="00035F08"/>
    <w:rsid w:val="00040935"/>
    <w:rsid w:val="00044401"/>
    <w:rsid w:val="000463E0"/>
    <w:rsid w:val="00047478"/>
    <w:rsid w:val="0005672C"/>
    <w:rsid w:val="00071881"/>
    <w:rsid w:val="0007283C"/>
    <w:rsid w:val="00072A42"/>
    <w:rsid w:val="00073F7D"/>
    <w:rsid w:val="0007561F"/>
    <w:rsid w:val="00076B42"/>
    <w:rsid w:val="000802E3"/>
    <w:rsid w:val="00081846"/>
    <w:rsid w:val="00082B56"/>
    <w:rsid w:val="00084521"/>
    <w:rsid w:val="00085A91"/>
    <w:rsid w:val="00091778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E2E45"/>
    <w:rsid w:val="000E4457"/>
    <w:rsid w:val="000E4C22"/>
    <w:rsid w:val="000E4F1F"/>
    <w:rsid w:val="000E7DC2"/>
    <w:rsid w:val="000F5CA0"/>
    <w:rsid w:val="001057DC"/>
    <w:rsid w:val="001118BB"/>
    <w:rsid w:val="001123FF"/>
    <w:rsid w:val="00113DF3"/>
    <w:rsid w:val="00116BCD"/>
    <w:rsid w:val="001170D7"/>
    <w:rsid w:val="0012736E"/>
    <w:rsid w:val="0013337C"/>
    <w:rsid w:val="00135C28"/>
    <w:rsid w:val="001368B5"/>
    <w:rsid w:val="001370EC"/>
    <w:rsid w:val="00141B74"/>
    <w:rsid w:val="001459A0"/>
    <w:rsid w:val="00146565"/>
    <w:rsid w:val="00146718"/>
    <w:rsid w:val="00151B44"/>
    <w:rsid w:val="00155397"/>
    <w:rsid w:val="00155D6C"/>
    <w:rsid w:val="00156CD0"/>
    <w:rsid w:val="001673D5"/>
    <w:rsid w:val="00170D80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5D85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103A"/>
    <w:rsid w:val="001F2946"/>
    <w:rsid w:val="001F389C"/>
    <w:rsid w:val="001F6221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1F4B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57A6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189F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79D"/>
    <w:rsid w:val="004B7ABF"/>
    <w:rsid w:val="004D3789"/>
    <w:rsid w:val="004D41C1"/>
    <w:rsid w:val="004D4FD5"/>
    <w:rsid w:val="004D7EF4"/>
    <w:rsid w:val="004E03C8"/>
    <w:rsid w:val="004E5323"/>
    <w:rsid w:val="004E6E07"/>
    <w:rsid w:val="004F5C8C"/>
    <w:rsid w:val="00505CF0"/>
    <w:rsid w:val="00506EC0"/>
    <w:rsid w:val="00507632"/>
    <w:rsid w:val="005079EF"/>
    <w:rsid w:val="00513713"/>
    <w:rsid w:val="00522088"/>
    <w:rsid w:val="00523BEA"/>
    <w:rsid w:val="00527DA0"/>
    <w:rsid w:val="00531B9C"/>
    <w:rsid w:val="005415D1"/>
    <w:rsid w:val="0054457B"/>
    <w:rsid w:val="005478E1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BA8"/>
    <w:rsid w:val="00604652"/>
    <w:rsid w:val="006214D5"/>
    <w:rsid w:val="006235B4"/>
    <w:rsid w:val="006252E4"/>
    <w:rsid w:val="00634E9E"/>
    <w:rsid w:val="00636AB4"/>
    <w:rsid w:val="00651A8F"/>
    <w:rsid w:val="00654C55"/>
    <w:rsid w:val="00655402"/>
    <w:rsid w:val="00661C08"/>
    <w:rsid w:val="00663E74"/>
    <w:rsid w:val="00664C0B"/>
    <w:rsid w:val="00665C0C"/>
    <w:rsid w:val="00670FFC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1BDE"/>
    <w:rsid w:val="006E2537"/>
    <w:rsid w:val="006E29C4"/>
    <w:rsid w:val="006F03CE"/>
    <w:rsid w:val="006F0787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39F9"/>
    <w:rsid w:val="007770E1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06"/>
    <w:rsid w:val="007D4F1C"/>
    <w:rsid w:val="007E1074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04FD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697E"/>
    <w:rsid w:val="00892C09"/>
    <w:rsid w:val="00894790"/>
    <w:rsid w:val="00894914"/>
    <w:rsid w:val="00895D4E"/>
    <w:rsid w:val="0089661F"/>
    <w:rsid w:val="0089671F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358EA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A1E0C"/>
    <w:rsid w:val="009A3B35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2142D"/>
    <w:rsid w:val="00A220A1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5E32"/>
    <w:rsid w:val="00A77AEC"/>
    <w:rsid w:val="00A83703"/>
    <w:rsid w:val="00A843C6"/>
    <w:rsid w:val="00A84425"/>
    <w:rsid w:val="00A84443"/>
    <w:rsid w:val="00A84D28"/>
    <w:rsid w:val="00A918FF"/>
    <w:rsid w:val="00A936F1"/>
    <w:rsid w:val="00A9466D"/>
    <w:rsid w:val="00A94A01"/>
    <w:rsid w:val="00A97DA0"/>
    <w:rsid w:val="00AA1763"/>
    <w:rsid w:val="00AA5F60"/>
    <w:rsid w:val="00AA6CB9"/>
    <w:rsid w:val="00AB20E8"/>
    <w:rsid w:val="00AB3C6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61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B2F35"/>
    <w:rsid w:val="00CC10C3"/>
    <w:rsid w:val="00CC35E4"/>
    <w:rsid w:val="00CC39B6"/>
    <w:rsid w:val="00CC5429"/>
    <w:rsid w:val="00CD1D91"/>
    <w:rsid w:val="00CD5ACE"/>
    <w:rsid w:val="00CD5E82"/>
    <w:rsid w:val="00CD68FE"/>
    <w:rsid w:val="00CE181E"/>
    <w:rsid w:val="00CE2BC9"/>
    <w:rsid w:val="00CE2D61"/>
    <w:rsid w:val="00CE4A5D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19BF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27BE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23800"/>
    <w:rsid w:val="00E24AFE"/>
    <w:rsid w:val="00E45C1A"/>
    <w:rsid w:val="00E54EDA"/>
    <w:rsid w:val="00E629AD"/>
    <w:rsid w:val="00E66561"/>
    <w:rsid w:val="00E70465"/>
    <w:rsid w:val="00E709FA"/>
    <w:rsid w:val="00E70F4D"/>
    <w:rsid w:val="00E73E62"/>
    <w:rsid w:val="00E7631F"/>
    <w:rsid w:val="00E80423"/>
    <w:rsid w:val="00E83F73"/>
    <w:rsid w:val="00E9124A"/>
    <w:rsid w:val="00EA0B78"/>
    <w:rsid w:val="00EA4B14"/>
    <w:rsid w:val="00EB0FE3"/>
    <w:rsid w:val="00EB10F0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387B"/>
    <w:rsid w:val="00FA4444"/>
    <w:rsid w:val="00FA66B1"/>
    <w:rsid w:val="00FB0B26"/>
    <w:rsid w:val="00FB1B67"/>
    <w:rsid w:val="00FB26A3"/>
    <w:rsid w:val="00FB4535"/>
    <w:rsid w:val="00FD1B61"/>
    <w:rsid w:val="00FD34A6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1F103A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39CB-4284-2C42-954C-7EFA104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1207</Words>
  <Characters>6521</Characters>
  <Application>Microsoft Macintosh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8</cp:revision>
  <cp:lastPrinted>2017-10-10T17:02:00Z</cp:lastPrinted>
  <dcterms:created xsi:type="dcterms:W3CDTF">2018-01-17T23:40:00Z</dcterms:created>
  <dcterms:modified xsi:type="dcterms:W3CDTF">2018-01-22T16:15:00Z</dcterms:modified>
</cp:coreProperties>
</file>