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1802D" w14:textId="77777777" w:rsidR="00F4190D" w:rsidRDefault="00F4190D" w:rsidP="00F4190D">
      <w:pPr>
        <w:pStyle w:val="00cabeos"/>
      </w:pPr>
      <w:bookmarkStart w:id="0" w:name="_Hlk504134941"/>
      <w:r w:rsidRPr="00A67008">
        <w:t>Proposta de acompanhamento da aprendizagem</w:t>
      </w:r>
      <w:bookmarkEnd w:id="0"/>
    </w:p>
    <w:p w14:paraId="2DFF3389" w14:textId="77777777" w:rsidR="00F4190D" w:rsidRDefault="00F4190D" w:rsidP="00F4190D">
      <w:pPr>
        <w:pStyle w:val="00cabeos"/>
      </w:pPr>
    </w:p>
    <w:p w14:paraId="4880886C" w14:textId="2845B0B5" w:rsidR="00881A12" w:rsidRPr="00881A12" w:rsidRDefault="00881A12" w:rsidP="00881A12">
      <w:pPr>
        <w:pStyle w:val="00cabeos"/>
      </w:pPr>
      <w:r w:rsidRPr="00F4190D">
        <w:rPr>
          <w:color w:val="000000" w:themeColor="text1"/>
        </w:rPr>
        <w:t>grade de correção</w:t>
      </w:r>
    </w:p>
    <w:p w14:paraId="05FE7C77" w14:textId="77777777" w:rsidR="00881A12" w:rsidRDefault="00881A12" w:rsidP="00881A12">
      <w:pPr>
        <w:pStyle w:val="00comandoatividade"/>
      </w:pPr>
    </w:p>
    <w:tbl>
      <w:tblPr>
        <w:tblStyle w:val="TabeladeGradeClara1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881A12" w:rsidRPr="00E43A8A" w14:paraId="47ED244C" w14:textId="77777777" w:rsidTr="00E43A8A">
        <w:trPr>
          <w:trHeight w:val="1163"/>
        </w:trPr>
        <w:tc>
          <w:tcPr>
            <w:tcW w:w="9628" w:type="dxa"/>
            <w:gridSpan w:val="5"/>
          </w:tcPr>
          <w:p w14:paraId="0EF9A3EC" w14:textId="027248AA" w:rsidR="00881A12" w:rsidRPr="00E43A8A" w:rsidRDefault="00881A12" w:rsidP="00E43A8A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</w:t>
            </w:r>
            <w:r w:rsidR="005903F4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_____________</w:t>
            </w:r>
          </w:p>
          <w:p w14:paraId="4874E7CB" w14:textId="355E29FB" w:rsidR="00881A12" w:rsidRPr="00E43A8A" w:rsidRDefault="00881A12" w:rsidP="00E43A8A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____________________________</w:t>
            </w:r>
            <w:r w:rsidR="005903F4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 DATA: _____________________</w:t>
            </w:r>
          </w:p>
        </w:tc>
      </w:tr>
      <w:tr w:rsidR="00881A12" w:rsidRPr="00E43A8A" w14:paraId="763E3A96" w14:textId="77777777" w:rsidTr="006B051E">
        <w:tc>
          <w:tcPr>
            <w:tcW w:w="1242" w:type="dxa"/>
            <w:vMerge w:val="restart"/>
            <w:vAlign w:val="center"/>
          </w:tcPr>
          <w:p w14:paraId="6F96515F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74BC9A93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0282FD5B" w14:textId="1263711E" w:rsidR="00881A12" w:rsidRPr="00E43A8A" w:rsidRDefault="00881A12" w:rsidP="006B051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881A12" w:rsidRPr="00E43A8A" w14:paraId="37DD2015" w14:textId="77777777" w:rsidTr="006B051E">
        <w:tc>
          <w:tcPr>
            <w:tcW w:w="1242" w:type="dxa"/>
            <w:vMerge/>
            <w:vAlign w:val="center"/>
          </w:tcPr>
          <w:p w14:paraId="4C5A84FB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47AC5EBC" w14:textId="77777777" w:rsidR="00881A12" w:rsidRPr="00E43A8A" w:rsidRDefault="00881A12" w:rsidP="00E43A8A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3ABB2C10" w14:textId="4DD439E6" w:rsidR="00881A12" w:rsidRPr="00E43A8A" w:rsidRDefault="00881A12" w:rsidP="00596050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Sem </w:t>
            </w:r>
            <w:r w:rsidR="00596050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="00596050"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39962C84" w14:textId="2EC775F8" w:rsidR="00881A12" w:rsidRPr="00E43A8A" w:rsidRDefault="00881A12" w:rsidP="00596050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 w:rsidR="00596050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="00596050"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5136A177" w14:textId="5F1426F9" w:rsidR="00881A12" w:rsidRPr="00E43A8A" w:rsidRDefault="00881A12" w:rsidP="00596050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 w:rsidR="00596050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="00596050"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6A7E5F" w:rsidRPr="00E43A8A" w14:paraId="249CDD4B" w14:textId="77777777" w:rsidTr="00C11D57">
        <w:tc>
          <w:tcPr>
            <w:tcW w:w="1242" w:type="dxa"/>
            <w:vAlign w:val="center"/>
          </w:tcPr>
          <w:p w14:paraId="392494E7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  <w:vAlign w:val="center"/>
          </w:tcPr>
          <w:p w14:paraId="4B714280" w14:textId="1FEC8FC1" w:rsidR="006A7E5F" w:rsidRPr="006A7E5F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Resolver problema que envolve medir o comprimento de uma distância em quilômetros.</w:t>
            </w:r>
          </w:p>
        </w:tc>
        <w:tc>
          <w:tcPr>
            <w:tcW w:w="1362" w:type="dxa"/>
          </w:tcPr>
          <w:p w14:paraId="53110782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F59EC5A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7CD28A3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179811BE" w14:textId="77777777" w:rsidTr="00C11D57">
        <w:tc>
          <w:tcPr>
            <w:tcW w:w="1242" w:type="dxa"/>
            <w:vAlign w:val="center"/>
          </w:tcPr>
          <w:p w14:paraId="30E24530" w14:textId="2E615794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  <w:vAlign w:val="center"/>
          </w:tcPr>
          <w:p w14:paraId="73850C17" w14:textId="1005C731" w:rsidR="006A7E5F" w:rsidRPr="006A7E5F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Estimar a área de figuras planas desenhadas em malhas quadriculadas pela contagem dos quadradinhos.</w:t>
            </w:r>
          </w:p>
        </w:tc>
        <w:tc>
          <w:tcPr>
            <w:tcW w:w="1362" w:type="dxa"/>
          </w:tcPr>
          <w:p w14:paraId="522DBD66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FC7D363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00554EE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09083E23" w14:textId="77777777" w:rsidTr="00C11D57">
        <w:tc>
          <w:tcPr>
            <w:tcW w:w="1242" w:type="dxa"/>
            <w:vAlign w:val="center"/>
          </w:tcPr>
          <w:p w14:paraId="3FED736D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  <w:vAlign w:val="center"/>
          </w:tcPr>
          <w:p w14:paraId="1371E86E" w14:textId="3DF9C202" w:rsidR="006A7E5F" w:rsidRPr="006A7E5F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Analisar dados apresentados em gráficos de colunas duplas, com base em informações das diferentes áreas do conhecimento.</w:t>
            </w:r>
          </w:p>
        </w:tc>
        <w:tc>
          <w:tcPr>
            <w:tcW w:w="1362" w:type="dxa"/>
          </w:tcPr>
          <w:p w14:paraId="13EE708C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D606142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57FF5DF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434BAAA0" w14:textId="77777777" w:rsidTr="00C11D57">
        <w:tc>
          <w:tcPr>
            <w:tcW w:w="1242" w:type="dxa"/>
            <w:vAlign w:val="center"/>
          </w:tcPr>
          <w:p w14:paraId="1C447B31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  <w:vAlign w:val="center"/>
          </w:tcPr>
          <w:p w14:paraId="0A36BC4E" w14:textId="2AECAE5D" w:rsidR="006A7E5F" w:rsidRPr="006A7E5F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Determinar temperaturas máxima e mínima.</w:t>
            </w:r>
          </w:p>
        </w:tc>
        <w:tc>
          <w:tcPr>
            <w:tcW w:w="1362" w:type="dxa"/>
          </w:tcPr>
          <w:p w14:paraId="70E2A3F8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1B964AB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057CC77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646181DD" w14:textId="77777777" w:rsidTr="00C11D57">
        <w:tc>
          <w:tcPr>
            <w:tcW w:w="1242" w:type="dxa"/>
            <w:vAlign w:val="center"/>
          </w:tcPr>
          <w:p w14:paraId="48DD9B36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  <w:vAlign w:val="center"/>
          </w:tcPr>
          <w:p w14:paraId="78983BBC" w14:textId="785E6A45" w:rsidR="006A7E5F" w:rsidRPr="006A7E5F" w:rsidRDefault="000E69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Reconhecer frações com significado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</w: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parte-todo.</w:t>
            </w:r>
          </w:p>
        </w:tc>
        <w:tc>
          <w:tcPr>
            <w:tcW w:w="1362" w:type="dxa"/>
          </w:tcPr>
          <w:p w14:paraId="03388254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9EC7AB4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02C08FB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4D5937A7" w14:textId="77777777" w:rsidTr="00C11D57">
        <w:tc>
          <w:tcPr>
            <w:tcW w:w="1242" w:type="dxa"/>
            <w:vAlign w:val="center"/>
          </w:tcPr>
          <w:p w14:paraId="0BBFDEB8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  <w:vAlign w:val="center"/>
          </w:tcPr>
          <w:p w14:paraId="5ACFEDBE" w14:textId="751A57C8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Relacionar frações com significado parte-todo a sua escrita.</w:t>
            </w:r>
          </w:p>
        </w:tc>
        <w:tc>
          <w:tcPr>
            <w:tcW w:w="1362" w:type="dxa"/>
          </w:tcPr>
          <w:p w14:paraId="75E07500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EF57F2E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B1CDD0D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6821CFCD" w14:textId="77777777" w:rsidTr="00C11D57">
        <w:tc>
          <w:tcPr>
            <w:tcW w:w="1242" w:type="dxa"/>
            <w:vAlign w:val="center"/>
          </w:tcPr>
          <w:p w14:paraId="72B8EC4A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  <w:vAlign w:val="center"/>
          </w:tcPr>
          <w:p w14:paraId="3B4DBEEE" w14:textId="7FFCEE02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Reconhecer frações com significado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</w: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parte-todo.</w:t>
            </w:r>
          </w:p>
        </w:tc>
        <w:tc>
          <w:tcPr>
            <w:tcW w:w="1362" w:type="dxa"/>
          </w:tcPr>
          <w:p w14:paraId="30A2879B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639024C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41A1845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3B5873A4" w14:textId="77777777" w:rsidTr="00C11D57">
        <w:tc>
          <w:tcPr>
            <w:tcW w:w="1242" w:type="dxa"/>
            <w:vAlign w:val="center"/>
          </w:tcPr>
          <w:p w14:paraId="742DE946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  <w:vAlign w:val="center"/>
          </w:tcPr>
          <w:p w14:paraId="205B21A9" w14:textId="03AFA92F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Resolver e elaborar problemas que envolvam situações de compra e venda e formas de pagamento.</w:t>
            </w:r>
          </w:p>
        </w:tc>
        <w:tc>
          <w:tcPr>
            <w:tcW w:w="1362" w:type="dxa"/>
          </w:tcPr>
          <w:p w14:paraId="6327145A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D44B73B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03639EA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3FE6A028" w14:textId="77777777" w:rsidTr="00C11D57">
        <w:tc>
          <w:tcPr>
            <w:tcW w:w="1242" w:type="dxa"/>
            <w:vAlign w:val="center"/>
          </w:tcPr>
          <w:p w14:paraId="4B5925CF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  <w:vAlign w:val="center"/>
          </w:tcPr>
          <w:p w14:paraId="360C4626" w14:textId="0DCCA69B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Interpretar medidas e intervalos de tempo em horas, minutos e segundos em situações relacionadas ao seu cotidiano.</w:t>
            </w:r>
          </w:p>
        </w:tc>
        <w:tc>
          <w:tcPr>
            <w:tcW w:w="1362" w:type="dxa"/>
          </w:tcPr>
          <w:p w14:paraId="0FEBF261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9BE2D28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FD74108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2D1FC398" w14:textId="77777777" w:rsidTr="004577B0">
        <w:tc>
          <w:tcPr>
            <w:tcW w:w="1242" w:type="dxa"/>
            <w:vAlign w:val="center"/>
          </w:tcPr>
          <w:p w14:paraId="0D9AE69E" w14:textId="10545124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  <w:vAlign w:val="center"/>
          </w:tcPr>
          <w:p w14:paraId="0A8DE4D6" w14:textId="2C09A8FE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Identificar variações de temperaturas.</w:t>
            </w:r>
          </w:p>
        </w:tc>
        <w:tc>
          <w:tcPr>
            <w:tcW w:w="1362" w:type="dxa"/>
          </w:tcPr>
          <w:p w14:paraId="0090AA61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8E50D66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63FEACF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7E105CFA" w14:textId="1B0283F9" w:rsidR="005903F4" w:rsidRPr="0084343A" w:rsidRDefault="005903F4" w:rsidP="000169E9">
      <w:pPr>
        <w:jc w:val="right"/>
        <w:rPr>
          <w:rFonts w:ascii="Tahoma" w:hAnsi="Tahoma" w:cs="Tahoma"/>
          <w:sz w:val="18"/>
          <w:szCs w:val="18"/>
        </w:rPr>
      </w:pPr>
      <w:bookmarkStart w:id="1" w:name="_GoBack"/>
      <w:bookmarkEnd w:id="1"/>
      <w:r w:rsidRPr="0084343A">
        <w:rPr>
          <w:rFonts w:ascii="Tahoma" w:hAnsi="Tahoma" w:cs="Tahoma"/>
          <w:sz w:val="18"/>
          <w:szCs w:val="18"/>
        </w:rPr>
        <w:t>Continua</w:t>
      </w:r>
      <w:r w:rsidRPr="0084343A">
        <w:rPr>
          <w:rFonts w:ascii="Tahoma" w:hAnsi="Tahoma" w:cs="Tahoma"/>
          <w:sz w:val="18"/>
          <w:szCs w:val="18"/>
        </w:rPr>
        <w:br w:type="page"/>
      </w:r>
    </w:p>
    <w:p w14:paraId="54CBEA4A" w14:textId="2E3787CB" w:rsidR="005903F4" w:rsidRPr="0084343A" w:rsidRDefault="005903F4" w:rsidP="005903F4">
      <w:pPr>
        <w:rPr>
          <w:rFonts w:ascii="Tahoma" w:hAnsi="Tahoma" w:cs="Tahoma"/>
          <w:sz w:val="18"/>
          <w:szCs w:val="18"/>
        </w:rPr>
      </w:pPr>
      <w:r w:rsidRPr="0084343A">
        <w:rPr>
          <w:rFonts w:ascii="Tahoma" w:hAnsi="Tahoma" w:cs="Tahoma"/>
          <w:sz w:val="18"/>
          <w:szCs w:val="18"/>
        </w:rPr>
        <w:lastRenderedPageBreak/>
        <w:t>Continuação</w:t>
      </w:r>
    </w:p>
    <w:tbl>
      <w:tblPr>
        <w:tblStyle w:val="TabeladeGradeClara1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6A7E5F" w:rsidRPr="00E43A8A" w14:paraId="0E9D4294" w14:textId="77777777" w:rsidTr="004577B0">
        <w:tc>
          <w:tcPr>
            <w:tcW w:w="1242" w:type="dxa"/>
            <w:vAlign w:val="center"/>
          </w:tcPr>
          <w:p w14:paraId="634DBF87" w14:textId="26B40596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  <w:vAlign w:val="center"/>
          </w:tcPr>
          <w:p w14:paraId="38B99A46" w14:textId="4EF5B1AD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Ler, interpretar e comparar dados apresentados em pictogramas.</w:t>
            </w:r>
          </w:p>
        </w:tc>
        <w:tc>
          <w:tcPr>
            <w:tcW w:w="1362" w:type="dxa"/>
          </w:tcPr>
          <w:p w14:paraId="43604F6A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0D36322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88EF016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506816DA" w14:textId="77777777" w:rsidTr="004577B0">
        <w:tc>
          <w:tcPr>
            <w:tcW w:w="1242" w:type="dxa"/>
            <w:vAlign w:val="center"/>
          </w:tcPr>
          <w:p w14:paraId="4B61BABE" w14:textId="1CABE655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  <w:vAlign w:val="center"/>
          </w:tcPr>
          <w:p w14:paraId="7F45F199" w14:textId="52EDE8FC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Medir perímetros utilizando medidas padronizadas.</w:t>
            </w:r>
          </w:p>
        </w:tc>
        <w:tc>
          <w:tcPr>
            <w:tcW w:w="1362" w:type="dxa"/>
          </w:tcPr>
          <w:p w14:paraId="39526DF9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A51B8CF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C2B9E64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4EDD0B86" w14:textId="77777777" w:rsidTr="004577B0">
        <w:tc>
          <w:tcPr>
            <w:tcW w:w="1242" w:type="dxa"/>
            <w:vAlign w:val="center"/>
          </w:tcPr>
          <w:p w14:paraId="44418FB3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  <w:vAlign w:val="center"/>
          </w:tcPr>
          <w:p w14:paraId="22328C16" w14:textId="5309DD15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sz w:val="20"/>
                <w:szCs w:val="20"/>
              </w:rPr>
              <w:t>Identificar variações de temperaturas.</w:t>
            </w:r>
          </w:p>
        </w:tc>
        <w:tc>
          <w:tcPr>
            <w:tcW w:w="1362" w:type="dxa"/>
          </w:tcPr>
          <w:p w14:paraId="0834FB77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39FC50A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3571568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2202CD6C" w14:textId="77777777" w:rsidTr="004577B0">
        <w:tc>
          <w:tcPr>
            <w:tcW w:w="1242" w:type="dxa"/>
            <w:vAlign w:val="center"/>
          </w:tcPr>
          <w:p w14:paraId="110FFE3B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  <w:vAlign w:val="center"/>
          </w:tcPr>
          <w:p w14:paraId="2D98DC26" w14:textId="595791C2" w:rsidR="006A7E5F" w:rsidRPr="006A7E5F" w:rsidRDefault="00A81B21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A7E5F">
              <w:rPr>
                <w:rFonts w:ascii="Tahoma" w:hAnsi="Tahoma" w:cs="Tahoma"/>
                <w:color w:val="000000" w:themeColor="text1"/>
                <w:sz w:val="20"/>
                <w:szCs w:val="20"/>
              </w:rPr>
              <w:t>Medir comprimentos utilizando medidas padronizadas.</w:t>
            </w:r>
          </w:p>
        </w:tc>
        <w:tc>
          <w:tcPr>
            <w:tcW w:w="1362" w:type="dxa"/>
          </w:tcPr>
          <w:p w14:paraId="5C4278EB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D25A469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8215691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6A7E5F" w:rsidRPr="00E43A8A" w14:paraId="2635CCA3" w14:textId="77777777" w:rsidTr="004577B0">
        <w:tc>
          <w:tcPr>
            <w:tcW w:w="1242" w:type="dxa"/>
            <w:vAlign w:val="center"/>
          </w:tcPr>
          <w:p w14:paraId="608F6C6B" w14:textId="77777777" w:rsidR="006A7E5F" w:rsidRPr="00E43A8A" w:rsidRDefault="006A7E5F" w:rsidP="00E43A8A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  <w:vAlign w:val="center"/>
          </w:tcPr>
          <w:p w14:paraId="793F29F2" w14:textId="22C4DB60" w:rsidR="006A7E5F" w:rsidRPr="006A7E5F" w:rsidRDefault="00041763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Reconhecer as regras do sistema de numeração decimal para a representação decimal de um número racional e relacionar décimos.</w:t>
            </w:r>
          </w:p>
        </w:tc>
        <w:tc>
          <w:tcPr>
            <w:tcW w:w="1362" w:type="dxa"/>
          </w:tcPr>
          <w:p w14:paraId="07392A65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71C135F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B200392" w14:textId="77777777" w:rsidR="006A7E5F" w:rsidRPr="00E43A8A" w:rsidRDefault="006A7E5F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43A8A" w:rsidRPr="00E43A8A" w14:paraId="2D8E9CBF" w14:textId="77777777" w:rsidTr="00E43A8A">
        <w:trPr>
          <w:trHeight w:val="387"/>
        </w:trPr>
        <w:tc>
          <w:tcPr>
            <w:tcW w:w="5518" w:type="dxa"/>
            <w:gridSpan w:val="2"/>
          </w:tcPr>
          <w:p w14:paraId="78F83F76" w14:textId="77777777" w:rsidR="00881A12" w:rsidRPr="00E43A8A" w:rsidRDefault="00881A12" w:rsidP="005903F4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66A77F2F" w14:textId="77777777" w:rsidR="00881A12" w:rsidRPr="00E43A8A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2C72EE0" w14:textId="77777777" w:rsidR="00881A12" w:rsidRPr="00E43A8A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E5E2A6D" w14:textId="77777777" w:rsidR="00881A12" w:rsidRPr="00E43A8A" w:rsidRDefault="00881A12" w:rsidP="00E43A8A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3219DFE3" w14:textId="27FA270C" w:rsidR="00881A12" w:rsidRDefault="00881A12" w:rsidP="00BA489E">
      <w:pPr>
        <w:pStyle w:val="00textosemparagrafo"/>
        <w:jc w:val="left"/>
        <w:rPr>
          <w:b/>
          <w:bCs/>
        </w:rPr>
      </w:pPr>
    </w:p>
    <w:sectPr w:rsidR="00881A12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9B4D5" w14:textId="77777777" w:rsidR="007D42A6" w:rsidRDefault="007D42A6" w:rsidP="00713DA3">
      <w:pPr>
        <w:spacing w:after="0"/>
      </w:pPr>
      <w:r>
        <w:separator/>
      </w:r>
    </w:p>
  </w:endnote>
  <w:endnote w:type="continuationSeparator" w:id="0">
    <w:p w14:paraId="2566B787" w14:textId="77777777" w:rsidR="007D42A6" w:rsidRDefault="007D42A6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57F4200-21B7-407C-A301-0CBA16132B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4879EB6-21CD-4975-BB4F-9B6101CBA5AF}"/>
    <w:embedBold r:id="rId3" w:fontKey="{579F5CA8-D806-4A7F-87B0-EE81ED0B89DB}"/>
    <w:embedItalic r:id="rId4" w:fontKey="{817D8ED0-37A8-4998-9F41-3B28F1F08193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0DD52C5E-88A5-40A7-8A25-DD41D1BD4E1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5744C276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77D6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177D67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AAE20" w14:textId="77777777" w:rsidR="007D42A6" w:rsidRDefault="007D42A6" w:rsidP="00713DA3">
      <w:pPr>
        <w:spacing w:after="0"/>
      </w:pPr>
      <w:r>
        <w:separator/>
      </w:r>
    </w:p>
  </w:footnote>
  <w:footnote w:type="continuationSeparator" w:id="0">
    <w:p w14:paraId="549E50DC" w14:textId="77777777" w:rsidR="007D42A6" w:rsidRDefault="007D42A6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1732F6F" w:rsidR="008421B1" w:rsidRDefault="009834D3" w:rsidP="008744CE">
    <w:pPr>
      <w:pStyle w:val="Cabealho"/>
    </w:pPr>
    <w:r>
      <w:rPr>
        <w:noProof/>
        <w:lang w:eastAsia="pt-BR"/>
      </w:rPr>
      <w:drawing>
        <wp:inline distT="0" distB="0" distL="0" distR="0" wp14:anchorId="1AEF98E8" wp14:editId="74C9BF1D">
          <wp:extent cx="5940000" cy="292587"/>
          <wp:effectExtent l="0" t="0" r="0" b="12700"/>
          <wp:docPr id="1" name="Imagem 1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2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1763"/>
    <w:rsid w:val="00043FA3"/>
    <w:rsid w:val="000442E0"/>
    <w:rsid w:val="000443C3"/>
    <w:rsid w:val="000522C4"/>
    <w:rsid w:val="0005263D"/>
    <w:rsid w:val="00065415"/>
    <w:rsid w:val="00072CFF"/>
    <w:rsid w:val="00075787"/>
    <w:rsid w:val="00076857"/>
    <w:rsid w:val="000833E6"/>
    <w:rsid w:val="00090A9D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E6921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77D67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5B3D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07AA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16C0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A12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4ADE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3F4"/>
    <w:rsid w:val="005917EF"/>
    <w:rsid w:val="00596050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E7315"/>
    <w:rsid w:val="005F0730"/>
    <w:rsid w:val="005F48CE"/>
    <w:rsid w:val="005F4B83"/>
    <w:rsid w:val="005F745F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7E5F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A6"/>
    <w:rsid w:val="007D42B3"/>
    <w:rsid w:val="007D657D"/>
    <w:rsid w:val="007E02F4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343A"/>
    <w:rsid w:val="00847AFE"/>
    <w:rsid w:val="00860E48"/>
    <w:rsid w:val="0086304B"/>
    <w:rsid w:val="008659BD"/>
    <w:rsid w:val="008702A3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834D3"/>
    <w:rsid w:val="009855B3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B2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15751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5DC2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4190D"/>
    <w:rsid w:val="00F50A68"/>
    <w:rsid w:val="00F50DD2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3BA86DD4-EE44-4F48-A0CA-A67C926B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5903F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6050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60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8383B-7659-48BC-A9B1-6C1FA40B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235</Words>
  <Characters>1274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5</cp:revision>
  <cp:lastPrinted>2017-10-17T11:21:00Z</cp:lastPrinted>
  <dcterms:created xsi:type="dcterms:W3CDTF">2018-01-22T10:04:00Z</dcterms:created>
  <dcterms:modified xsi:type="dcterms:W3CDTF">2018-01-24T13:41:00Z</dcterms:modified>
</cp:coreProperties>
</file>