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83B1A" w14:textId="77777777" w:rsidR="00A56329" w:rsidRPr="00A56329" w:rsidRDefault="00A56329" w:rsidP="00A56329">
      <w:pPr>
        <w:pStyle w:val="00cabeos"/>
      </w:pPr>
      <w:bookmarkStart w:id="0" w:name="_Toc493141927"/>
      <w:bookmarkStart w:id="1" w:name="_Toc493142170"/>
      <w:bookmarkStart w:id="2" w:name="_Toc493142280"/>
      <w:bookmarkStart w:id="3" w:name="_Toc493142431"/>
      <w:r w:rsidRPr="00A56329">
        <w:t>Acompanhamento de aprendizagem</w:t>
      </w:r>
    </w:p>
    <w:p w14:paraId="63D052FF" w14:textId="77777777" w:rsidR="00A56329" w:rsidRPr="00A56329" w:rsidRDefault="00076067" w:rsidP="00A56329">
      <w:pPr>
        <w:pStyle w:val="00cabeos"/>
      </w:pPr>
      <w:r>
        <w:t>5</w:t>
      </w:r>
      <w:r w:rsidR="001C0BD8" w:rsidRPr="00A56329">
        <w:t xml:space="preserve">º </w:t>
      </w:r>
      <w:r w:rsidR="00A56329" w:rsidRPr="00A56329">
        <w:t xml:space="preserve">ano | </w:t>
      </w:r>
      <w:r w:rsidR="0034491B">
        <w:t>4</w:t>
      </w:r>
      <w:r w:rsidR="00A56329" w:rsidRPr="00A56329">
        <w:t>º bimestre</w:t>
      </w:r>
    </w:p>
    <w:p w14:paraId="4A0CF8E5" w14:textId="77777777" w:rsidR="00A56329" w:rsidRDefault="00A56329" w:rsidP="00A56329">
      <w:pPr>
        <w:pStyle w:val="00textosemparagrafo"/>
      </w:pPr>
    </w:p>
    <w:p w14:paraId="6EB5577C" w14:textId="77777777" w:rsidR="00A56329" w:rsidRPr="00A56329" w:rsidRDefault="00A56329" w:rsidP="00A56329">
      <w:pPr>
        <w:pStyle w:val="00Peso1"/>
      </w:pPr>
      <w:r w:rsidRPr="00A56329">
        <w:t>Gabarito de avaliação</w:t>
      </w:r>
      <w:bookmarkEnd w:id="0"/>
      <w:bookmarkEnd w:id="1"/>
      <w:bookmarkEnd w:id="2"/>
      <w:bookmarkEnd w:id="3"/>
    </w:p>
    <w:p w14:paraId="3DEA1846" w14:textId="77777777" w:rsidR="00F00197" w:rsidRPr="00F00197" w:rsidRDefault="00F00197" w:rsidP="00F00197">
      <w:pPr>
        <w:pStyle w:val="00textosemparagrafo"/>
        <w:rPr>
          <w:b/>
          <w:bCs/>
        </w:rPr>
      </w:pPr>
    </w:p>
    <w:p w14:paraId="58B20261" w14:textId="5086E822" w:rsidR="0034491B" w:rsidRPr="0034491B" w:rsidRDefault="0034491B" w:rsidP="0034491B">
      <w:pPr>
        <w:pStyle w:val="00textosemparagrafo"/>
        <w:rPr>
          <w:b/>
        </w:rPr>
      </w:pPr>
      <w:r w:rsidRPr="0034491B">
        <w:rPr>
          <w:b/>
        </w:rPr>
        <w:t xml:space="preserve">1. Resposta correta: </w:t>
      </w:r>
      <w:r w:rsidR="003B7881">
        <w:rPr>
          <w:b/>
        </w:rPr>
        <w:t>o</w:t>
      </w:r>
      <w:r w:rsidRPr="0034491B">
        <w:rPr>
          <w:b/>
        </w:rPr>
        <w:t xml:space="preserve"> tempo cronológico é o tempo linear medido pelo relógio</w:t>
      </w:r>
      <w:r w:rsidR="00081BE9">
        <w:rPr>
          <w:b/>
        </w:rPr>
        <w:t>,</w:t>
      </w:r>
      <w:r w:rsidRPr="0034491B">
        <w:rPr>
          <w:b/>
        </w:rPr>
        <w:t xml:space="preserve"> e o tempo histórico é o tempo da história da humanidade, dividido em eventos.</w:t>
      </w:r>
    </w:p>
    <w:p w14:paraId="401231FC" w14:textId="03DC10F2" w:rsidR="0034491B" w:rsidRPr="00F94B87" w:rsidRDefault="0034491B" w:rsidP="0034491B">
      <w:pPr>
        <w:pStyle w:val="00textosemparagrafo"/>
      </w:pPr>
      <w:r w:rsidRPr="00AB038E">
        <w:t>O</w:t>
      </w:r>
      <w:r>
        <w:t xml:space="preserve">s alunos devem </w:t>
      </w:r>
      <w:r w:rsidRPr="00AB038E">
        <w:t xml:space="preserve">identificar </w:t>
      </w:r>
      <w:r>
        <w:t xml:space="preserve">corretamente a diferença entre o tempo cronológico e o tempo histórico, entendendo que o primeiro é o tempo físico, medível, do relógio e do calendário, enquanto o tempo histórico é aquele demarcado pelos processos e ações dentro das sociedades humanas. </w:t>
      </w:r>
      <w:r w:rsidR="003B7881">
        <w:t xml:space="preserve">Essa questão atende </w:t>
      </w:r>
      <w:r>
        <w:t xml:space="preserve">à habilidade </w:t>
      </w:r>
      <w:r w:rsidRPr="0034491B">
        <w:rPr>
          <w:b/>
        </w:rPr>
        <w:t>(EF05HI08)</w:t>
      </w:r>
      <w:r w:rsidRPr="00D97FCD">
        <w:rPr>
          <w:i/>
        </w:rPr>
        <w:t xml:space="preserve"> Identificar formas de marcação da passagem do tempo em distintas sociedades, incluindo as populações indígenas.</w:t>
      </w:r>
    </w:p>
    <w:p w14:paraId="151455DC" w14:textId="77777777" w:rsidR="0034491B" w:rsidRDefault="0034491B" w:rsidP="0034491B">
      <w:pPr>
        <w:pStyle w:val="00textosemparagrafo"/>
      </w:pPr>
    </w:p>
    <w:p w14:paraId="482E8D12" w14:textId="77777777" w:rsidR="0034491B" w:rsidRPr="0034491B" w:rsidRDefault="0034491B" w:rsidP="0034491B">
      <w:pPr>
        <w:pStyle w:val="00textosemparagrafo"/>
        <w:rPr>
          <w:b/>
        </w:rPr>
      </w:pPr>
      <w:r w:rsidRPr="0034491B">
        <w:rPr>
          <w:b/>
        </w:rPr>
        <w:t xml:space="preserve">2. Resposta correta: B. </w:t>
      </w:r>
      <w:proofErr w:type="spellStart"/>
      <w:r w:rsidRPr="0034491B">
        <w:rPr>
          <w:b/>
        </w:rPr>
        <w:t>Chronos</w:t>
      </w:r>
      <w:proofErr w:type="spellEnd"/>
      <w:r w:rsidRPr="0034491B">
        <w:rPr>
          <w:b/>
        </w:rPr>
        <w:t>.</w:t>
      </w:r>
    </w:p>
    <w:p w14:paraId="3CE6D590" w14:textId="0213F132" w:rsidR="0034491B" w:rsidRPr="00104669" w:rsidRDefault="0034491B" w:rsidP="0034491B">
      <w:pPr>
        <w:pStyle w:val="00textosemparagrafo"/>
      </w:pPr>
      <w:r w:rsidRPr="00AB038E">
        <w:t>O</w:t>
      </w:r>
      <w:r>
        <w:t>s</w:t>
      </w:r>
      <w:r w:rsidRPr="00AB038E">
        <w:t xml:space="preserve"> aluno</w:t>
      </w:r>
      <w:r>
        <w:t>s</w:t>
      </w:r>
      <w:r w:rsidRPr="00AB038E">
        <w:t xml:space="preserve"> dev</w:t>
      </w:r>
      <w:r>
        <w:t>em</w:t>
      </w:r>
      <w:r w:rsidRPr="00AB038E">
        <w:t xml:space="preserve"> conseguir identificar </w:t>
      </w:r>
      <w:r>
        <w:t xml:space="preserve">corretamente a figura mitológica que representa o </w:t>
      </w:r>
      <w:r w:rsidR="003B7881">
        <w:t>t</w:t>
      </w:r>
      <w:r>
        <w:t xml:space="preserve">empo na mitologia grega. </w:t>
      </w:r>
      <w:proofErr w:type="spellStart"/>
      <w:r>
        <w:t>Chronos</w:t>
      </w:r>
      <w:proofErr w:type="spellEnd"/>
      <w:r>
        <w:t>, ou Cronos, é um dos titãs</w:t>
      </w:r>
      <w:r w:rsidR="003B7881">
        <w:t>;</w:t>
      </w:r>
      <w:r>
        <w:t xml:space="preserve"> que representam as forças da natureza, nascido da união entre </w:t>
      </w:r>
      <w:proofErr w:type="spellStart"/>
      <w:r>
        <w:t>Uranus</w:t>
      </w:r>
      <w:proofErr w:type="spellEnd"/>
      <w:r>
        <w:t xml:space="preserve"> e Gaia. </w:t>
      </w:r>
      <w:r w:rsidR="003B7881">
        <w:t>Essa questão atende à habilidade</w:t>
      </w:r>
      <w:r w:rsidR="003B7881" w:rsidRPr="00104669" w:rsidDel="003B7881">
        <w:t xml:space="preserve"> </w:t>
      </w:r>
      <w:r w:rsidRPr="0034491B">
        <w:rPr>
          <w:b/>
        </w:rPr>
        <w:t>(EF05HI08)</w:t>
      </w:r>
      <w:r w:rsidRPr="00D97FCD">
        <w:rPr>
          <w:i/>
        </w:rPr>
        <w:t xml:space="preserve"> Identificar formas de marcação da passagem do tempo em distintas sociedades, incluindo as populações indígenas.</w:t>
      </w:r>
    </w:p>
    <w:p w14:paraId="7E9BCFF9" w14:textId="77777777" w:rsidR="0034491B" w:rsidRPr="0034491B" w:rsidRDefault="0034491B" w:rsidP="0034491B">
      <w:pPr>
        <w:pStyle w:val="00textosemparagrafo"/>
        <w:rPr>
          <w:b/>
        </w:rPr>
      </w:pPr>
    </w:p>
    <w:p w14:paraId="3A867B6B" w14:textId="48E7FECC" w:rsidR="0034491B" w:rsidRPr="0034491B" w:rsidRDefault="0034491B" w:rsidP="0034491B">
      <w:pPr>
        <w:pStyle w:val="00textosemparagrafo"/>
        <w:rPr>
          <w:b/>
        </w:rPr>
      </w:pPr>
      <w:r w:rsidRPr="0034491B">
        <w:rPr>
          <w:b/>
        </w:rPr>
        <w:t xml:space="preserve">3. Resposta correta: </w:t>
      </w:r>
      <w:r w:rsidR="003B7881">
        <w:rPr>
          <w:b/>
        </w:rPr>
        <w:t>a</w:t>
      </w:r>
      <w:r w:rsidRPr="0034491B">
        <w:rPr>
          <w:b/>
        </w:rPr>
        <w:t xml:space="preserve"> natureza pode ser utilizada para medir a passagem d</w:t>
      </w:r>
      <w:r w:rsidR="00081BE9">
        <w:rPr>
          <w:b/>
        </w:rPr>
        <w:t>o</w:t>
      </w:r>
      <w:r w:rsidRPr="0034491B">
        <w:rPr>
          <w:b/>
        </w:rPr>
        <w:t xml:space="preserve"> tempo por meio da </w:t>
      </w:r>
      <w:r w:rsidR="00081BE9">
        <w:rPr>
          <w:b/>
        </w:rPr>
        <w:t>observação da mudança</w:t>
      </w:r>
      <w:r w:rsidR="00081BE9" w:rsidRPr="0034491B">
        <w:rPr>
          <w:b/>
        </w:rPr>
        <w:t xml:space="preserve"> </w:t>
      </w:r>
      <w:r w:rsidRPr="0034491B">
        <w:rPr>
          <w:b/>
        </w:rPr>
        <w:t>das estações, dos ciclos lunares e das estrelas.</w:t>
      </w:r>
    </w:p>
    <w:p w14:paraId="54398A5E" w14:textId="2AA67C72" w:rsidR="0034491B" w:rsidRDefault="0034491B" w:rsidP="0034491B">
      <w:pPr>
        <w:pStyle w:val="00textosemparagrafo"/>
      </w:pPr>
      <w:r w:rsidRPr="00AB038E">
        <w:t>O</w:t>
      </w:r>
      <w:r>
        <w:t>s</w:t>
      </w:r>
      <w:r w:rsidRPr="00AB038E">
        <w:t xml:space="preserve"> aluno</w:t>
      </w:r>
      <w:r>
        <w:t>s</w:t>
      </w:r>
      <w:r w:rsidRPr="00AB038E">
        <w:t xml:space="preserve"> deve</w:t>
      </w:r>
      <w:r>
        <w:t>m</w:t>
      </w:r>
      <w:r w:rsidRPr="00AB038E">
        <w:t xml:space="preserve"> </w:t>
      </w:r>
      <w:r>
        <w:t xml:space="preserve">identificar como a natureza pode ser utilizada para medir e marcar o tempo, compreendendo que as mudanças das fases da Lua, assim como a posição da Terra em relação ao Sol, permitem que a passagem do tempo seja percebida. </w:t>
      </w:r>
      <w:r w:rsidR="003B7881">
        <w:t>Essa questão atende à habilidade</w:t>
      </w:r>
      <w:r w:rsidR="003B7881" w:rsidRPr="00104669" w:rsidDel="003B7881">
        <w:t xml:space="preserve"> </w:t>
      </w:r>
      <w:r w:rsidRPr="0034491B">
        <w:rPr>
          <w:b/>
        </w:rPr>
        <w:t>(EF05HI08)</w:t>
      </w:r>
      <w:r w:rsidRPr="00D97FCD">
        <w:rPr>
          <w:i/>
        </w:rPr>
        <w:t xml:space="preserve"> Identificar formas de marcação da passagem do tempo em distintas sociedades, incluindo as populações indígenas.</w:t>
      </w:r>
    </w:p>
    <w:p w14:paraId="3E7E1177" w14:textId="77777777" w:rsidR="0034491B" w:rsidRPr="00AB038E" w:rsidRDefault="0034491B" w:rsidP="0034491B">
      <w:pPr>
        <w:pStyle w:val="00textosemparagrafo"/>
      </w:pPr>
    </w:p>
    <w:p w14:paraId="0570C97E" w14:textId="5000F9AE" w:rsidR="0034491B" w:rsidRPr="0034491B" w:rsidRDefault="0034491B" w:rsidP="0034491B">
      <w:pPr>
        <w:pStyle w:val="00textosemparagrafo"/>
        <w:rPr>
          <w:b/>
        </w:rPr>
      </w:pPr>
      <w:r w:rsidRPr="0034491B">
        <w:rPr>
          <w:b/>
        </w:rPr>
        <w:t xml:space="preserve">4. Resposta correta: B.  </w:t>
      </w:r>
      <w:r w:rsidR="00081BE9">
        <w:rPr>
          <w:b/>
        </w:rPr>
        <w:t>C</w:t>
      </w:r>
      <w:r w:rsidRPr="0034491B">
        <w:rPr>
          <w:b/>
        </w:rPr>
        <w:t>alendário</w:t>
      </w:r>
      <w:r w:rsidR="00081BE9">
        <w:rPr>
          <w:b/>
        </w:rPr>
        <w:t>.</w:t>
      </w:r>
    </w:p>
    <w:p w14:paraId="52EE9048" w14:textId="04219E6E" w:rsidR="0034491B" w:rsidRDefault="0034491B" w:rsidP="0034491B">
      <w:pPr>
        <w:pStyle w:val="00textosemparagrafo"/>
        <w:rPr>
          <w:i/>
        </w:rPr>
      </w:pPr>
      <w:r w:rsidRPr="00AB038E">
        <w:t>O</w:t>
      </w:r>
      <w:r>
        <w:t xml:space="preserve">s alunos devem identificar o calendário. Trabalhe essa questão apresentando </w:t>
      </w:r>
      <w:r w:rsidR="003B7881">
        <w:t>diferentes tipos de calendário, como o juliano, o maia, entre outros.</w:t>
      </w:r>
      <w:r>
        <w:t xml:space="preserve"> </w:t>
      </w:r>
      <w:r w:rsidR="003B7881">
        <w:t>Essa questão atende à habilidade</w:t>
      </w:r>
      <w:r w:rsidR="003B7881" w:rsidRPr="00104669" w:rsidDel="003B7881">
        <w:t xml:space="preserve"> </w:t>
      </w:r>
      <w:r w:rsidRPr="0034491B">
        <w:rPr>
          <w:b/>
        </w:rPr>
        <w:t>(EF05HI08)</w:t>
      </w:r>
      <w:r w:rsidRPr="00D97FCD">
        <w:rPr>
          <w:i/>
        </w:rPr>
        <w:t xml:space="preserve"> Identificar formas de marcação da passagem do tempo em distintas sociedades, incluindo as populações indígenas.</w:t>
      </w:r>
    </w:p>
    <w:p w14:paraId="25220C20" w14:textId="77777777" w:rsidR="0034491B" w:rsidRPr="0034491B" w:rsidRDefault="0034491B" w:rsidP="0034491B">
      <w:pPr>
        <w:pStyle w:val="00textosemparagrafo"/>
        <w:rPr>
          <w:b/>
        </w:rPr>
      </w:pPr>
    </w:p>
    <w:p w14:paraId="2637E5AB" w14:textId="18C7894D" w:rsidR="0034491B" w:rsidRPr="0034491B" w:rsidRDefault="0034491B" w:rsidP="0034491B">
      <w:pPr>
        <w:pStyle w:val="00textosemparagrafo"/>
        <w:rPr>
          <w:b/>
        </w:rPr>
      </w:pPr>
      <w:r w:rsidRPr="0034491B">
        <w:rPr>
          <w:b/>
        </w:rPr>
        <w:t xml:space="preserve">5. Respostas possíveis: </w:t>
      </w:r>
      <w:r w:rsidR="00067E4A">
        <w:rPr>
          <w:b/>
        </w:rPr>
        <w:t>A</w:t>
      </w:r>
      <w:r w:rsidRPr="0034491B">
        <w:rPr>
          <w:b/>
        </w:rPr>
        <w:t xml:space="preserve"> habilidade de interpretar imagens é importante porque a iconografia é uma forma de registro histórico, que pode fornecer muitas informações sobre a cultura e os hábitos de um povo.</w:t>
      </w:r>
    </w:p>
    <w:p w14:paraId="497293E2" w14:textId="5104C16A" w:rsidR="0034491B" w:rsidRPr="00D97FCD" w:rsidRDefault="0034491B" w:rsidP="0034491B">
      <w:pPr>
        <w:pStyle w:val="00textosemparagrafo"/>
        <w:rPr>
          <w:i/>
        </w:rPr>
      </w:pPr>
      <w:r w:rsidRPr="00AB038E">
        <w:t>O</w:t>
      </w:r>
      <w:r>
        <w:t>s</w:t>
      </w:r>
      <w:r w:rsidRPr="00AB038E">
        <w:t xml:space="preserve"> aluno</w:t>
      </w:r>
      <w:r>
        <w:t>s</w:t>
      </w:r>
      <w:r w:rsidRPr="00AB038E">
        <w:t xml:space="preserve"> dev</w:t>
      </w:r>
      <w:r>
        <w:t>em</w:t>
      </w:r>
      <w:r w:rsidRPr="00AB038E">
        <w:t xml:space="preserve"> conseguir</w:t>
      </w:r>
      <w:r>
        <w:t xml:space="preserve"> compreender e identificar a importância da análise das imagens para apreender conhecimentos sobre o passado, levando em conta que </w:t>
      </w:r>
      <w:r w:rsidR="00067E4A">
        <w:t xml:space="preserve">essa </w:t>
      </w:r>
      <w:r>
        <w:t xml:space="preserve">é uma fonte histórica que expressa representações que nos informam sobre a cultura de um povo. </w:t>
      </w:r>
      <w:r w:rsidR="003B7881">
        <w:t>Essa questão atende à habilidade</w:t>
      </w:r>
      <w:r w:rsidR="007A2241">
        <w:t xml:space="preserve"> </w:t>
      </w:r>
      <w:r w:rsidRPr="0034491B">
        <w:rPr>
          <w:b/>
        </w:rPr>
        <w:t>(EF05HI09)</w:t>
      </w:r>
      <w:r w:rsidRPr="00D97FCD">
        <w:rPr>
          <w:i/>
        </w:rPr>
        <w:t xml:space="preserve"> Comparar pontos de vista sobre temas que impactam a vida cotidiana no tempo presente, por meio do acesso a diferentes fontes, incluindo orais</w:t>
      </w:r>
      <w:r>
        <w:rPr>
          <w:i/>
        </w:rPr>
        <w:t>.</w:t>
      </w:r>
    </w:p>
    <w:p w14:paraId="4BA018DF" w14:textId="77777777" w:rsidR="0034491B" w:rsidRDefault="0034491B" w:rsidP="0034491B">
      <w:pPr>
        <w:pStyle w:val="00textosemparagrafo"/>
      </w:pPr>
      <w:r>
        <w:br w:type="page"/>
      </w:r>
    </w:p>
    <w:p w14:paraId="57E6FFB2" w14:textId="77777777" w:rsidR="0034491B" w:rsidRPr="0034491B" w:rsidRDefault="0034491B" w:rsidP="0034491B">
      <w:pPr>
        <w:pStyle w:val="00textosemparagrafo"/>
        <w:rPr>
          <w:b/>
          <w:color w:val="00B050"/>
        </w:rPr>
      </w:pPr>
      <w:r w:rsidRPr="0034491B">
        <w:rPr>
          <w:b/>
        </w:rPr>
        <w:lastRenderedPageBreak/>
        <w:t>6. Resposta correta: C. Decretos, leis e tratados.</w:t>
      </w:r>
    </w:p>
    <w:p w14:paraId="53EC43F4" w14:textId="01E41EB4" w:rsidR="0034491B" w:rsidRDefault="0034491B" w:rsidP="0034491B">
      <w:pPr>
        <w:pStyle w:val="00textosemparagrafo"/>
        <w:rPr>
          <w:i/>
        </w:rPr>
      </w:pPr>
      <w:r w:rsidRPr="00AB038E">
        <w:t>O</w:t>
      </w:r>
      <w:r>
        <w:t xml:space="preserve">s alunos devem compreender e identificar que documentos oficiais são documentos produzidos pelo poder estabelecido de determinada sociedade, que produz decretos, leis e tratados, por exemplo. Explique aos alunos que esses documentos foram por muito tempo considerados os únicos </w:t>
      </w:r>
      <w:r w:rsidR="003B7881">
        <w:t>capazes de fornecer informações confiáveis sobre o</w:t>
      </w:r>
      <w:r>
        <w:t xml:space="preserve"> passado, pois eram </w:t>
      </w:r>
      <w:r w:rsidR="00067E4A">
        <w:t xml:space="preserve">tidos como </w:t>
      </w:r>
      <w:r>
        <w:t xml:space="preserve">“imparciais” e a fonte escrita era considerada mais legítima que as outras. </w:t>
      </w:r>
      <w:r w:rsidR="003B7881">
        <w:t>Essa questão atende à habilidade</w:t>
      </w:r>
      <w:r w:rsidR="003B7881" w:rsidRPr="00104669" w:rsidDel="003B7881">
        <w:t xml:space="preserve"> </w:t>
      </w:r>
      <w:r w:rsidRPr="0034491B">
        <w:rPr>
          <w:b/>
        </w:rPr>
        <w:t>(EF05HI09)</w:t>
      </w:r>
      <w:r w:rsidRPr="00D97FCD">
        <w:rPr>
          <w:i/>
        </w:rPr>
        <w:t xml:space="preserve"> Comparar pontos de vista sobre temas que impactam a vida cotidiana no tempo presente, por meio do acesso a diferentes fontes, incluindo orais</w:t>
      </w:r>
      <w:r>
        <w:rPr>
          <w:i/>
        </w:rPr>
        <w:t>.</w:t>
      </w:r>
    </w:p>
    <w:p w14:paraId="29F7BDE2" w14:textId="77777777" w:rsidR="0034491B" w:rsidRDefault="0034491B" w:rsidP="0034491B">
      <w:pPr>
        <w:pStyle w:val="00textosemparagrafo"/>
      </w:pPr>
    </w:p>
    <w:p w14:paraId="203C6391" w14:textId="5325ACD8" w:rsidR="0034491B" w:rsidRPr="007A2241" w:rsidRDefault="0034491B" w:rsidP="0034491B">
      <w:pPr>
        <w:pStyle w:val="00textosemparagrafo"/>
        <w:rPr>
          <w:b/>
        </w:rPr>
      </w:pPr>
      <w:r w:rsidRPr="007A2241">
        <w:rPr>
          <w:b/>
        </w:rPr>
        <w:t xml:space="preserve">7. Resposta correta: A. Os objetos e espaços </w:t>
      </w:r>
      <w:r w:rsidR="003B7881">
        <w:rPr>
          <w:b/>
        </w:rPr>
        <w:t>do passado que foram preservados</w:t>
      </w:r>
      <w:r w:rsidRPr="007A2241">
        <w:rPr>
          <w:b/>
        </w:rPr>
        <w:t>.</w:t>
      </w:r>
    </w:p>
    <w:p w14:paraId="47C46AB2" w14:textId="2748946D" w:rsidR="0034491B" w:rsidRDefault="0034491B" w:rsidP="0034491B">
      <w:pPr>
        <w:pStyle w:val="00textosemparagrafo"/>
        <w:rPr>
          <w:i/>
        </w:rPr>
      </w:pPr>
      <w:r w:rsidRPr="00AB038E">
        <w:t>O</w:t>
      </w:r>
      <w:r>
        <w:t>s</w:t>
      </w:r>
      <w:r w:rsidRPr="00AB038E">
        <w:t xml:space="preserve"> aluno</w:t>
      </w:r>
      <w:r>
        <w:t>s</w:t>
      </w:r>
      <w:r w:rsidRPr="00AB038E">
        <w:t xml:space="preserve"> deve</w:t>
      </w:r>
      <w:r>
        <w:t>m</w:t>
      </w:r>
      <w:r w:rsidRPr="00AB038E">
        <w:t xml:space="preserve"> conseguir</w:t>
      </w:r>
      <w:r>
        <w:t xml:space="preserve"> compreender</w:t>
      </w:r>
      <w:r w:rsidRPr="00AB038E">
        <w:t xml:space="preserve"> </w:t>
      </w:r>
      <w:r>
        <w:t>o que é estudado pelos profissionais da Arqueologia, identificando</w:t>
      </w:r>
      <w:r w:rsidR="003B7881">
        <w:t xml:space="preserve"> que elementos forma a</w:t>
      </w:r>
      <w:r>
        <w:t xml:space="preserve"> cultura material como um todo, como diversos objetos e espaços que preservam conhecimento sobre o passado. </w:t>
      </w:r>
      <w:r w:rsidR="003B7881">
        <w:t xml:space="preserve">Ilustre </w:t>
      </w:r>
      <w:r>
        <w:t>a discussão com imagens de objetos encontrados por arqueólogos em escavações e</w:t>
      </w:r>
      <w:r w:rsidR="003B7881">
        <w:t xml:space="preserve"> destaque</w:t>
      </w:r>
      <w:r>
        <w:t xml:space="preserve"> como </w:t>
      </w:r>
      <w:r w:rsidR="003B7881">
        <w:t>eles podem</w:t>
      </w:r>
      <w:r>
        <w:t xml:space="preserve"> fornecer informações sobre as sociedades antigas. </w:t>
      </w:r>
      <w:r w:rsidR="003B7881">
        <w:t>Essa questão atende à habilidade</w:t>
      </w:r>
      <w:r w:rsidR="003B7881" w:rsidRPr="00104669" w:rsidDel="003B7881">
        <w:t xml:space="preserve"> </w:t>
      </w:r>
      <w:r w:rsidRPr="0034491B">
        <w:rPr>
          <w:b/>
        </w:rPr>
        <w:t>(EF05HI09)</w:t>
      </w:r>
      <w:r w:rsidRPr="00D97FCD">
        <w:rPr>
          <w:i/>
        </w:rPr>
        <w:t xml:space="preserve"> Comparar pontos de vista sobre temas que impactam a vida cotidiana no tempo presente, por meio do acesso a diferentes fontes, incluindo orais</w:t>
      </w:r>
      <w:r>
        <w:rPr>
          <w:i/>
        </w:rPr>
        <w:t>.</w:t>
      </w:r>
    </w:p>
    <w:p w14:paraId="553E1145" w14:textId="77777777" w:rsidR="0034491B" w:rsidRPr="00104669" w:rsidRDefault="0034491B" w:rsidP="0034491B">
      <w:pPr>
        <w:pStyle w:val="00textosemparagrafo"/>
      </w:pPr>
    </w:p>
    <w:p w14:paraId="49295F67" w14:textId="3CB59EB5" w:rsidR="0034491B" w:rsidRPr="0034491B" w:rsidRDefault="0034491B" w:rsidP="0034491B">
      <w:pPr>
        <w:pStyle w:val="00textosemparagrafo"/>
        <w:rPr>
          <w:b/>
        </w:rPr>
      </w:pPr>
      <w:r w:rsidRPr="0034491B">
        <w:rPr>
          <w:b/>
        </w:rPr>
        <w:t xml:space="preserve">8. Resposta correta: </w:t>
      </w:r>
      <w:r w:rsidR="003B7881">
        <w:rPr>
          <w:b/>
        </w:rPr>
        <w:t>p</w:t>
      </w:r>
      <w:r w:rsidRPr="0034491B">
        <w:rPr>
          <w:b/>
        </w:rPr>
        <w:t>irâmides do Egito, murais com pinturas, papiros, sarcófagos e múmias, objetos de cerâmica, construções da época etc.</w:t>
      </w:r>
    </w:p>
    <w:p w14:paraId="533DDC5E" w14:textId="1A9026F5" w:rsidR="0034491B" w:rsidRDefault="0034491B" w:rsidP="0034491B">
      <w:pPr>
        <w:pStyle w:val="00textosemparagrafo"/>
        <w:rPr>
          <w:i/>
        </w:rPr>
      </w:pPr>
      <w:r w:rsidRPr="00AB038E">
        <w:t>O</w:t>
      </w:r>
      <w:r>
        <w:t>s</w:t>
      </w:r>
      <w:r w:rsidRPr="00AB038E">
        <w:t xml:space="preserve"> aluno</w:t>
      </w:r>
      <w:r>
        <w:t>s</w:t>
      </w:r>
      <w:r w:rsidRPr="00AB038E">
        <w:t xml:space="preserve"> deve</w:t>
      </w:r>
      <w:r>
        <w:t>m</w:t>
      </w:r>
      <w:r w:rsidRPr="00AB038E">
        <w:t xml:space="preserve"> conseguir </w:t>
      </w:r>
      <w:r>
        <w:t xml:space="preserve">identificar um objeto ou </w:t>
      </w:r>
      <w:r w:rsidR="00C772F6">
        <w:t xml:space="preserve">uma </w:t>
      </w:r>
      <w:r>
        <w:t>construção que pode ser considerado um documento histórico do Egito antigo, como p</w:t>
      </w:r>
      <w:r w:rsidRPr="002B6B39">
        <w:t>irâmides, murais com pinturas, papiros, sarcófagos e múmias, objetos de cerâmica, construções da época</w:t>
      </w:r>
      <w:r>
        <w:t>, entre outros. Para tanto, trabalhe com fotografias desses vários objetos históricos</w:t>
      </w:r>
      <w:r w:rsidR="00C772F6">
        <w:t>,</w:t>
      </w:r>
      <w:r>
        <w:t xml:space="preserve"> </w:t>
      </w:r>
      <w:r w:rsidR="00C772F6">
        <w:t xml:space="preserve">a fim de que </w:t>
      </w:r>
      <w:r>
        <w:t>os estudantes compreend</w:t>
      </w:r>
      <w:r w:rsidR="00C772F6">
        <w:t>a</w:t>
      </w:r>
      <w:r>
        <w:t xml:space="preserve">m </w:t>
      </w:r>
      <w:r w:rsidR="003B7881">
        <w:t>a</w:t>
      </w:r>
      <w:r>
        <w:t xml:space="preserve"> cultura material dos egípcios da Antiguidade. </w:t>
      </w:r>
      <w:r w:rsidR="003B7881">
        <w:t>Essa questão atende à habilidade</w:t>
      </w:r>
      <w:r w:rsidR="003B7881" w:rsidRPr="00104669" w:rsidDel="003B7881">
        <w:t xml:space="preserve"> </w:t>
      </w:r>
      <w:r w:rsidRPr="0034491B">
        <w:rPr>
          <w:b/>
        </w:rPr>
        <w:t>(EF05HI09)</w:t>
      </w:r>
      <w:r w:rsidRPr="00D97FCD">
        <w:rPr>
          <w:i/>
        </w:rPr>
        <w:t xml:space="preserve"> Comparar pontos de vista sobre temas que impactam a vida cotidiana no tempo presente, por meio do acesso a diferentes fontes, incluindo orais</w:t>
      </w:r>
      <w:r>
        <w:rPr>
          <w:i/>
        </w:rPr>
        <w:t>.</w:t>
      </w:r>
    </w:p>
    <w:p w14:paraId="073BD5D9" w14:textId="77777777" w:rsidR="0034491B" w:rsidRDefault="0034491B" w:rsidP="0034491B">
      <w:pPr>
        <w:pStyle w:val="00textosemparagrafo"/>
      </w:pPr>
    </w:p>
    <w:p w14:paraId="1D879530" w14:textId="7F747574" w:rsidR="0034491B" w:rsidRPr="0034491B" w:rsidRDefault="0034491B" w:rsidP="0034491B">
      <w:pPr>
        <w:pStyle w:val="00textosemparagrafo"/>
        <w:rPr>
          <w:b/>
        </w:rPr>
      </w:pPr>
      <w:r w:rsidRPr="0034491B">
        <w:rPr>
          <w:b/>
        </w:rPr>
        <w:t xml:space="preserve">9. Resposta correta: </w:t>
      </w:r>
      <w:r w:rsidR="00073378">
        <w:rPr>
          <w:b/>
        </w:rPr>
        <w:t>e</w:t>
      </w:r>
      <w:r w:rsidRPr="0034491B">
        <w:rPr>
          <w:b/>
        </w:rPr>
        <w:t>ntre outras fontes, pode</w:t>
      </w:r>
      <w:r w:rsidR="00C772F6">
        <w:rPr>
          <w:b/>
        </w:rPr>
        <w:t>m</w:t>
      </w:r>
      <w:r w:rsidRPr="0034491B">
        <w:rPr>
          <w:b/>
        </w:rPr>
        <w:t>-se citar os arquivos e bibliotecas. Nesses dois lugares é possível consultar livros, revistas e jornais</w:t>
      </w:r>
      <w:r w:rsidR="00C772F6">
        <w:rPr>
          <w:b/>
        </w:rPr>
        <w:t>,</w:t>
      </w:r>
      <w:r w:rsidRPr="0034491B">
        <w:rPr>
          <w:b/>
        </w:rPr>
        <w:t xml:space="preserve"> que </w:t>
      </w:r>
      <w:r w:rsidR="00F33B6B">
        <w:rPr>
          <w:b/>
        </w:rPr>
        <w:t>podem</w:t>
      </w:r>
      <w:r w:rsidR="00F33B6B" w:rsidRPr="0034491B">
        <w:rPr>
          <w:b/>
        </w:rPr>
        <w:t xml:space="preserve"> </w:t>
      </w:r>
      <w:r w:rsidRPr="0034491B">
        <w:rPr>
          <w:b/>
        </w:rPr>
        <w:t>ser documentos de um período da história.</w:t>
      </w:r>
    </w:p>
    <w:p w14:paraId="7573247B" w14:textId="5F0579C2" w:rsidR="0034491B" w:rsidRPr="00D97FCD" w:rsidRDefault="0034491B" w:rsidP="0034491B">
      <w:pPr>
        <w:pStyle w:val="00textosemparagrafo"/>
        <w:rPr>
          <w:i/>
        </w:rPr>
      </w:pPr>
      <w:r>
        <w:t>Os historiadores e os arqueólogos, entre outros profissionais, trabalham com base em fragmentos e vestígios e buscam pistas em lugares como arquivos, bibliotecas</w:t>
      </w:r>
      <w:r w:rsidR="00C772F6">
        <w:t xml:space="preserve"> e</w:t>
      </w:r>
      <w:r>
        <w:t xml:space="preserve"> sítios arqueológicos. </w:t>
      </w:r>
      <w:r w:rsidRPr="00AB038E">
        <w:t>O</w:t>
      </w:r>
      <w:r>
        <w:t>s</w:t>
      </w:r>
      <w:r w:rsidRPr="00AB038E">
        <w:t xml:space="preserve"> aluno</w:t>
      </w:r>
      <w:r>
        <w:t>s</w:t>
      </w:r>
      <w:r w:rsidRPr="00AB038E">
        <w:t xml:space="preserve"> </w:t>
      </w:r>
      <w:r>
        <w:t>podem citar arquivos e bibliotecas</w:t>
      </w:r>
      <w:r w:rsidR="00C772F6">
        <w:t>,</w:t>
      </w:r>
      <w:r>
        <w:t xml:space="preserve"> onde os pesquisadores consultam documentos de diversas origens e </w:t>
      </w:r>
      <w:r w:rsidR="003B7881">
        <w:t>têm acesso a várias</w:t>
      </w:r>
      <w:r>
        <w:t xml:space="preserve"> fontes de pesquisa.</w:t>
      </w:r>
      <w:r w:rsidR="003B7881">
        <w:t xml:space="preserve"> Essa questão atende à habilidade</w:t>
      </w:r>
      <w:r w:rsidR="003B7881" w:rsidRPr="00104669" w:rsidDel="003B7881">
        <w:t xml:space="preserve"> </w:t>
      </w:r>
      <w:r w:rsidRPr="0034491B">
        <w:rPr>
          <w:b/>
        </w:rPr>
        <w:t>(EF05HI07)</w:t>
      </w:r>
      <w:r w:rsidRPr="00D97FCD">
        <w:rPr>
          <w:i/>
        </w:rPr>
        <w:t xml:space="preserve"> Identificar os processos de produção, hierarquização e difusão dos marcos de memória e discutir a presença e/ou a ausência de diferentes grupos que compõem a sociedade na nomeação desses marcos de memória.</w:t>
      </w:r>
    </w:p>
    <w:p w14:paraId="5D4B7EEA" w14:textId="77777777" w:rsidR="0034491B" w:rsidRPr="0034491B" w:rsidRDefault="0034491B" w:rsidP="0034491B">
      <w:pPr>
        <w:pStyle w:val="00textosemparagrafo"/>
        <w:rPr>
          <w:b/>
        </w:rPr>
      </w:pPr>
    </w:p>
    <w:p w14:paraId="3450B724" w14:textId="4F07BE26" w:rsidR="0034491B" w:rsidRPr="0034491B" w:rsidRDefault="0034491B" w:rsidP="0034491B">
      <w:pPr>
        <w:pStyle w:val="00textosemparagrafo"/>
        <w:rPr>
          <w:b/>
        </w:rPr>
      </w:pPr>
      <w:r w:rsidRPr="0034491B">
        <w:rPr>
          <w:b/>
        </w:rPr>
        <w:t xml:space="preserve">10. Resposta correta: </w:t>
      </w:r>
      <w:r w:rsidR="00073378">
        <w:rPr>
          <w:b/>
        </w:rPr>
        <w:t>é</w:t>
      </w:r>
      <w:r w:rsidRPr="0034491B">
        <w:rPr>
          <w:b/>
        </w:rPr>
        <w:t xml:space="preserve"> a análise de como a história foi escrita de determinada maneira em determinado tempo.</w:t>
      </w:r>
    </w:p>
    <w:p w14:paraId="178EBBA5" w14:textId="7716856D" w:rsidR="0034491B" w:rsidRPr="00D97FCD" w:rsidRDefault="0034491B" w:rsidP="0034491B">
      <w:pPr>
        <w:pStyle w:val="00textosemparagrafo"/>
        <w:rPr>
          <w:i/>
        </w:rPr>
      </w:pPr>
      <w:r w:rsidRPr="00AB038E">
        <w:t>O</w:t>
      </w:r>
      <w:r>
        <w:t>s</w:t>
      </w:r>
      <w:r w:rsidRPr="00AB038E">
        <w:t xml:space="preserve"> aluno</w:t>
      </w:r>
      <w:r>
        <w:t>s</w:t>
      </w:r>
      <w:r w:rsidRPr="00AB038E">
        <w:t xml:space="preserve"> deve</w:t>
      </w:r>
      <w:r>
        <w:t>m</w:t>
      </w:r>
      <w:r w:rsidRPr="00AB038E">
        <w:t xml:space="preserve"> </w:t>
      </w:r>
      <w:r>
        <w:t xml:space="preserve">apontar que historiografia é a forma que cada geração de historiadores entendeu a história. Isso porque o conhecimento histórico não é único. Ele muda com o tempo e de acordo com as leituras feitas pelos historiadores do passado histórico. </w:t>
      </w:r>
      <w:r w:rsidR="003B7881">
        <w:t>Essa questão atende à habilidade</w:t>
      </w:r>
      <w:r w:rsidR="003B7881" w:rsidRPr="00104669" w:rsidDel="003B7881">
        <w:t xml:space="preserve"> </w:t>
      </w:r>
      <w:r w:rsidRPr="0034491B">
        <w:rPr>
          <w:b/>
        </w:rPr>
        <w:t>(EF05HI07</w:t>
      </w:r>
      <w:proofErr w:type="gramStart"/>
      <w:r w:rsidRPr="0034491B">
        <w:rPr>
          <w:b/>
        </w:rPr>
        <w:t>)</w:t>
      </w:r>
      <w:r w:rsidRPr="00D97FCD">
        <w:rPr>
          <w:i/>
        </w:rPr>
        <w:t xml:space="preserve"> Identificar</w:t>
      </w:r>
      <w:proofErr w:type="gramEnd"/>
      <w:r w:rsidRPr="00D97FCD">
        <w:rPr>
          <w:i/>
        </w:rPr>
        <w:t xml:space="preserve"> os processos de produção, hierarquização e difusão dos marcos de memória e discutir a presença e/ou a ausência de diferentes grupos que compõem a sociedade na nomeação desses marcos de memória.</w:t>
      </w:r>
    </w:p>
    <w:p w14:paraId="59C15B11" w14:textId="77777777" w:rsidR="0034491B" w:rsidRDefault="0034491B" w:rsidP="0034491B">
      <w:pPr>
        <w:pStyle w:val="00textosemparagrafo"/>
      </w:pPr>
      <w:r>
        <w:br w:type="page"/>
      </w:r>
    </w:p>
    <w:p w14:paraId="69CF88DE" w14:textId="2C594C53" w:rsidR="0034491B" w:rsidRPr="0034491B" w:rsidRDefault="0034491B" w:rsidP="0034491B">
      <w:pPr>
        <w:pStyle w:val="00textosemparagrafo"/>
        <w:rPr>
          <w:b/>
        </w:rPr>
      </w:pPr>
      <w:r w:rsidRPr="0034491B">
        <w:rPr>
          <w:b/>
        </w:rPr>
        <w:lastRenderedPageBreak/>
        <w:t xml:space="preserve">11. Resposta correta: </w:t>
      </w:r>
      <w:r w:rsidR="00073378">
        <w:rPr>
          <w:b/>
        </w:rPr>
        <w:t>s</w:t>
      </w:r>
      <w:r w:rsidRPr="0034491B">
        <w:rPr>
          <w:b/>
        </w:rPr>
        <w:t>im. O aluno deve apontar que o uso político da memória pode ser feit</w:t>
      </w:r>
      <w:r w:rsidR="00C772F6">
        <w:rPr>
          <w:b/>
        </w:rPr>
        <w:t>o</w:t>
      </w:r>
      <w:r w:rsidRPr="0034491B">
        <w:rPr>
          <w:b/>
        </w:rPr>
        <w:t xml:space="preserve">, por exemplo, pelo Estado ou na constituição de um evento ou </w:t>
      </w:r>
      <w:r w:rsidR="00C772F6">
        <w:rPr>
          <w:b/>
        </w:rPr>
        <w:t xml:space="preserve">da </w:t>
      </w:r>
      <w:r w:rsidRPr="0034491B">
        <w:rPr>
          <w:b/>
        </w:rPr>
        <w:t>identidade partilhada por uma comunidade</w:t>
      </w:r>
      <w:r w:rsidR="00F33B6B">
        <w:rPr>
          <w:b/>
        </w:rPr>
        <w:t>.</w:t>
      </w:r>
    </w:p>
    <w:p w14:paraId="59C2A9DA" w14:textId="516E818B" w:rsidR="0034491B" w:rsidRPr="00D97FCD" w:rsidRDefault="0034491B" w:rsidP="0034491B">
      <w:pPr>
        <w:pStyle w:val="00textosemparagrafo"/>
        <w:rPr>
          <w:i/>
        </w:rPr>
      </w:pPr>
      <w:r w:rsidRPr="00AB038E">
        <w:t>O</w:t>
      </w:r>
      <w:r>
        <w:t>s</w:t>
      </w:r>
      <w:r w:rsidRPr="00AB038E">
        <w:t xml:space="preserve"> aluno</w:t>
      </w:r>
      <w:r>
        <w:t>s</w:t>
      </w:r>
      <w:r w:rsidRPr="00AB038E">
        <w:t xml:space="preserve"> deve</w:t>
      </w:r>
      <w:r>
        <w:t>m</w:t>
      </w:r>
      <w:r w:rsidRPr="00AB038E">
        <w:t xml:space="preserve"> conseguir </w:t>
      </w:r>
      <w:r>
        <w:t>compreender que há usos políticos da memória, que são feitos por diferentes grupos e com intenções distintas. Trabalhe mostrando que a construção da memória não é um processo orgânico</w:t>
      </w:r>
      <w:r w:rsidR="00C677E3">
        <w:t xml:space="preserve"> e</w:t>
      </w:r>
      <w:r>
        <w:t xml:space="preserve"> enfatizando, por meio de exemplos, como certos eventos e memórias podem ser utilizados para ajudar ou arruinar </w:t>
      </w:r>
      <w:r w:rsidR="00C677E3">
        <w:t xml:space="preserve">determinados </w:t>
      </w:r>
      <w:r>
        <w:t>grupos</w:t>
      </w:r>
      <w:r w:rsidR="003B7881">
        <w:t>. Essa questão atende à habilidade</w:t>
      </w:r>
      <w:r w:rsidRPr="00D97FCD">
        <w:rPr>
          <w:i/>
        </w:rPr>
        <w:t xml:space="preserve"> </w:t>
      </w:r>
      <w:r w:rsidRPr="0034491B">
        <w:rPr>
          <w:b/>
        </w:rPr>
        <w:t>(EF05HI07)</w:t>
      </w:r>
      <w:r w:rsidRPr="00D97FCD">
        <w:rPr>
          <w:i/>
        </w:rPr>
        <w:t xml:space="preserve"> Identificar os processos de produção, hierarquização e difusão dos marcos de memória e discutir a presença e/ou a ausência de diferentes grupos que compõem a sociedade na nomeação desses marcos de memória.</w:t>
      </w:r>
    </w:p>
    <w:p w14:paraId="1BFAFE0B" w14:textId="77777777" w:rsidR="0034491B" w:rsidRPr="00104669" w:rsidRDefault="0034491B" w:rsidP="0034491B">
      <w:pPr>
        <w:pStyle w:val="00textosemparagrafo"/>
      </w:pPr>
    </w:p>
    <w:p w14:paraId="06F0AA6A" w14:textId="2357E227" w:rsidR="0034491B" w:rsidRPr="0034491B" w:rsidRDefault="0034491B" w:rsidP="0034491B">
      <w:pPr>
        <w:pStyle w:val="00textosemparagrafo"/>
        <w:rPr>
          <w:b/>
        </w:rPr>
      </w:pPr>
      <w:r w:rsidRPr="0034491B">
        <w:rPr>
          <w:b/>
        </w:rPr>
        <w:t xml:space="preserve">12. Resposta correta: </w:t>
      </w:r>
      <w:r w:rsidR="00073378">
        <w:rPr>
          <w:b/>
        </w:rPr>
        <w:t>a</w:t>
      </w:r>
      <w:r w:rsidRPr="0034491B">
        <w:rPr>
          <w:b/>
        </w:rPr>
        <w:t xml:space="preserve"> memória histórica pode ser transmitida pelas narrativas orais, </w:t>
      </w:r>
      <w:r w:rsidR="00C677E3">
        <w:rPr>
          <w:b/>
        </w:rPr>
        <w:t>por</w:t>
      </w:r>
      <w:r w:rsidR="00C677E3" w:rsidRPr="0034491B">
        <w:rPr>
          <w:b/>
        </w:rPr>
        <w:t xml:space="preserve"> </w:t>
      </w:r>
      <w:r w:rsidRPr="0034491B">
        <w:rPr>
          <w:b/>
        </w:rPr>
        <w:t>registros escritos, visuais e audiovisuais etc.</w:t>
      </w:r>
    </w:p>
    <w:p w14:paraId="59C663BF" w14:textId="7D8BAD48" w:rsidR="0034491B" w:rsidRPr="00D97FCD" w:rsidRDefault="0034491B" w:rsidP="0034491B">
      <w:pPr>
        <w:pStyle w:val="00textosemparagrafo"/>
        <w:rPr>
          <w:i/>
        </w:rPr>
      </w:pPr>
      <w:r w:rsidRPr="00AB038E">
        <w:t>O</w:t>
      </w:r>
      <w:r>
        <w:t>s</w:t>
      </w:r>
      <w:r w:rsidRPr="00AB038E">
        <w:t xml:space="preserve"> aluno</w:t>
      </w:r>
      <w:r>
        <w:t>s</w:t>
      </w:r>
      <w:r w:rsidRPr="00AB038E">
        <w:t xml:space="preserve"> deve</w:t>
      </w:r>
      <w:r>
        <w:t>m</w:t>
      </w:r>
      <w:r w:rsidRPr="00AB038E">
        <w:t xml:space="preserve"> conseguir </w:t>
      </w:r>
      <w:r>
        <w:t>identificar um meio de transmissão da memória e da história de um povo entre os múltiplos exemplos citados ao longo das aulas. O professor deve enfatizar as particularidades de cada meio, trabalhando como se dá o processo de transmissão d</w:t>
      </w:r>
      <w:r w:rsidR="00C677E3">
        <w:t>o</w:t>
      </w:r>
      <w:r>
        <w:t xml:space="preserve"> conhecimento histórico</w:t>
      </w:r>
      <w:proofErr w:type="gramStart"/>
      <w:r>
        <w:t>.</w:t>
      </w:r>
      <w:r w:rsidRPr="00AB038E">
        <w:t xml:space="preserve"> </w:t>
      </w:r>
      <w:proofErr w:type="gramEnd"/>
      <w:r w:rsidR="003B7881">
        <w:t>Essa questão atende à habilidade</w:t>
      </w:r>
      <w:r w:rsidR="003B7881" w:rsidRPr="00104669" w:rsidDel="003B7881">
        <w:t xml:space="preserve"> </w:t>
      </w:r>
      <w:r w:rsidRPr="0034491B">
        <w:rPr>
          <w:b/>
        </w:rPr>
        <w:t>(EF05HI07</w:t>
      </w:r>
      <w:proofErr w:type="gramStart"/>
      <w:r w:rsidRPr="0034491B">
        <w:rPr>
          <w:b/>
        </w:rPr>
        <w:t>)</w:t>
      </w:r>
      <w:r w:rsidRPr="00D97FCD">
        <w:rPr>
          <w:i/>
        </w:rPr>
        <w:t xml:space="preserve"> Identificar</w:t>
      </w:r>
      <w:proofErr w:type="gramEnd"/>
      <w:r w:rsidRPr="00D97FCD">
        <w:rPr>
          <w:i/>
        </w:rPr>
        <w:t xml:space="preserve"> os processos de produção, hierarquização e difusão dos marcos de memória e discutir a presença e/ou a ausência de diferentes grupos que compõem a sociedade na nomeação desses marcos de memória.</w:t>
      </w:r>
    </w:p>
    <w:p w14:paraId="2AED7BEB" w14:textId="77777777" w:rsidR="0034491B" w:rsidRPr="00AB038E" w:rsidRDefault="0034491B" w:rsidP="0034491B">
      <w:pPr>
        <w:pStyle w:val="00textosemparagrafo"/>
      </w:pPr>
    </w:p>
    <w:p w14:paraId="73B79E91" w14:textId="77777777" w:rsidR="0034491B" w:rsidRPr="0034491B" w:rsidRDefault="0034491B" w:rsidP="0034491B">
      <w:pPr>
        <w:pStyle w:val="00textosemparagrafo"/>
        <w:rPr>
          <w:b/>
        </w:rPr>
      </w:pPr>
      <w:r w:rsidRPr="0034491B">
        <w:rPr>
          <w:b/>
        </w:rPr>
        <w:t>13. Resposta correta: A. Construções e objetos físicos que expressam a cultura e a história de um povo</w:t>
      </w:r>
      <w:r w:rsidR="00E94F2F">
        <w:rPr>
          <w:b/>
        </w:rPr>
        <w:t>.</w:t>
      </w:r>
    </w:p>
    <w:p w14:paraId="664B035B" w14:textId="7283AF6B" w:rsidR="0034491B" w:rsidRPr="00D97FCD" w:rsidRDefault="0034491B" w:rsidP="0034491B">
      <w:pPr>
        <w:pStyle w:val="00textosemparagrafo"/>
        <w:rPr>
          <w:i/>
        </w:rPr>
      </w:pPr>
      <w:r w:rsidRPr="00AB038E">
        <w:t>O</w:t>
      </w:r>
      <w:r>
        <w:t>s</w:t>
      </w:r>
      <w:r w:rsidRPr="00AB038E">
        <w:t xml:space="preserve"> aluno</w:t>
      </w:r>
      <w:r>
        <w:t>s</w:t>
      </w:r>
      <w:r w:rsidRPr="00AB038E">
        <w:t xml:space="preserve"> deve</w:t>
      </w:r>
      <w:r>
        <w:t>m</w:t>
      </w:r>
      <w:r w:rsidRPr="00AB038E">
        <w:t xml:space="preserve"> conseguir </w:t>
      </w:r>
      <w:r>
        <w:t>identificar que patrimônios culturais e históricos materiais são físicos, ou seja, t</w:t>
      </w:r>
      <w:r w:rsidR="00C677E3">
        <w:t>ê</w:t>
      </w:r>
      <w:r>
        <w:t xml:space="preserve">m materialidade, podendo ser construções ou outros objetos. Dê exemplos de outros patrimônios culturais materiais, </w:t>
      </w:r>
      <w:r w:rsidR="00C677E3">
        <w:t xml:space="preserve">para </w:t>
      </w:r>
      <w:r>
        <w:t>ajuda</w:t>
      </w:r>
      <w:r w:rsidR="00C677E3">
        <w:t>r</w:t>
      </w:r>
      <w:r>
        <w:t xml:space="preserve"> a sedimentar esse conhecimento no aluno.</w:t>
      </w:r>
      <w:r w:rsidR="003B7881">
        <w:t xml:space="preserve"> Essa questão atende à habilidade</w:t>
      </w:r>
      <w:r w:rsidR="003B7881" w:rsidRPr="00104669" w:rsidDel="003B7881">
        <w:t xml:space="preserve"> </w:t>
      </w:r>
      <w:r w:rsidRPr="0034491B">
        <w:rPr>
          <w:b/>
        </w:rPr>
        <w:t>(EF05HI10)</w:t>
      </w:r>
      <w:r w:rsidRPr="00D97FCD">
        <w:rPr>
          <w:i/>
        </w:rPr>
        <w:t xml:space="preserve"> Inventariar os patrimônios materiais e imateriais da humanidade e analisar mudanças e permanências desses patrimônios ao longo do tempo.</w:t>
      </w:r>
    </w:p>
    <w:p w14:paraId="66CC9C70" w14:textId="77777777" w:rsidR="0034491B" w:rsidRDefault="0034491B" w:rsidP="0034491B">
      <w:pPr>
        <w:pStyle w:val="00textosemparagrafo"/>
      </w:pPr>
    </w:p>
    <w:p w14:paraId="529A617C" w14:textId="788C1AEC" w:rsidR="0034491B" w:rsidRPr="0034491B" w:rsidRDefault="0034491B" w:rsidP="0034491B">
      <w:pPr>
        <w:pStyle w:val="00textosemparagrafo"/>
        <w:rPr>
          <w:b/>
        </w:rPr>
      </w:pPr>
      <w:r w:rsidRPr="0034491B">
        <w:rPr>
          <w:b/>
        </w:rPr>
        <w:t>14. Resposta correta: B. Lendas, danças</w:t>
      </w:r>
      <w:r w:rsidR="003B7881">
        <w:rPr>
          <w:b/>
        </w:rPr>
        <w:t xml:space="preserve"> e</w:t>
      </w:r>
      <w:r w:rsidRPr="0034491B">
        <w:rPr>
          <w:b/>
        </w:rPr>
        <w:t xml:space="preserve"> piadas que expressam significantemente a cultura e a história de um povo.</w:t>
      </w:r>
    </w:p>
    <w:p w14:paraId="079AA200" w14:textId="6EF88F85" w:rsidR="0034491B" w:rsidRPr="00AB038E" w:rsidRDefault="0034491B" w:rsidP="0034491B">
      <w:pPr>
        <w:pStyle w:val="00textosemparagrafo"/>
      </w:pPr>
      <w:r w:rsidRPr="00AB038E">
        <w:t>O</w:t>
      </w:r>
      <w:r>
        <w:t>s</w:t>
      </w:r>
      <w:r w:rsidRPr="00AB038E">
        <w:t xml:space="preserve"> aluno</w:t>
      </w:r>
      <w:r>
        <w:t>s</w:t>
      </w:r>
      <w:r w:rsidRPr="00AB038E">
        <w:t xml:space="preserve"> deve</w:t>
      </w:r>
      <w:r>
        <w:t>m</w:t>
      </w:r>
      <w:r w:rsidRPr="00AB038E">
        <w:t xml:space="preserve"> conseguir </w:t>
      </w:r>
      <w:r>
        <w:t xml:space="preserve">compreender e identificar que </w:t>
      </w:r>
      <w:r w:rsidR="00C677E3">
        <w:t xml:space="preserve">um </w:t>
      </w:r>
      <w:r>
        <w:t>patrimônio cultura</w:t>
      </w:r>
      <w:r w:rsidR="00C677E3">
        <w:t>l</w:t>
      </w:r>
      <w:r>
        <w:t xml:space="preserve"> e histórico imateria</w:t>
      </w:r>
      <w:r w:rsidR="00C677E3">
        <w:t>l</w:t>
      </w:r>
      <w:r>
        <w:t xml:space="preserve"> não </w:t>
      </w:r>
      <w:r w:rsidR="00C677E3">
        <w:t xml:space="preserve">é </w:t>
      </w:r>
      <w:r>
        <w:t xml:space="preserve">físico ou tem materialidade, podendo ser </w:t>
      </w:r>
      <w:r w:rsidR="00C677E3">
        <w:t xml:space="preserve">constituído por </w:t>
      </w:r>
      <w:r>
        <w:t>músicas, danças, narrativas e outros elementos que expressam a cultura de um povo. Cite outros exemplos de patrimônio histórico cultura</w:t>
      </w:r>
      <w:r w:rsidR="00C677E3">
        <w:t>l</w:t>
      </w:r>
      <w:r>
        <w:t xml:space="preserve"> imateria</w:t>
      </w:r>
      <w:r w:rsidR="00C677E3">
        <w:t>l</w:t>
      </w:r>
      <w:r>
        <w:t xml:space="preserve">, enfatizando que a não materialidade não significa que eles sejam culturalmente menos importantes. </w:t>
      </w:r>
      <w:r w:rsidR="007C2E36">
        <w:t>Essa questão atende à habilidade</w:t>
      </w:r>
      <w:r w:rsidR="007C2E36" w:rsidDel="007C2E36">
        <w:t xml:space="preserve"> </w:t>
      </w:r>
      <w:r w:rsidRPr="0034491B">
        <w:rPr>
          <w:b/>
        </w:rPr>
        <w:t>(EF05HI10)</w:t>
      </w:r>
      <w:r w:rsidRPr="00D97FCD">
        <w:rPr>
          <w:i/>
        </w:rPr>
        <w:t xml:space="preserve"> Inventariar os patrimônios materiais e imateriais da humanidade e analisar mudanças e permanências desses patrimônios ao longo do tempo.</w:t>
      </w:r>
    </w:p>
    <w:p w14:paraId="52458635" w14:textId="77777777" w:rsidR="0034491B" w:rsidRDefault="0034491B" w:rsidP="0034491B">
      <w:pPr>
        <w:pStyle w:val="00textosemparagrafo"/>
      </w:pPr>
      <w:r>
        <w:br w:type="page"/>
      </w:r>
    </w:p>
    <w:p w14:paraId="503A7F89" w14:textId="4A2E6B1B" w:rsidR="0034491B" w:rsidRPr="0034491B" w:rsidRDefault="0034491B" w:rsidP="0034491B">
      <w:pPr>
        <w:pStyle w:val="00textosemparagrafo"/>
        <w:rPr>
          <w:b/>
        </w:rPr>
      </w:pPr>
      <w:r w:rsidRPr="0034491B">
        <w:rPr>
          <w:b/>
        </w:rPr>
        <w:lastRenderedPageBreak/>
        <w:t xml:space="preserve">15. Resposta correta: </w:t>
      </w:r>
      <w:r w:rsidR="00D06FAB">
        <w:rPr>
          <w:b/>
        </w:rPr>
        <w:t>l</w:t>
      </w:r>
      <w:r w:rsidRPr="0034491B">
        <w:rPr>
          <w:b/>
        </w:rPr>
        <w:t xml:space="preserve">egados culturais são patrimônios culturais e históricos, materiais e imateriais, que permanecem no tempo e contribuem </w:t>
      </w:r>
      <w:r w:rsidR="00C677E3">
        <w:rPr>
          <w:b/>
        </w:rPr>
        <w:t>com a</w:t>
      </w:r>
      <w:r w:rsidRPr="0034491B">
        <w:rPr>
          <w:b/>
        </w:rPr>
        <w:t xml:space="preserve"> pluralidade cultural dos povos humanos.</w:t>
      </w:r>
    </w:p>
    <w:p w14:paraId="6F3B9444" w14:textId="1EA449B3" w:rsidR="0034491B" w:rsidRPr="00AB038E" w:rsidRDefault="0034491B" w:rsidP="0034491B">
      <w:pPr>
        <w:pStyle w:val="00textosemparagrafo"/>
      </w:pPr>
      <w:r w:rsidRPr="00AB038E">
        <w:t>O</w:t>
      </w:r>
      <w:r>
        <w:t>s</w:t>
      </w:r>
      <w:r w:rsidRPr="00AB038E">
        <w:t xml:space="preserve"> aluno</w:t>
      </w:r>
      <w:r>
        <w:t>s</w:t>
      </w:r>
      <w:r w:rsidRPr="00AB038E">
        <w:t xml:space="preserve"> deve</w:t>
      </w:r>
      <w:r>
        <w:t>m</w:t>
      </w:r>
      <w:r w:rsidRPr="00AB038E">
        <w:t xml:space="preserve"> conseguir</w:t>
      </w:r>
      <w:r>
        <w:t xml:space="preserve"> </w:t>
      </w:r>
      <w:r w:rsidRPr="00AB038E">
        <w:t xml:space="preserve">identificar </w:t>
      </w:r>
      <w:r>
        <w:t xml:space="preserve">o que são legados culturais, compreendendo que os patrimônios </w:t>
      </w:r>
      <w:r w:rsidR="007C2E36">
        <w:t>culturais e históricos</w:t>
      </w:r>
      <w:r>
        <w:t xml:space="preserve"> podem ser materiais </w:t>
      </w:r>
      <w:r w:rsidR="00C677E3">
        <w:t xml:space="preserve">ou </w:t>
      </w:r>
      <w:r>
        <w:t>imateriais</w:t>
      </w:r>
      <w:r w:rsidR="00C677E3">
        <w:t>,</w:t>
      </w:r>
      <w:r>
        <w:t xml:space="preserve"> e entender sua importância para a história da humanidade.</w:t>
      </w:r>
      <w:r w:rsidR="00E94F2F">
        <w:t xml:space="preserve"> </w:t>
      </w:r>
      <w:r w:rsidR="007C2E36">
        <w:t>Destaque</w:t>
      </w:r>
      <w:r>
        <w:t xml:space="preserve"> como </w:t>
      </w:r>
      <w:r w:rsidR="002D712C">
        <w:t xml:space="preserve">os </w:t>
      </w:r>
      <w:r>
        <w:t xml:space="preserve">diversos povos do mundo deixaram suas contribuições, </w:t>
      </w:r>
      <w:r w:rsidR="007C2E36">
        <w:t>evidenciado a</w:t>
      </w:r>
      <w:r>
        <w:t xml:space="preserve"> pluralidade de expressões culturais, como objetos de arte, construções e arquitetura, instrumentos e tecnologia, músicas, danças e festividades, entre outros. </w:t>
      </w:r>
      <w:r w:rsidR="007C2E36">
        <w:t>Essa questão atende à habilidade</w:t>
      </w:r>
      <w:bookmarkStart w:id="4" w:name="_GoBack"/>
      <w:bookmarkEnd w:id="4"/>
      <w:r>
        <w:t xml:space="preserve"> </w:t>
      </w:r>
      <w:r w:rsidRPr="0034491B">
        <w:rPr>
          <w:b/>
        </w:rPr>
        <w:t>(EF05HI10</w:t>
      </w:r>
      <w:proofErr w:type="gramStart"/>
      <w:r w:rsidRPr="0034491B">
        <w:rPr>
          <w:b/>
        </w:rPr>
        <w:t>)</w:t>
      </w:r>
      <w:r w:rsidRPr="00D97FCD">
        <w:rPr>
          <w:i/>
        </w:rPr>
        <w:t xml:space="preserve"> Inventariar</w:t>
      </w:r>
      <w:proofErr w:type="gramEnd"/>
      <w:r w:rsidRPr="00D97FCD">
        <w:rPr>
          <w:i/>
        </w:rPr>
        <w:t xml:space="preserve"> os patrimônios materiais e imateriais da humanidade e analisar mudanças e permanências desses patrimônios ao longo do tempo.</w:t>
      </w:r>
      <w:r w:rsidRPr="00AB038E">
        <w:t xml:space="preserve"> </w:t>
      </w:r>
    </w:p>
    <w:p w14:paraId="5BB3EB50" w14:textId="77777777" w:rsidR="009E411D" w:rsidRPr="00DA01AB" w:rsidRDefault="009E411D" w:rsidP="0034491B">
      <w:pPr>
        <w:pStyle w:val="00textosemparagrafo"/>
      </w:pPr>
    </w:p>
    <w:sectPr w:rsidR="009E411D" w:rsidRPr="00DA01AB" w:rsidSect="000A7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9FCED" w14:textId="77777777" w:rsidR="004806B4" w:rsidRDefault="004806B4" w:rsidP="0054457B">
      <w:pPr>
        <w:spacing w:line="240" w:lineRule="auto"/>
      </w:pPr>
      <w:r>
        <w:separator/>
      </w:r>
    </w:p>
  </w:endnote>
  <w:endnote w:type="continuationSeparator" w:id="0">
    <w:p w14:paraId="2DFB4660" w14:textId="77777777" w:rsidR="004806B4" w:rsidRDefault="004806B4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-Bold">
    <w:charset w:val="00"/>
    <w:family w:val="roman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004CB" w14:textId="77777777" w:rsidR="008809AD" w:rsidRDefault="008809AD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A708E" w14:textId="029DC4AD" w:rsidR="000A771A" w:rsidRPr="002555EC" w:rsidRDefault="005D77D6" w:rsidP="000A771A">
    <w:pPr>
      <w:pStyle w:val="Rodap"/>
      <w:framePr w:wrap="around" w:vAnchor="text" w:hAnchor="margin" w:xAlign="right" w:y="1"/>
      <w:rPr>
        <w:rStyle w:val="NmerodaPgina"/>
        <w:iCs w:val="0"/>
      </w:rPr>
    </w:pPr>
    <w:r w:rsidRPr="002555EC">
      <w:rPr>
        <w:rStyle w:val="NmerodaPgina"/>
      </w:rPr>
      <w:fldChar w:fldCharType="begin"/>
    </w:r>
    <w:r w:rsidR="000A771A" w:rsidRPr="002555EC">
      <w:rPr>
        <w:rStyle w:val="NmerodaPgina"/>
      </w:rPr>
      <w:instrText xml:space="preserve">PAGE  </w:instrText>
    </w:r>
    <w:r w:rsidRPr="002555EC">
      <w:rPr>
        <w:rStyle w:val="NmerodaPgina"/>
      </w:rPr>
      <w:fldChar w:fldCharType="separate"/>
    </w:r>
    <w:r w:rsidR="00300F67">
      <w:rPr>
        <w:rStyle w:val="NmerodaPgina"/>
        <w:noProof/>
      </w:rPr>
      <w:t>4</w:t>
    </w:r>
    <w:r w:rsidRPr="002555EC">
      <w:rPr>
        <w:rStyle w:val="NmerodaPgina"/>
      </w:rPr>
      <w:fldChar w:fldCharType="end"/>
    </w:r>
  </w:p>
  <w:p w14:paraId="74DCC8A8" w14:textId="77777777" w:rsidR="00981E98" w:rsidRPr="002555EC" w:rsidRDefault="000A771A" w:rsidP="000A771A">
    <w:pPr>
      <w:ind w:right="1694"/>
      <w:rPr>
        <w:rFonts w:ascii="Tahoma" w:eastAsia="Times New Roman" w:hAnsi="Tahoma" w:cs="Tahoma"/>
        <w:color w:val="3B3838" w:themeColor="background2" w:themeShade="40"/>
        <w:sz w:val="14"/>
        <w:szCs w:val="14"/>
        <w:shd w:val="clear" w:color="auto" w:fill="FFFFFF"/>
      </w:rPr>
    </w:pPr>
    <w:r w:rsidRPr="002555EC">
      <w:rPr>
        <w:rFonts w:ascii="Tahoma" w:eastAsia="Calibri" w:hAnsi="Tahoma" w:cs="Tahoma"/>
        <w:iCs w:val="0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21F67" w14:textId="77777777" w:rsidR="008809AD" w:rsidRDefault="008809AD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362CB" w14:textId="77777777" w:rsidR="004806B4" w:rsidRDefault="004806B4" w:rsidP="0054457B">
      <w:pPr>
        <w:spacing w:line="240" w:lineRule="auto"/>
      </w:pPr>
      <w:r>
        <w:separator/>
      </w:r>
    </w:p>
  </w:footnote>
  <w:footnote w:type="continuationSeparator" w:id="0">
    <w:p w14:paraId="757C2CF6" w14:textId="77777777" w:rsidR="004806B4" w:rsidRDefault="004806B4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6BF2D" w14:textId="77777777" w:rsidR="008809AD" w:rsidRDefault="008809AD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C45C4" w14:textId="77777777" w:rsidR="00981E98" w:rsidRDefault="00234286">
    <w:pPr>
      <w:pStyle w:val="Cabealho"/>
    </w:pPr>
    <w:r>
      <w:rPr>
        <w:noProof/>
        <w:lang w:eastAsia="pt-BR"/>
      </w:rPr>
      <w:drawing>
        <wp:inline distT="0" distB="0" distL="0" distR="0" wp14:anchorId="3A6A3940" wp14:editId="18232BC9">
          <wp:extent cx="5940000" cy="293234"/>
          <wp:effectExtent l="0" t="0" r="0" b="12065"/>
          <wp:docPr id="2" name="Imagem 2" descr="/Volumes/Capsule 2/Trabalhos/Troca/Digital/OLD/Buriti/Historia/Projeto/PBH_TARJAS/5 ANO/TARJA_PBH5_MD_4Bim_G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Capsule 2/Trabalhos/Troca/Digital/OLD/Buriti/Historia/Projeto/PBH_TARJAS/5 ANO/TARJA_PBH5_MD_4Bim_G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29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0F53" w14:textId="77777777" w:rsidR="008809AD" w:rsidRDefault="008809AD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AB234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F45C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68D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A3E9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83E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2CC6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9469A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4967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674D1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04C0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1321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3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TrueTypeFonts/>
  <w:embedSystem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2" w:dllVersion="6" w:checkStyle="0"/>
  <w:activeWritingStyle w:appName="MSWord" w:lang="pt-BR" w:vendorID="1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6AF8"/>
    <w:rsid w:val="0000704C"/>
    <w:rsid w:val="0001388D"/>
    <w:rsid w:val="000139CE"/>
    <w:rsid w:val="000142C3"/>
    <w:rsid w:val="0002018B"/>
    <w:rsid w:val="000231A8"/>
    <w:rsid w:val="00025778"/>
    <w:rsid w:val="00025DC6"/>
    <w:rsid w:val="00026201"/>
    <w:rsid w:val="00027876"/>
    <w:rsid w:val="00034A1E"/>
    <w:rsid w:val="00037806"/>
    <w:rsid w:val="00040935"/>
    <w:rsid w:val="00047478"/>
    <w:rsid w:val="0005672C"/>
    <w:rsid w:val="00067E4A"/>
    <w:rsid w:val="00071881"/>
    <w:rsid w:val="0007283C"/>
    <w:rsid w:val="00072A42"/>
    <w:rsid w:val="00073378"/>
    <w:rsid w:val="00073F7D"/>
    <w:rsid w:val="00076067"/>
    <w:rsid w:val="00076B42"/>
    <w:rsid w:val="000802E3"/>
    <w:rsid w:val="00081846"/>
    <w:rsid w:val="00081BE9"/>
    <w:rsid w:val="00082B56"/>
    <w:rsid w:val="00084521"/>
    <w:rsid w:val="00091778"/>
    <w:rsid w:val="000A3F5E"/>
    <w:rsid w:val="000A43A7"/>
    <w:rsid w:val="000A6183"/>
    <w:rsid w:val="000A709C"/>
    <w:rsid w:val="000A771A"/>
    <w:rsid w:val="000B12B5"/>
    <w:rsid w:val="000C00E0"/>
    <w:rsid w:val="000C0D2C"/>
    <w:rsid w:val="000C1801"/>
    <w:rsid w:val="000C4614"/>
    <w:rsid w:val="000C5FD6"/>
    <w:rsid w:val="000C73CE"/>
    <w:rsid w:val="000D031E"/>
    <w:rsid w:val="000D0427"/>
    <w:rsid w:val="000D2313"/>
    <w:rsid w:val="000D265B"/>
    <w:rsid w:val="000D343F"/>
    <w:rsid w:val="000D6124"/>
    <w:rsid w:val="000E2E45"/>
    <w:rsid w:val="000E4457"/>
    <w:rsid w:val="000E4C22"/>
    <w:rsid w:val="000E7DC2"/>
    <w:rsid w:val="000F5CA0"/>
    <w:rsid w:val="001057DC"/>
    <w:rsid w:val="0010786E"/>
    <w:rsid w:val="001118BB"/>
    <w:rsid w:val="00116BCD"/>
    <w:rsid w:val="001170D7"/>
    <w:rsid w:val="0012736E"/>
    <w:rsid w:val="0013337C"/>
    <w:rsid w:val="001368B5"/>
    <w:rsid w:val="001370EC"/>
    <w:rsid w:val="001459A0"/>
    <w:rsid w:val="00146565"/>
    <w:rsid w:val="00146718"/>
    <w:rsid w:val="00151B44"/>
    <w:rsid w:val="00155397"/>
    <w:rsid w:val="00155D6C"/>
    <w:rsid w:val="001571D0"/>
    <w:rsid w:val="001673D5"/>
    <w:rsid w:val="0017370C"/>
    <w:rsid w:val="001914B7"/>
    <w:rsid w:val="001930A7"/>
    <w:rsid w:val="001944AA"/>
    <w:rsid w:val="001A136D"/>
    <w:rsid w:val="001A2479"/>
    <w:rsid w:val="001B2EDB"/>
    <w:rsid w:val="001B34B9"/>
    <w:rsid w:val="001B3673"/>
    <w:rsid w:val="001B4550"/>
    <w:rsid w:val="001B47B1"/>
    <w:rsid w:val="001B6BF2"/>
    <w:rsid w:val="001B7AF2"/>
    <w:rsid w:val="001C0BD8"/>
    <w:rsid w:val="001C3BF4"/>
    <w:rsid w:val="001D00F4"/>
    <w:rsid w:val="001D0112"/>
    <w:rsid w:val="001D0413"/>
    <w:rsid w:val="001D769C"/>
    <w:rsid w:val="001D7F42"/>
    <w:rsid w:val="001E02E9"/>
    <w:rsid w:val="001E2FDA"/>
    <w:rsid w:val="001E4F41"/>
    <w:rsid w:val="001E502A"/>
    <w:rsid w:val="001F2700"/>
    <w:rsid w:val="001F389C"/>
    <w:rsid w:val="001F3E82"/>
    <w:rsid w:val="001F6B17"/>
    <w:rsid w:val="0020738E"/>
    <w:rsid w:val="00210431"/>
    <w:rsid w:val="00212C24"/>
    <w:rsid w:val="00213941"/>
    <w:rsid w:val="00213F85"/>
    <w:rsid w:val="00216F3D"/>
    <w:rsid w:val="00217611"/>
    <w:rsid w:val="00217A86"/>
    <w:rsid w:val="00221E26"/>
    <w:rsid w:val="00230C56"/>
    <w:rsid w:val="002322DC"/>
    <w:rsid w:val="00234286"/>
    <w:rsid w:val="0023608F"/>
    <w:rsid w:val="00240211"/>
    <w:rsid w:val="002416F6"/>
    <w:rsid w:val="00246B22"/>
    <w:rsid w:val="002555EC"/>
    <w:rsid w:val="0026010D"/>
    <w:rsid w:val="0027053C"/>
    <w:rsid w:val="00275BED"/>
    <w:rsid w:val="00280BA3"/>
    <w:rsid w:val="002814DE"/>
    <w:rsid w:val="002816F8"/>
    <w:rsid w:val="00281937"/>
    <w:rsid w:val="00284141"/>
    <w:rsid w:val="00291E22"/>
    <w:rsid w:val="0029281F"/>
    <w:rsid w:val="0029419C"/>
    <w:rsid w:val="002943AE"/>
    <w:rsid w:val="0029485E"/>
    <w:rsid w:val="00294F2C"/>
    <w:rsid w:val="00296555"/>
    <w:rsid w:val="002A01F3"/>
    <w:rsid w:val="002A1B60"/>
    <w:rsid w:val="002A356A"/>
    <w:rsid w:val="002A3650"/>
    <w:rsid w:val="002A417F"/>
    <w:rsid w:val="002A4E0C"/>
    <w:rsid w:val="002B503E"/>
    <w:rsid w:val="002C1794"/>
    <w:rsid w:val="002C2CEE"/>
    <w:rsid w:val="002C2E4A"/>
    <w:rsid w:val="002D0C5D"/>
    <w:rsid w:val="002D14D0"/>
    <w:rsid w:val="002D5894"/>
    <w:rsid w:val="002D6415"/>
    <w:rsid w:val="002D712C"/>
    <w:rsid w:val="002D74E9"/>
    <w:rsid w:val="002E1E30"/>
    <w:rsid w:val="002E1F0C"/>
    <w:rsid w:val="002E2622"/>
    <w:rsid w:val="002E4C38"/>
    <w:rsid w:val="002F1F8E"/>
    <w:rsid w:val="002F4ACC"/>
    <w:rsid w:val="002F50B9"/>
    <w:rsid w:val="00300F67"/>
    <w:rsid w:val="003011B8"/>
    <w:rsid w:val="00301B84"/>
    <w:rsid w:val="00302A3F"/>
    <w:rsid w:val="003036AB"/>
    <w:rsid w:val="00307511"/>
    <w:rsid w:val="003105BA"/>
    <w:rsid w:val="003138E5"/>
    <w:rsid w:val="0031393D"/>
    <w:rsid w:val="00317EE8"/>
    <w:rsid w:val="00322E26"/>
    <w:rsid w:val="00322F9E"/>
    <w:rsid w:val="00330ADC"/>
    <w:rsid w:val="00331A34"/>
    <w:rsid w:val="00332359"/>
    <w:rsid w:val="00335D73"/>
    <w:rsid w:val="0034491B"/>
    <w:rsid w:val="0034534F"/>
    <w:rsid w:val="00351338"/>
    <w:rsid w:val="00351676"/>
    <w:rsid w:val="00352323"/>
    <w:rsid w:val="003537D6"/>
    <w:rsid w:val="00355C7A"/>
    <w:rsid w:val="00361033"/>
    <w:rsid w:val="0038044D"/>
    <w:rsid w:val="00380506"/>
    <w:rsid w:val="003836FA"/>
    <w:rsid w:val="0038495C"/>
    <w:rsid w:val="00387FE8"/>
    <w:rsid w:val="003934F1"/>
    <w:rsid w:val="00394985"/>
    <w:rsid w:val="00394C50"/>
    <w:rsid w:val="0039631E"/>
    <w:rsid w:val="00397DE7"/>
    <w:rsid w:val="003A0027"/>
    <w:rsid w:val="003A40C6"/>
    <w:rsid w:val="003A4AA2"/>
    <w:rsid w:val="003A73B1"/>
    <w:rsid w:val="003B2587"/>
    <w:rsid w:val="003B384B"/>
    <w:rsid w:val="003B7881"/>
    <w:rsid w:val="003C02C4"/>
    <w:rsid w:val="003C43D5"/>
    <w:rsid w:val="003D1BF9"/>
    <w:rsid w:val="003D1F8C"/>
    <w:rsid w:val="003D591F"/>
    <w:rsid w:val="003D6FF3"/>
    <w:rsid w:val="003E0DFB"/>
    <w:rsid w:val="003E596A"/>
    <w:rsid w:val="003E6424"/>
    <w:rsid w:val="003E6855"/>
    <w:rsid w:val="003E7231"/>
    <w:rsid w:val="003F2B0A"/>
    <w:rsid w:val="003F4827"/>
    <w:rsid w:val="003F7F71"/>
    <w:rsid w:val="00403960"/>
    <w:rsid w:val="00403CA0"/>
    <w:rsid w:val="00403DBD"/>
    <w:rsid w:val="00406FAE"/>
    <w:rsid w:val="00414B71"/>
    <w:rsid w:val="0041518A"/>
    <w:rsid w:val="0042739C"/>
    <w:rsid w:val="00432620"/>
    <w:rsid w:val="004331DC"/>
    <w:rsid w:val="00433903"/>
    <w:rsid w:val="004346DC"/>
    <w:rsid w:val="004351EA"/>
    <w:rsid w:val="00437713"/>
    <w:rsid w:val="004413E0"/>
    <w:rsid w:val="00444F90"/>
    <w:rsid w:val="00453422"/>
    <w:rsid w:val="00456F2D"/>
    <w:rsid w:val="004660CE"/>
    <w:rsid w:val="00466DBF"/>
    <w:rsid w:val="004670A2"/>
    <w:rsid w:val="004702F5"/>
    <w:rsid w:val="00472A38"/>
    <w:rsid w:val="00474EFD"/>
    <w:rsid w:val="00476CC4"/>
    <w:rsid w:val="00477FEB"/>
    <w:rsid w:val="004806B4"/>
    <w:rsid w:val="00481C84"/>
    <w:rsid w:val="00481F28"/>
    <w:rsid w:val="00482E68"/>
    <w:rsid w:val="00486B14"/>
    <w:rsid w:val="004876F8"/>
    <w:rsid w:val="00487CFD"/>
    <w:rsid w:val="00491905"/>
    <w:rsid w:val="004949A0"/>
    <w:rsid w:val="004A0219"/>
    <w:rsid w:val="004A17AF"/>
    <w:rsid w:val="004A1FDC"/>
    <w:rsid w:val="004A350A"/>
    <w:rsid w:val="004A4392"/>
    <w:rsid w:val="004A64A9"/>
    <w:rsid w:val="004B0333"/>
    <w:rsid w:val="004B429B"/>
    <w:rsid w:val="004B5F4F"/>
    <w:rsid w:val="004B7ABF"/>
    <w:rsid w:val="004D3789"/>
    <w:rsid w:val="004D41C1"/>
    <w:rsid w:val="004D4C1D"/>
    <w:rsid w:val="004D4FD5"/>
    <w:rsid w:val="004D7EF4"/>
    <w:rsid w:val="004E03C8"/>
    <w:rsid w:val="004E5323"/>
    <w:rsid w:val="004E6E07"/>
    <w:rsid w:val="004F625C"/>
    <w:rsid w:val="00505CF0"/>
    <w:rsid w:val="00506EC0"/>
    <w:rsid w:val="00507632"/>
    <w:rsid w:val="005079EF"/>
    <w:rsid w:val="00522088"/>
    <w:rsid w:val="005235C4"/>
    <w:rsid w:val="00523BEA"/>
    <w:rsid w:val="00527DA0"/>
    <w:rsid w:val="00531B9C"/>
    <w:rsid w:val="005415D1"/>
    <w:rsid w:val="0054457B"/>
    <w:rsid w:val="0054758F"/>
    <w:rsid w:val="00550F1C"/>
    <w:rsid w:val="00557F87"/>
    <w:rsid w:val="005660BD"/>
    <w:rsid w:val="00570E8C"/>
    <w:rsid w:val="0057543A"/>
    <w:rsid w:val="00575A62"/>
    <w:rsid w:val="00582A5E"/>
    <w:rsid w:val="00586E52"/>
    <w:rsid w:val="00587611"/>
    <w:rsid w:val="00592966"/>
    <w:rsid w:val="00593CDE"/>
    <w:rsid w:val="005949B9"/>
    <w:rsid w:val="005951E3"/>
    <w:rsid w:val="005A4262"/>
    <w:rsid w:val="005B1329"/>
    <w:rsid w:val="005B2535"/>
    <w:rsid w:val="005B593D"/>
    <w:rsid w:val="005C0BCD"/>
    <w:rsid w:val="005C15EF"/>
    <w:rsid w:val="005C1AF4"/>
    <w:rsid w:val="005C6016"/>
    <w:rsid w:val="005D103B"/>
    <w:rsid w:val="005D2101"/>
    <w:rsid w:val="005D77D6"/>
    <w:rsid w:val="005E2000"/>
    <w:rsid w:val="005E51B9"/>
    <w:rsid w:val="005E7568"/>
    <w:rsid w:val="005F269D"/>
    <w:rsid w:val="005F46BD"/>
    <w:rsid w:val="00604652"/>
    <w:rsid w:val="006235B4"/>
    <w:rsid w:val="006252E4"/>
    <w:rsid w:val="00634E9E"/>
    <w:rsid w:val="00636AB4"/>
    <w:rsid w:val="00654C55"/>
    <w:rsid w:val="00661C08"/>
    <w:rsid w:val="00663E74"/>
    <w:rsid w:val="00664C0B"/>
    <w:rsid w:val="00665C0C"/>
    <w:rsid w:val="006738A0"/>
    <w:rsid w:val="00680718"/>
    <w:rsid w:val="0068430B"/>
    <w:rsid w:val="00684748"/>
    <w:rsid w:val="00684F52"/>
    <w:rsid w:val="00687941"/>
    <w:rsid w:val="00695037"/>
    <w:rsid w:val="006978E1"/>
    <w:rsid w:val="006C1BFF"/>
    <w:rsid w:val="006C247B"/>
    <w:rsid w:val="006D0661"/>
    <w:rsid w:val="006D14A2"/>
    <w:rsid w:val="006E2537"/>
    <w:rsid w:val="006E29C4"/>
    <w:rsid w:val="006F03CE"/>
    <w:rsid w:val="006F05DC"/>
    <w:rsid w:val="006F09FE"/>
    <w:rsid w:val="006F1013"/>
    <w:rsid w:val="006F147E"/>
    <w:rsid w:val="006F4DE9"/>
    <w:rsid w:val="006F5321"/>
    <w:rsid w:val="006F67A9"/>
    <w:rsid w:val="006F7FD4"/>
    <w:rsid w:val="007018B1"/>
    <w:rsid w:val="00706662"/>
    <w:rsid w:val="007079EE"/>
    <w:rsid w:val="00711447"/>
    <w:rsid w:val="00721BEC"/>
    <w:rsid w:val="00727586"/>
    <w:rsid w:val="00731FF9"/>
    <w:rsid w:val="007354D2"/>
    <w:rsid w:val="00735E95"/>
    <w:rsid w:val="007368CD"/>
    <w:rsid w:val="00736FCD"/>
    <w:rsid w:val="007377FE"/>
    <w:rsid w:val="00742821"/>
    <w:rsid w:val="0074449B"/>
    <w:rsid w:val="00747997"/>
    <w:rsid w:val="00750ED6"/>
    <w:rsid w:val="007512D3"/>
    <w:rsid w:val="007555F1"/>
    <w:rsid w:val="00756177"/>
    <w:rsid w:val="007614B4"/>
    <w:rsid w:val="007656B9"/>
    <w:rsid w:val="007660BA"/>
    <w:rsid w:val="00777A4B"/>
    <w:rsid w:val="00777D5E"/>
    <w:rsid w:val="0078422A"/>
    <w:rsid w:val="00785510"/>
    <w:rsid w:val="00785FA5"/>
    <w:rsid w:val="00790B6C"/>
    <w:rsid w:val="00794C89"/>
    <w:rsid w:val="007964E7"/>
    <w:rsid w:val="007975FA"/>
    <w:rsid w:val="007A2241"/>
    <w:rsid w:val="007A2BC1"/>
    <w:rsid w:val="007A6163"/>
    <w:rsid w:val="007A71B3"/>
    <w:rsid w:val="007C0D61"/>
    <w:rsid w:val="007C2E36"/>
    <w:rsid w:val="007D1422"/>
    <w:rsid w:val="007D22EF"/>
    <w:rsid w:val="007D4F1C"/>
    <w:rsid w:val="007D53F0"/>
    <w:rsid w:val="007E2E34"/>
    <w:rsid w:val="007E4102"/>
    <w:rsid w:val="007E4370"/>
    <w:rsid w:val="007E4BE2"/>
    <w:rsid w:val="007E768A"/>
    <w:rsid w:val="007F1FB0"/>
    <w:rsid w:val="007F3C53"/>
    <w:rsid w:val="007F3CD2"/>
    <w:rsid w:val="007F49C4"/>
    <w:rsid w:val="008000E0"/>
    <w:rsid w:val="00800E1D"/>
    <w:rsid w:val="00801BBB"/>
    <w:rsid w:val="0081222B"/>
    <w:rsid w:val="00816ED6"/>
    <w:rsid w:val="00817BEA"/>
    <w:rsid w:val="0082171D"/>
    <w:rsid w:val="00821A8C"/>
    <w:rsid w:val="0083384E"/>
    <w:rsid w:val="00835A5F"/>
    <w:rsid w:val="0083734D"/>
    <w:rsid w:val="008422DC"/>
    <w:rsid w:val="00842D63"/>
    <w:rsid w:val="00844B18"/>
    <w:rsid w:val="008458D9"/>
    <w:rsid w:val="00855BD1"/>
    <w:rsid w:val="0086041C"/>
    <w:rsid w:val="00861791"/>
    <w:rsid w:val="00862402"/>
    <w:rsid w:val="00866040"/>
    <w:rsid w:val="00867C83"/>
    <w:rsid w:val="00871945"/>
    <w:rsid w:val="00873C9E"/>
    <w:rsid w:val="008809AD"/>
    <w:rsid w:val="00894790"/>
    <w:rsid w:val="00894914"/>
    <w:rsid w:val="00895D4E"/>
    <w:rsid w:val="0089661F"/>
    <w:rsid w:val="0089671F"/>
    <w:rsid w:val="008A002A"/>
    <w:rsid w:val="008A29BC"/>
    <w:rsid w:val="008A49E9"/>
    <w:rsid w:val="008B0173"/>
    <w:rsid w:val="008B0717"/>
    <w:rsid w:val="008B140F"/>
    <w:rsid w:val="008B395E"/>
    <w:rsid w:val="008B5E56"/>
    <w:rsid w:val="008B659A"/>
    <w:rsid w:val="008C3177"/>
    <w:rsid w:val="008C584D"/>
    <w:rsid w:val="008D24E2"/>
    <w:rsid w:val="008D358F"/>
    <w:rsid w:val="008D518E"/>
    <w:rsid w:val="008D7AA7"/>
    <w:rsid w:val="008E361F"/>
    <w:rsid w:val="008E634E"/>
    <w:rsid w:val="008E799C"/>
    <w:rsid w:val="008F2DB8"/>
    <w:rsid w:val="008F4C5E"/>
    <w:rsid w:val="008F4F27"/>
    <w:rsid w:val="008F510D"/>
    <w:rsid w:val="009041AE"/>
    <w:rsid w:val="00905D94"/>
    <w:rsid w:val="00907650"/>
    <w:rsid w:val="00907B76"/>
    <w:rsid w:val="00915068"/>
    <w:rsid w:val="00924D45"/>
    <w:rsid w:val="00930DDF"/>
    <w:rsid w:val="0093137F"/>
    <w:rsid w:val="00932E10"/>
    <w:rsid w:val="0093403B"/>
    <w:rsid w:val="0094329D"/>
    <w:rsid w:val="00947262"/>
    <w:rsid w:val="009516C7"/>
    <w:rsid w:val="009556FC"/>
    <w:rsid w:val="00955925"/>
    <w:rsid w:val="00955B2C"/>
    <w:rsid w:val="009600D7"/>
    <w:rsid w:val="00960F40"/>
    <w:rsid w:val="0096431C"/>
    <w:rsid w:val="00966F06"/>
    <w:rsid w:val="00974B34"/>
    <w:rsid w:val="00976C59"/>
    <w:rsid w:val="00980A60"/>
    <w:rsid w:val="009816E3"/>
    <w:rsid w:val="00981E98"/>
    <w:rsid w:val="009846F7"/>
    <w:rsid w:val="00987EA7"/>
    <w:rsid w:val="009904F7"/>
    <w:rsid w:val="00992075"/>
    <w:rsid w:val="009923FD"/>
    <w:rsid w:val="009A1E0C"/>
    <w:rsid w:val="009A40EC"/>
    <w:rsid w:val="009A4DD2"/>
    <w:rsid w:val="009A6BA4"/>
    <w:rsid w:val="009B18E8"/>
    <w:rsid w:val="009C27A7"/>
    <w:rsid w:val="009C4AFA"/>
    <w:rsid w:val="009C77F7"/>
    <w:rsid w:val="009D1272"/>
    <w:rsid w:val="009D1BC5"/>
    <w:rsid w:val="009E411D"/>
    <w:rsid w:val="009E4E66"/>
    <w:rsid w:val="009E4E6A"/>
    <w:rsid w:val="009E52ED"/>
    <w:rsid w:val="009E64D1"/>
    <w:rsid w:val="009F300E"/>
    <w:rsid w:val="009F4FA6"/>
    <w:rsid w:val="009F7E40"/>
    <w:rsid w:val="00A010B9"/>
    <w:rsid w:val="00A0584C"/>
    <w:rsid w:val="00A06481"/>
    <w:rsid w:val="00A07A89"/>
    <w:rsid w:val="00A103B7"/>
    <w:rsid w:val="00A1196E"/>
    <w:rsid w:val="00A12E80"/>
    <w:rsid w:val="00A15C38"/>
    <w:rsid w:val="00A30D98"/>
    <w:rsid w:val="00A36A7D"/>
    <w:rsid w:val="00A373B6"/>
    <w:rsid w:val="00A43A83"/>
    <w:rsid w:val="00A5185F"/>
    <w:rsid w:val="00A51CC1"/>
    <w:rsid w:val="00A56329"/>
    <w:rsid w:val="00A567D3"/>
    <w:rsid w:val="00A568EE"/>
    <w:rsid w:val="00A56E2E"/>
    <w:rsid w:val="00A61A6E"/>
    <w:rsid w:val="00A61E42"/>
    <w:rsid w:val="00A65E32"/>
    <w:rsid w:val="00A77AEC"/>
    <w:rsid w:val="00A818FF"/>
    <w:rsid w:val="00A83703"/>
    <w:rsid w:val="00A843C6"/>
    <w:rsid w:val="00A84425"/>
    <w:rsid w:val="00A84443"/>
    <w:rsid w:val="00A84D28"/>
    <w:rsid w:val="00A936F1"/>
    <w:rsid w:val="00A9466D"/>
    <w:rsid w:val="00A94A01"/>
    <w:rsid w:val="00A97DA0"/>
    <w:rsid w:val="00AA1763"/>
    <w:rsid w:val="00AA6CB9"/>
    <w:rsid w:val="00AB20E8"/>
    <w:rsid w:val="00AB647E"/>
    <w:rsid w:val="00AC0AEB"/>
    <w:rsid w:val="00AC4632"/>
    <w:rsid w:val="00AC7567"/>
    <w:rsid w:val="00AD261B"/>
    <w:rsid w:val="00AD2F9E"/>
    <w:rsid w:val="00AD651E"/>
    <w:rsid w:val="00AD7DB3"/>
    <w:rsid w:val="00AE41A2"/>
    <w:rsid w:val="00AE6368"/>
    <w:rsid w:val="00AF03EB"/>
    <w:rsid w:val="00AF2F35"/>
    <w:rsid w:val="00AF6763"/>
    <w:rsid w:val="00B00B4A"/>
    <w:rsid w:val="00B041F2"/>
    <w:rsid w:val="00B04A78"/>
    <w:rsid w:val="00B05A91"/>
    <w:rsid w:val="00B07098"/>
    <w:rsid w:val="00B10C2F"/>
    <w:rsid w:val="00B1160D"/>
    <w:rsid w:val="00B11A6F"/>
    <w:rsid w:val="00B13E38"/>
    <w:rsid w:val="00B166BF"/>
    <w:rsid w:val="00B20496"/>
    <w:rsid w:val="00B22164"/>
    <w:rsid w:val="00B223BB"/>
    <w:rsid w:val="00B31C56"/>
    <w:rsid w:val="00B33030"/>
    <w:rsid w:val="00B33F46"/>
    <w:rsid w:val="00B35357"/>
    <w:rsid w:val="00B443E7"/>
    <w:rsid w:val="00B45352"/>
    <w:rsid w:val="00B50322"/>
    <w:rsid w:val="00B5602E"/>
    <w:rsid w:val="00B56DFC"/>
    <w:rsid w:val="00B57B42"/>
    <w:rsid w:val="00B61068"/>
    <w:rsid w:val="00B62609"/>
    <w:rsid w:val="00B63846"/>
    <w:rsid w:val="00B65696"/>
    <w:rsid w:val="00B666F0"/>
    <w:rsid w:val="00B7278E"/>
    <w:rsid w:val="00B7303E"/>
    <w:rsid w:val="00B801D6"/>
    <w:rsid w:val="00B83BE9"/>
    <w:rsid w:val="00B84DF0"/>
    <w:rsid w:val="00B87B9D"/>
    <w:rsid w:val="00B923AB"/>
    <w:rsid w:val="00B93E0A"/>
    <w:rsid w:val="00B9454A"/>
    <w:rsid w:val="00B954CD"/>
    <w:rsid w:val="00B960E0"/>
    <w:rsid w:val="00B9702B"/>
    <w:rsid w:val="00BA02E6"/>
    <w:rsid w:val="00BA4041"/>
    <w:rsid w:val="00BA4204"/>
    <w:rsid w:val="00BA7749"/>
    <w:rsid w:val="00BA7A56"/>
    <w:rsid w:val="00BB168E"/>
    <w:rsid w:val="00BB33C2"/>
    <w:rsid w:val="00BB3BC2"/>
    <w:rsid w:val="00BB443C"/>
    <w:rsid w:val="00BB5C62"/>
    <w:rsid w:val="00BC0176"/>
    <w:rsid w:val="00BC046F"/>
    <w:rsid w:val="00BC7466"/>
    <w:rsid w:val="00BD2426"/>
    <w:rsid w:val="00BD3769"/>
    <w:rsid w:val="00BE3512"/>
    <w:rsid w:val="00BE5613"/>
    <w:rsid w:val="00BE5AE2"/>
    <w:rsid w:val="00BF3061"/>
    <w:rsid w:val="00BF45B9"/>
    <w:rsid w:val="00C00BDA"/>
    <w:rsid w:val="00C019D3"/>
    <w:rsid w:val="00C06670"/>
    <w:rsid w:val="00C06847"/>
    <w:rsid w:val="00C22178"/>
    <w:rsid w:val="00C25A1A"/>
    <w:rsid w:val="00C351C6"/>
    <w:rsid w:val="00C3529E"/>
    <w:rsid w:val="00C35F07"/>
    <w:rsid w:val="00C36836"/>
    <w:rsid w:val="00C371EF"/>
    <w:rsid w:val="00C37993"/>
    <w:rsid w:val="00C4184F"/>
    <w:rsid w:val="00C44B9A"/>
    <w:rsid w:val="00C45BB6"/>
    <w:rsid w:val="00C51BED"/>
    <w:rsid w:val="00C53DDF"/>
    <w:rsid w:val="00C54FD7"/>
    <w:rsid w:val="00C55001"/>
    <w:rsid w:val="00C611EE"/>
    <w:rsid w:val="00C6488B"/>
    <w:rsid w:val="00C677E3"/>
    <w:rsid w:val="00C7048D"/>
    <w:rsid w:val="00C772F6"/>
    <w:rsid w:val="00C8109A"/>
    <w:rsid w:val="00C81F7E"/>
    <w:rsid w:val="00C96F15"/>
    <w:rsid w:val="00CA37A0"/>
    <w:rsid w:val="00CB16A2"/>
    <w:rsid w:val="00CB2046"/>
    <w:rsid w:val="00CB2079"/>
    <w:rsid w:val="00CC10C3"/>
    <w:rsid w:val="00CC35E4"/>
    <w:rsid w:val="00CC5429"/>
    <w:rsid w:val="00CD1D91"/>
    <w:rsid w:val="00CD5ACE"/>
    <w:rsid w:val="00CD5E82"/>
    <w:rsid w:val="00CD68FE"/>
    <w:rsid w:val="00CE181E"/>
    <w:rsid w:val="00CE2BC9"/>
    <w:rsid w:val="00CE36CE"/>
    <w:rsid w:val="00CE7096"/>
    <w:rsid w:val="00CF4920"/>
    <w:rsid w:val="00CF50AD"/>
    <w:rsid w:val="00CF5BC5"/>
    <w:rsid w:val="00D00004"/>
    <w:rsid w:val="00D058EB"/>
    <w:rsid w:val="00D06FAB"/>
    <w:rsid w:val="00D0718F"/>
    <w:rsid w:val="00D07FDB"/>
    <w:rsid w:val="00D11C5E"/>
    <w:rsid w:val="00D12096"/>
    <w:rsid w:val="00D121B2"/>
    <w:rsid w:val="00D32706"/>
    <w:rsid w:val="00D32F5E"/>
    <w:rsid w:val="00D36810"/>
    <w:rsid w:val="00D37834"/>
    <w:rsid w:val="00D40011"/>
    <w:rsid w:val="00D41205"/>
    <w:rsid w:val="00D54FF3"/>
    <w:rsid w:val="00D639A0"/>
    <w:rsid w:val="00D63C94"/>
    <w:rsid w:val="00D63F04"/>
    <w:rsid w:val="00D67875"/>
    <w:rsid w:val="00D70985"/>
    <w:rsid w:val="00D74A10"/>
    <w:rsid w:val="00D767D8"/>
    <w:rsid w:val="00D776B9"/>
    <w:rsid w:val="00D77991"/>
    <w:rsid w:val="00D879CF"/>
    <w:rsid w:val="00DA01AB"/>
    <w:rsid w:val="00DA0CAC"/>
    <w:rsid w:val="00DA1388"/>
    <w:rsid w:val="00DA3330"/>
    <w:rsid w:val="00DB0ADF"/>
    <w:rsid w:val="00DB146C"/>
    <w:rsid w:val="00DB44F5"/>
    <w:rsid w:val="00DB7ADA"/>
    <w:rsid w:val="00DC62F3"/>
    <w:rsid w:val="00DC6BEF"/>
    <w:rsid w:val="00DD4EF7"/>
    <w:rsid w:val="00DD5672"/>
    <w:rsid w:val="00DD5C7A"/>
    <w:rsid w:val="00DD7211"/>
    <w:rsid w:val="00DE7C39"/>
    <w:rsid w:val="00DF2240"/>
    <w:rsid w:val="00DF581A"/>
    <w:rsid w:val="00E00945"/>
    <w:rsid w:val="00E07333"/>
    <w:rsid w:val="00E23800"/>
    <w:rsid w:val="00E24AFE"/>
    <w:rsid w:val="00E45C1A"/>
    <w:rsid w:val="00E46997"/>
    <w:rsid w:val="00E54EDA"/>
    <w:rsid w:val="00E629AD"/>
    <w:rsid w:val="00E6304B"/>
    <w:rsid w:val="00E66561"/>
    <w:rsid w:val="00E70F4D"/>
    <w:rsid w:val="00E73E62"/>
    <w:rsid w:val="00E7631F"/>
    <w:rsid w:val="00E80423"/>
    <w:rsid w:val="00E9124A"/>
    <w:rsid w:val="00E94F2F"/>
    <w:rsid w:val="00EA0B78"/>
    <w:rsid w:val="00EA4B14"/>
    <w:rsid w:val="00EB3DC4"/>
    <w:rsid w:val="00EB40B5"/>
    <w:rsid w:val="00EC12E1"/>
    <w:rsid w:val="00EC38FB"/>
    <w:rsid w:val="00EC3A9B"/>
    <w:rsid w:val="00EC424A"/>
    <w:rsid w:val="00EC5466"/>
    <w:rsid w:val="00ED0EE6"/>
    <w:rsid w:val="00ED1CF5"/>
    <w:rsid w:val="00ED330F"/>
    <w:rsid w:val="00EE021C"/>
    <w:rsid w:val="00EE42E6"/>
    <w:rsid w:val="00EE5E6C"/>
    <w:rsid w:val="00EE6306"/>
    <w:rsid w:val="00EF5C78"/>
    <w:rsid w:val="00EF5FAD"/>
    <w:rsid w:val="00F00197"/>
    <w:rsid w:val="00F02E45"/>
    <w:rsid w:val="00F033F8"/>
    <w:rsid w:val="00F06535"/>
    <w:rsid w:val="00F10B61"/>
    <w:rsid w:val="00F138EC"/>
    <w:rsid w:val="00F162A8"/>
    <w:rsid w:val="00F17BD2"/>
    <w:rsid w:val="00F20385"/>
    <w:rsid w:val="00F22F02"/>
    <w:rsid w:val="00F24049"/>
    <w:rsid w:val="00F240FC"/>
    <w:rsid w:val="00F328EC"/>
    <w:rsid w:val="00F33B6B"/>
    <w:rsid w:val="00F34543"/>
    <w:rsid w:val="00F36207"/>
    <w:rsid w:val="00F3699B"/>
    <w:rsid w:val="00F417FA"/>
    <w:rsid w:val="00F456D4"/>
    <w:rsid w:val="00F615A8"/>
    <w:rsid w:val="00F624AA"/>
    <w:rsid w:val="00F625A3"/>
    <w:rsid w:val="00F64DAC"/>
    <w:rsid w:val="00F8327C"/>
    <w:rsid w:val="00F83C49"/>
    <w:rsid w:val="00F869B6"/>
    <w:rsid w:val="00F9759D"/>
    <w:rsid w:val="00FA4444"/>
    <w:rsid w:val="00FA66B1"/>
    <w:rsid w:val="00FB0B26"/>
    <w:rsid w:val="00FB1B67"/>
    <w:rsid w:val="00FB26A3"/>
    <w:rsid w:val="00FB7A74"/>
    <w:rsid w:val="00FD1B61"/>
    <w:rsid w:val="00FD42FD"/>
    <w:rsid w:val="00FD70B5"/>
    <w:rsid w:val="00FD783C"/>
    <w:rsid w:val="00FE1CBE"/>
    <w:rsid w:val="00FE3FA0"/>
    <w:rsid w:val="00FE741A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C6BDCA"/>
  <w15:docId w15:val="{E839910A-389E-49C6-A689-0884580E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orpo"/>
    <w:rsid w:val="00DA01AB"/>
    <w:rPr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DA01AB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-Bold" w:hAnsi="Cambria-Bold" w:cs="Cambria-Bold"/>
      <w:b/>
      <w:bCs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DA01A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" w:hAnsi="Cambria" w:cs="Cambria-Bold"/>
      <w:b/>
      <w:bCs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B041F2"/>
    <w:pPr>
      <w:spacing w:after="0" w:line="240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 w:val="0"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DA01AB"/>
    <w:pPr>
      <w:spacing w:after="0"/>
      <w:ind w:firstLine="0"/>
    </w:pPr>
    <w:rPr>
      <w:rFonts w:cs="Arial"/>
      <w:i w:val="0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F22F02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-Bold" w:hAnsi="Cambria-Bold" w:cs="Cambria-Bold"/>
      <w:b/>
      <w:bCs/>
      <w:i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qFormat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8A002A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80" w:lineRule="atLeast"/>
      <w:ind w:left="284" w:hanging="284"/>
      <w:textAlignment w:val="center"/>
    </w:pPr>
    <w:rPr>
      <w:rFonts w:ascii="Cambria-Bold" w:hAnsi="Cambria-Bold" w:cs="Cambria-Bold"/>
      <w:b/>
      <w:bCs/>
      <w:i/>
      <w:iCs w:val="0"/>
      <w:color w:val="000000"/>
      <w:sz w:val="24"/>
      <w:szCs w:val="27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D07FDB"/>
    <w:pPr>
      <w:spacing w:after="57"/>
      <w:jc w:val="left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00E0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00E0"/>
    <w:rPr>
      <w:i/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00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00E0"/>
    <w:rPr>
      <w:b/>
      <w:bCs/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0E0"/>
    <w:rPr>
      <w:rFonts w:ascii="Tahoma" w:hAnsi="Tahoma" w:cs="Tahoma"/>
      <w:i/>
      <w:iCs/>
      <w:sz w:val="16"/>
      <w:szCs w:val="16"/>
    </w:rPr>
  </w:style>
  <w:style w:type="character" w:styleId="NmerodaPgina">
    <w:name w:val="page number"/>
    <w:basedOn w:val="Fontepargpadro"/>
    <w:uiPriority w:val="99"/>
    <w:semiHidden/>
    <w:unhideWhenUsed/>
    <w:rsid w:val="000A771A"/>
  </w:style>
  <w:style w:type="character" w:customStyle="1" w:styleId="FontStyle97">
    <w:name w:val="Font Style97"/>
    <w:uiPriority w:val="99"/>
    <w:rsid w:val="003C43D5"/>
    <w:rPr>
      <w:rFonts w:ascii="Arial" w:hAnsi="Arial" w:cs="Arial"/>
      <w:color w:val="000000"/>
      <w:sz w:val="22"/>
      <w:szCs w:val="22"/>
    </w:rPr>
  </w:style>
  <w:style w:type="paragraph" w:customStyle="1" w:styleId="Style55">
    <w:name w:val="Style55"/>
    <w:basedOn w:val="Normal"/>
    <w:uiPriority w:val="99"/>
    <w:rsid w:val="003C4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Cs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5054-171F-7444-A9F2-1EEF6A40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1516</Words>
  <Characters>8192</Characters>
  <Application>Microsoft Macintosh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8</cp:revision>
  <cp:lastPrinted>2017-10-10T17:02:00Z</cp:lastPrinted>
  <dcterms:created xsi:type="dcterms:W3CDTF">2018-01-26T21:21:00Z</dcterms:created>
  <dcterms:modified xsi:type="dcterms:W3CDTF">2018-02-01T00:49:00Z</dcterms:modified>
  <cp:category/>
</cp:coreProperties>
</file>