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D04434" w14:textId="77777777" w:rsidR="00AD310F" w:rsidRPr="00D70644" w:rsidRDefault="00AD310F" w:rsidP="00AD310F">
      <w:pPr>
        <w:pStyle w:val="00cabeos"/>
      </w:pPr>
      <w:bookmarkStart w:id="0" w:name="_Hlk504037615"/>
      <w:bookmarkEnd w:id="0"/>
      <w:r w:rsidRPr="00D70644">
        <w:t>Sequência</w:t>
      </w:r>
      <w:r>
        <w:t>s</w:t>
      </w:r>
      <w:r w:rsidRPr="00D70644">
        <w:t xml:space="preserve"> didática</w:t>
      </w:r>
      <w:r>
        <w:t>s</w:t>
      </w:r>
      <w:r w:rsidRPr="00D70644">
        <w:t xml:space="preserve"> – </w:t>
      </w:r>
      <w:r>
        <w:t>4</w:t>
      </w:r>
      <w:r w:rsidRPr="00D70644">
        <w:t>º bimestre</w:t>
      </w:r>
    </w:p>
    <w:p w14:paraId="07D55789" w14:textId="77777777" w:rsidR="00AD310F" w:rsidRDefault="00AD310F" w:rsidP="003E1ED1">
      <w:pPr>
        <w:pStyle w:val="00P1"/>
      </w:pPr>
    </w:p>
    <w:p w14:paraId="1E8BD1AD" w14:textId="77777777" w:rsidR="00AD310F" w:rsidRPr="002B0B6D" w:rsidRDefault="00AD310F" w:rsidP="0011272D">
      <w:pPr>
        <w:pStyle w:val="00PESO2"/>
      </w:pPr>
      <w:r w:rsidRPr="002B0B6D">
        <w:t>S</w:t>
      </w:r>
      <w:r>
        <w:t>4</w:t>
      </w:r>
      <w:r>
        <w:rPr>
          <w:vertAlign w:val="subscript"/>
        </w:rPr>
        <w:t>1</w:t>
      </w:r>
    </w:p>
    <w:p w14:paraId="74F7A872" w14:textId="77777777" w:rsidR="00AD310F" w:rsidRDefault="00AD310F" w:rsidP="003E1ED1">
      <w:pPr>
        <w:pStyle w:val="00P1"/>
      </w:pPr>
    </w:p>
    <w:p w14:paraId="5C060C02" w14:textId="77777777" w:rsidR="00AD310F" w:rsidRPr="002B0B6D" w:rsidRDefault="00AD310F" w:rsidP="00AD310F">
      <w:pPr>
        <w:pStyle w:val="00PESO2"/>
        <w:rPr>
          <w:szCs w:val="24"/>
        </w:rPr>
      </w:pPr>
      <w:r w:rsidRPr="002B0B6D">
        <w:t xml:space="preserve">Livro do estudante </w:t>
      </w:r>
    </w:p>
    <w:p w14:paraId="6F078676" w14:textId="77777777" w:rsidR="00AD310F" w:rsidRDefault="00AD310F" w:rsidP="00AD310F">
      <w:pPr>
        <w:pStyle w:val="00textosemparagrafo"/>
      </w:pPr>
      <w:r w:rsidRPr="00173475">
        <w:t>Unidade 9 – Números na forma decimal</w:t>
      </w:r>
    </w:p>
    <w:p w14:paraId="0EBE3FA0" w14:textId="77777777" w:rsidR="00AD310F" w:rsidRPr="00173475" w:rsidRDefault="00AD310F" w:rsidP="00AD310F">
      <w:pPr>
        <w:pStyle w:val="00textosemparagrafo"/>
      </w:pPr>
    </w:p>
    <w:p w14:paraId="339BA030" w14:textId="77777777" w:rsidR="00AD310F" w:rsidRDefault="00AD310F" w:rsidP="00AD310F">
      <w:pPr>
        <w:pStyle w:val="00PESO2"/>
        <w:rPr>
          <w:rFonts w:ascii="Times New Roman" w:eastAsia="Times New Roman" w:hAnsi="Times New Roman" w:cs="Times New Roman"/>
          <w:szCs w:val="24"/>
        </w:rPr>
      </w:pPr>
      <w:r>
        <w:t>Unidade temática</w:t>
      </w:r>
    </w:p>
    <w:p w14:paraId="745D1AB7" w14:textId="77777777" w:rsidR="00AD310F" w:rsidRDefault="00AD310F" w:rsidP="00AD310F">
      <w:pPr>
        <w:pStyle w:val="00textosemparagrafo"/>
      </w:pPr>
      <w:r>
        <w:t>Números</w:t>
      </w:r>
    </w:p>
    <w:p w14:paraId="32D6D10C" w14:textId="77777777" w:rsidR="00AD310F" w:rsidRDefault="00AD310F" w:rsidP="00AD310F">
      <w:pPr>
        <w:pStyle w:val="00textosemparagrafo"/>
      </w:pPr>
    </w:p>
    <w:p w14:paraId="761E88DB" w14:textId="77777777" w:rsidR="00AD310F" w:rsidRDefault="00AD310F" w:rsidP="00AD310F">
      <w:pPr>
        <w:pStyle w:val="00PESO2"/>
        <w:rPr>
          <w:rFonts w:ascii="Times New Roman" w:eastAsia="Times New Roman" w:hAnsi="Times New Roman" w:cs="Times New Roman"/>
          <w:szCs w:val="24"/>
        </w:rPr>
      </w:pPr>
      <w:r>
        <w:t>Objetivos</w:t>
      </w:r>
    </w:p>
    <w:p w14:paraId="0C752F0D" w14:textId="77777777" w:rsidR="00AD310F" w:rsidRDefault="00AD310F" w:rsidP="00AD310F">
      <w:pPr>
        <w:pStyle w:val="00Textogeralbullet"/>
      </w:pPr>
      <w:r>
        <w:t xml:space="preserve">Responder a perguntas que levem o professor a levantar os conhecimentos anteriores dos alunos sobre o tema da Unidade. </w:t>
      </w:r>
    </w:p>
    <w:p w14:paraId="069AB202" w14:textId="77777777" w:rsidR="00AD310F" w:rsidRDefault="00AD310F" w:rsidP="00AD310F">
      <w:pPr>
        <w:pStyle w:val="00Textogeralbullet"/>
      </w:pPr>
      <w:r>
        <w:t>Recordar a ideia de décimos, centésimos e milésimos.</w:t>
      </w:r>
    </w:p>
    <w:p w14:paraId="77ABB79D" w14:textId="77777777" w:rsidR="00AD310F" w:rsidRDefault="00AD310F" w:rsidP="00AD310F">
      <w:pPr>
        <w:pStyle w:val="00Textogeralbullet"/>
      </w:pPr>
      <w:r>
        <w:t>Reconhecer números na forma decimal equivalentes.</w:t>
      </w:r>
    </w:p>
    <w:p w14:paraId="11AFE76B" w14:textId="77777777" w:rsidR="00AD310F" w:rsidRDefault="00AD310F" w:rsidP="00AD310F">
      <w:pPr>
        <w:pStyle w:val="00Textogeralbullet"/>
      </w:pPr>
      <w:r>
        <w:t>Comparar números na forma decimal.</w:t>
      </w:r>
    </w:p>
    <w:p w14:paraId="244D9E35" w14:textId="77777777" w:rsidR="00AD310F" w:rsidRDefault="00AD310F" w:rsidP="00AD310F">
      <w:pPr>
        <w:pStyle w:val="00Textogeralbullet"/>
      </w:pPr>
      <w:r>
        <w:t>Recordar como adicionar e subtrair números na forma decimal por meio do algoritmo usual.</w:t>
      </w:r>
    </w:p>
    <w:p w14:paraId="50BB22C8" w14:textId="77777777" w:rsidR="00AD310F" w:rsidRDefault="00AD310F" w:rsidP="00AD310F">
      <w:pPr>
        <w:pStyle w:val="00textosemparagrafo"/>
        <w:rPr>
          <w:b/>
        </w:rPr>
      </w:pPr>
    </w:p>
    <w:p w14:paraId="36323018" w14:textId="434AE068" w:rsidR="00AD310F" w:rsidRDefault="00AD310F" w:rsidP="00AD310F">
      <w:pPr>
        <w:pStyle w:val="00textosemparagrafo"/>
      </w:pPr>
      <w:r w:rsidRPr="005D5A87">
        <w:rPr>
          <w:b/>
        </w:rPr>
        <w:t>Observação</w:t>
      </w:r>
      <w:r>
        <w:t>: Estes objetivos favorecem o desenvolvimento da seguinte habilidade apresentada na BNCC (3</w:t>
      </w:r>
      <w:r w:rsidRPr="005D5A87">
        <w:rPr>
          <w:u w:val="single"/>
          <w:vertAlign w:val="superscript"/>
        </w:rPr>
        <w:t>a</w:t>
      </w:r>
      <w:r>
        <w:t xml:space="preserve"> versão): </w:t>
      </w:r>
    </w:p>
    <w:p w14:paraId="3E6BCF9A" w14:textId="77777777" w:rsidR="00AD310F" w:rsidRDefault="00AD310F" w:rsidP="00AD310F">
      <w:pPr>
        <w:pStyle w:val="00textosemparagrafo"/>
      </w:pPr>
      <w:r>
        <w:t>(EF05MA07) Resolver e elaborar problemas de adição e subtração com números naturais e com números racionais, cuja representação decimal seja finita, utilizando estratégias diversas, como cálculo por estimativa, cálculo mental e algoritmos.</w:t>
      </w:r>
    </w:p>
    <w:p w14:paraId="49081A57" w14:textId="77777777" w:rsidR="00AD310F" w:rsidRDefault="00AD310F" w:rsidP="00AD310F">
      <w:pPr>
        <w:pStyle w:val="00textosemparagrafo"/>
      </w:pPr>
    </w:p>
    <w:p w14:paraId="56E75BD0" w14:textId="77777777" w:rsidR="00AD310F" w:rsidRDefault="00AD310F" w:rsidP="00AD310F">
      <w:pPr>
        <w:pStyle w:val="00PESO2"/>
        <w:rPr>
          <w:rFonts w:ascii="Times New Roman" w:eastAsia="Times New Roman" w:hAnsi="Times New Roman" w:cs="Times New Roman"/>
          <w:szCs w:val="24"/>
        </w:rPr>
      </w:pPr>
      <w:r>
        <w:t>Número de aulas estimado</w:t>
      </w:r>
    </w:p>
    <w:p w14:paraId="04BA1D19" w14:textId="77777777" w:rsidR="00AD310F" w:rsidRDefault="00AD310F" w:rsidP="00AD310F">
      <w:pPr>
        <w:pStyle w:val="00textosemparagrafo"/>
        <w:rPr>
          <w:rFonts w:ascii="Times New Roman" w:eastAsia="Times New Roman" w:hAnsi="Times New Roman" w:cs="Times New Roman"/>
          <w:sz w:val="24"/>
          <w:szCs w:val="24"/>
        </w:rPr>
      </w:pPr>
      <w:r>
        <w:t>7 aulas (de 40 a 50 minutos cada uma)</w:t>
      </w:r>
    </w:p>
    <w:p w14:paraId="1621D28A" w14:textId="77777777" w:rsidR="005428B5" w:rsidRDefault="005428B5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20BF9810" w14:textId="05B89B13" w:rsidR="00AD310F" w:rsidRPr="005428B5" w:rsidRDefault="00AD310F" w:rsidP="00AD310F">
      <w:pPr>
        <w:pStyle w:val="00PESO2"/>
        <w:rPr>
          <w:rFonts w:eastAsia="Times New Roman" w:cs="Times New Roman"/>
        </w:rPr>
      </w:pPr>
      <w:r w:rsidRPr="005428B5">
        <w:lastRenderedPageBreak/>
        <w:t>Aula 1</w:t>
      </w:r>
    </w:p>
    <w:p w14:paraId="71397134" w14:textId="77777777" w:rsidR="00AD310F" w:rsidRDefault="00AD310F" w:rsidP="00AD310F">
      <w:pPr>
        <w:pStyle w:val="00peso3"/>
      </w:pPr>
    </w:p>
    <w:p w14:paraId="43B8DE76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Conteúdo específico</w:t>
      </w:r>
    </w:p>
    <w:p w14:paraId="263B3766" w14:textId="1A0CC1F4" w:rsidR="00AD310F" w:rsidRDefault="00AD310F" w:rsidP="00AD310F">
      <w:pPr>
        <w:pStyle w:val="00textosemparagrafo"/>
        <w:rPr>
          <w:rFonts w:ascii="Times New Roman" w:eastAsia="Times New Roman" w:hAnsi="Times New Roman" w:cs="Times New Roman"/>
          <w:sz w:val="24"/>
          <w:szCs w:val="24"/>
        </w:rPr>
      </w:pPr>
      <w:r>
        <w:t>Troca de ideias sobre conceitos que serão desenvolvidos nesta sequência</w:t>
      </w:r>
    </w:p>
    <w:p w14:paraId="48C9186C" w14:textId="77777777" w:rsidR="00AD310F" w:rsidRDefault="00AD310F" w:rsidP="00AD310F">
      <w:pPr>
        <w:pStyle w:val="00peso3"/>
      </w:pPr>
    </w:p>
    <w:p w14:paraId="65BAD54D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Recursos didáticos</w:t>
      </w:r>
    </w:p>
    <w:p w14:paraId="4B95E4A8" w14:textId="77777777" w:rsidR="00AD310F" w:rsidRDefault="00AD310F" w:rsidP="00AD310F">
      <w:pPr>
        <w:pStyle w:val="00Textogeralbullet"/>
      </w:pPr>
      <w:r w:rsidRPr="00C87C25">
        <w:t>Páginas 196 e 197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5071DA45" w14:textId="77777777" w:rsidR="00AD310F" w:rsidRDefault="00AD310F" w:rsidP="00AD310F">
      <w:pPr>
        <w:pStyle w:val="00Textogeralbullet"/>
      </w:pPr>
      <w:r>
        <w:t>Planta baixa da escola, ou planta capturada da internet ou de folhetos de venda de imóveis.</w:t>
      </w:r>
    </w:p>
    <w:p w14:paraId="3ACF6FB8" w14:textId="77777777" w:rsidR="00AD310F" w:rsidRDefault="00AD310F" w:rsidP="00AD310F">
      <w:pPr>
        <w:pStyle w:val="00Textogeralbullet"/>
      </w:pPr>
      <w:r>
        <w:t xml:space="preserve">Canetas hidrográficas. </w:t>
      </w:r>
    </w:p>
    <w:p w14:paraId="42FDB9D7" w14:textId="77777777" w:rsidR="00AD310F" w:rsidRPr="00E12D05" w:rsidRDefault="00AD310F" w:rsidP="00AD310F">
      <w:pPr>
        <w:pStyle w:val="00textosemparagrafo"/>
      </w:pPr>
    </w:p>
    <w:p w14:paraId="1ACF3856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Encaminhamento</w:t>
      </w:r>
    </w:p>
    <w:p w14:paraId="1AB0FCCF" w14:textId="77777777" w:rsidR="00AD310F" w:rsidRDefault="00AD310F" w:rsidP="00AD310F">
      <w:pPr>
        <w:pStyle w:val="00Textogeralbullet"/>
      </w:pPr>
      <w:r>
        <w:t xml:space="preserve">Leia com os alunos as </w:t>
      </w:r>
      <w:r w:rsidRPr="00C87C25">
        <w:t>páginas 196 e 197</w:t>
      </w:r>
      <w:r>
        <w:t xml:space="preserve">, solicitando que acompanhem a leitura. Analise as imagens com eles destacando os números que indicam medidas. Solicite que respondam às questões do boxe “Trocando ideias” (leia mais orientações nas </w:t>
      </w:r>
      <w:r w:rsidRPr="00C87C25">
        <w:t>páginas 196 e 197</w:t>
      </w:r>
      <w:r>
        <w:t xml:space="preserve"> do </w:t>
      </w:r>
      <w:r>
        <w:rPr>
          <w:i/>
        </w:rPr>
        <w:t>Manual do professor</w:t>
      </w:r>
      <w:r>
        <w:t xml:space="preserve"> impresso). </w:t>
      </w:r>
    </w:p>
    <w:p w14:paraId="12DF4235" w14:textId="099383C6" w:rsidR="00EB4615" w:rsidRDefault="00AD310F" w:rsidP="00AD310F">
      <w:pPr>
        <w:pStyle w:val="00Textogeralbullet"/>
      </w:pPr>
      <w:r>
        <w:t xml:space="preserve">Caso não tenha acesso à Coleção, reproduza em folhas de papel a planta baixa de um imóvel com as medidas dos cômodos indicadas em metro (por exemplo, 3,00 m × 4,30 m) e distribua aos alunos. Questione: “O que esses números indicam na planta?”; “Como lemos esses números?”; “Circulem de azul todas as medidas.”; “Se uma sala mede 3,00 m × 4,30 m, quantos metros de rodapé seriam necessários para contorná-la, descontando o vão da porta, que mede </w:t>
      </w:r>
      <w:r w:rsidR="004A7EB4">
        <w:br/>
      </w:r>
      <w:r>
        <w:t xml:space="preserve">1 m?”; “E se uma das paredes que mede 3,00 m × 3,00 </w:t>
      </w:r>
      <w:proofErr w:type="gramStart"/>
      <w:r w:rsidR="00F54AF8">
        <w:t>m</w:t>
      </w:r>
      <w:proofErr w:type="gramEnd"/>
      <w:r w:rsidR="00F54AF8">
        <w:t xml:space="preserve"> </w:t>
      </w:r>
      <w:r>
        <w:t xml:space="preserve">fosse revestida de pedras, quantos metros quadrados de pedra seriam necessários?”. Com essa atividade, verifique os conhecimentos dos alunos sobre as unidades de medida metro e centímetro, a relação </w:t>
      </w:r>
      <w:r w:rsidR="004A7EB4">
        <w:br/>
      </w:r>
      <w:r>
        <w:t>1 m = 100 cm, perímetro e área.</w:t>
      </w:r>
    </w:p>
    <w:p w14:paraId="19FB96CA" w14:textId="1C929CDF" w:rsidR="000A2B26" w:rsidRDefault="00AD310F" w:rsidP="00AD310F">
      <w:pPr>
        <w:pStyle w:val="00Textogeralbullet"/>
      </w:pPr>
      <w:r>
        <w:t>Organize os alunos em grupos e informe que eles vão analisar a planta baixa da escola. Adapte a atividade caso não obtenha a planta baixa da escola. Questione: “Se fossemos colocar uma faixa colorida em volta da nossa sala, quantos metros teria essa faixa?”; “Como podemos descobrir a resposta observando a planta?”; “Como podemos verificar as medidas da largura e do comprimento da nossa sala para, em seguida, confirmar o resultado com o que está na planta?”; “Qual é a área da nossa sala? Vamos calcular?”. Espera-se que respondam que, para colocar a faixa colorida, precisamos calcular a soma das medidas das paredes da sala e, para verificar o resultado, deve-se medir o contorno da sala com uma trena. Para calcular a área, precisamos multiplicar as medidas do comprimento e da largura da sala.</w:t>
      </w:r>
    </w:p>
    <w:p w14:paraId="3F98EB4E" w14:textId="77777777" w:rsidR="000A2B26" w:rsidRDefault="000A2B26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eastAsia="es-ES"/>
        </w:rPr>
      </w:pPr>
      <w:r>
        <w:br w:type="page"/>
      </w:r>
    </w:p>
    <w:p w14:paraId="40C91F5E" w14:textId="273652A0" w:rsidR="00EB4615" w:rsidRDefault="00EB4615" w:rsidP="008765BC">
      <w:pPr>
        <w:pStyle w:val="00Textogeralbullet"/>
      </w:pPr>
      <w:r>
        <w:lastRenderedPageBreak/>
        <w:t xml:space="preserve">Peça a cada grupo que, com base na planta baixa estudada, identifique as medidas de um dos cômodos e calcule o perímetro </w:t>
      </w:r>
      <w:r w:rsidR="00F54AF8">
        <w:t xml:space="preserve">do piso </w:t>
      </w:r>
      <w:r>
        <w:t>(contorno).</w:t>
      </w:r>
    </w:p>
    <w:p w14:paraId="26A137C3" w14:textId="43DE41EF" w:rsidR="00AD310F" w:rsidRDefault="00AD310F" w:rsidP="00AD310F">
      <w:pPr>
        <w:pStyle w:val="00textosemparagrafo"/>
        <w:ind w:left="283"/>
      </w:pPr>
      <w:r>
        <w:t>Para organizar os dados, desenhe no quadro de giz um modelo de quadro, como o sugerido abaixo, solicite aos alunos que o registrem no caderno e, depois, completem com as medidas obtidas. Faça a correção no quadro de giz chamando alguns alunos para completar o quadro</w:t>
      </w:r>
      <w:r w:rsidR="00EB4615">
        <w:t xml:space="preserve">. Sempre </w:t>
      </w:r>
      <w:r>
        <w:t>incentive os mais quietos a participar das discussões e das correções.</w:t>
      </w:r>
    </w:p>
    <w:p w14:paraId="11E4F568" w14:textId="77777777" w:rsidR="00AD310F" w:rsidRDefault="00AD310F" w:rsidP="00AD310F">
      <w:pPr>
        <w:pStyle w:val="00textosemparagrafo"/>
        <w:ind w:left="283"/>
      </w:pPr>
    </w:p>
    <w:tbl>
      <w:tblPr>
        <w:tblStyle w:val="TabeladeGradeClara1"/>
        <w:tblW w:w="4801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995"/>
        <w:gridCol w:w="2380"/>
        <w:gridCol w:w="2456"/>
        <w:gridCol w:w="2408"/>
      </w:tblGrid>
      <w:tr w:rsidR="00AD310F" w:rsidRPr="00E12D05" w14:paraId="7D4CB966" w14:textId="77777777" w:rsidTr="00EB4615">
        <w:tc>
          <w:tcPr>
            <w:tcW w:w="1080" w:type="pct"/>
            <w:shd w:val="clear" w:color="auto" w:fill="767171" w:themeFill="background2" w:themeFillShade="80"/>
            <w:vAlign w:val="center"/>
          </w:tcPr>
          <w:p w14:paraId="17A747CA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 w:rsidRPr="00E12D05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Lugar</w:t>
            </w:r>
          </w:p>
        </w:tc>
        <w:tc>
          <w:tcPr>
            <w:tcW w:w="1288" w:type="pct"/>
            <w:shd w:val="clear" w:color="auto" w:fill="767171" w:themeFill="background2" w:themeFillShade="80"/>
            <w:vAlign w:val="center"/>
          </w:tcPr>
          <w:p w14:paraId="0779BBEC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 w:rsidRPr="00E12D05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Largura</w:t>
            </w:r>
          </w:p>
        </w:tc>
        <w:tc>
          <w:tcPr>
            <w:tcW w:w="1329" w:type="pct"/>
            <w:shd w:val="clear" w:color="auto" w:fill="767171" w:themeFill="background2" w:themeFillShade="80"/>
            <w:vAlign w:val="center"/>
          </w:tcPr>
          <w:p w14:paraId="642AEE4D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 w:rsidRPr="00E12D05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Comprimento</w:t>
            </w:r>
          </w:p>
        </w:tc>
        <w:tc>
          <w:tcPr>
            <w:tcW w:w="1303" w:type="pct"/>
            <w:shd w:val="clear" w:color="auto" w:fill="767171" w:themeFill="background2" w:themeFillShade="80"/>
            <w:vAlign w:val="center"/>
          </w:tcPr>
          <w:p w14:paraId="5E04E832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 w:rsidRPr="00E12D05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>Perímetro</w:t>
            </w:r>
          </w:p>
        </w:tc>
      </w:tr>
      <w:tr w:rsidR="00AD310F" w:rsidRPr="00E12D05" w14:paraId="0731BB7F" w14:textId="77777777" w:rsidTr="00EB4615">
        <w:tc>
          <w:tcPr>
            <w:tcW w:w="1080" w:type="pct"/>
            <w:vAlign w:val="center"/>
          </w:tcPr>
          <w:p w14:paraId="03718C33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Banheiro</w:t>
            </w:r>
          </w:p>
        </w:tc>
        <w:tc>
          <w:tcPr>
            <w:tcW w:w="1288" w:type="pct"/>
            <w:vAlign w:val="center"/>
          </w:tcPr>
          <w:p w14:paraId="361C23AB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2,5 m</w:t>
            </w:r>
          </w:p>
        </w:tc>
        <w:tc>
          <w:tcPr>
            <w:tcW w:w="1329" w:type="pct"/>
            <w:vAlign w:val="center"/>
          </w:tcPr>
          <w:p w14:paraId="7091383A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3,4 m</w:t>
            </w:r>
          </w:p>
        </w:tc>
        <w:tc>
          <w:tcPr>
            <w:tcW w:w="1303" w:type="pct"/>
            <w:vAlign w:val="center"/>
          </w:tcPr>
          <w:p w14:paraId="0E26F27F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11,8 m</w:t>
            </w:r>
          </w:p>
        </w:tc>
      </w:tr>
      <w:tr w:rsidR="00AD310F" w:rsidRPr="00E12D05" w14:paraId="7E4BE408" w14:textId="77777777" w:rsidTr="00EB4615">
        <w:tc>
          <w:tcPr>
            <w:tcW w:w="1080" w:type="pct"/>
            <w:vAlign w:val="center"/>
          </w:tcPr>
          <w:p w14:paraId="19F2A3F2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Sala</w:t>
            </w:r>
          </w:p>
        </w:tc>
        <w:tc>
          <w:tcPr>
            <w:tcW w:w="1288" w:type="pct"/>
            <w:vAlign w:val="center"/>
          </w:tcPr>
          <w:p w14:paraId="0C884638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5,0 m</w:t>
            </w:r>
          </w:p>
        </w:tc>
        <w:tc>
          <w:tcPr>
            <w:tcW w:w="1329" w:type="pct"/>
            <w:vAlign w:val="center"/>
          </w:tcPr>
          <w:p w14:paraId="62FA9ADF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5,5 m</w:t>
            </w:r>
          </w:p>
        </w:tc>
        <w:tc>
          <w:tcPr>
            <w:tcW w:w="1303" w:type="pct"/>
            <w:vAlign w:val="center"/>
          </w:tcPr>
          <w:p w14:paraId="4314569F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21 m</w:t>
            </w:r>
          </w:p>
        </w:tc>
      </w:tr>
    </w:tbl>
    <w:p w14:paraId="4077F1AE" w14:textId="77777777" w:rsidR="00AD310F" w:rsidRDefault="00AD310F" w:rsidP="00AD310F">
      <w:pPr>
        <w:pStyle w:val="00textosemparagrafo"/>
      </w:pPr>
    </w:p>
    <w:p w14:paraId="547F73E8" w14:textId="77777777" w:rsidR="00AD310F" w:rsidRDefault="00AD310F" w:rsidP="00AD310F">
      <w:pPr>
        <w:pStyle w:val="00Textogeralbullet"/>
      </w:pPr>
      <w:r>
        <w:rPr>
          <w:rFonts w:eastAsia="Arial"/>
        </w:rPr>
        <w:t xml:space="preserve">Como forma de avaliação, observe como os alunos participam da aula e se calculam a adição com números decimais corretamente, verificando seus conhecimentos sobre esse conteúdo. </w:t>
      </w:r>
    </w:p>
    <w:p w14:paraId="409F82E0" w14:textId="6887F66F" w:rsidR="000A2B26" w:rsidRDefault="000A2B26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492C0F0C" w14:textId="3E2F88CA" w:rsidR="00AD310F" w:rsidRDefault="00AD310F" w:rsidP="00AD310F">
      <w:pPr>
        <w:pStyle w:val="00PESO2"/>
        <w:rPr>
          <w:rFonts w:ascii="Times New Roman" w:eastAsia="Times New Roman" w:hAnsi="Times New Roman" w:cs="Times New Roman"/>
          <w:szCs w:val="24"/>
        </w:rPr>
      </w:pPr>
      <w:r>
        <w:lastRenderedPageBreak/>
        <w:t>Aula 2</w:t>
      </w:r>
    </w:p>
    <w:p w14:paraId="3A4A153A" w14:textId="77777777" w:rsidR="00AD310F" w:rsidRDefault="00AD310F" w:rsidP="00AD310F">
      <w:pPr>
        <w:pStyle w:val="00peso3"/>
      </w:pPr>
    </w:p>
    <w:p w14:paraId="471D320E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Conteúdo específico</w:t>
      </w:r>
    </w:p>
    <w:p w14:paraId="461610B6" w14:textId="77777777" w:rsidR="00AD310F" w:rsidRDefault="00AD310F" w:rsidP="00AD310F">
      <w:pPr>
        <w:pStyle w:val="00textosemparagrafo"/>
        <w:rPr>
          <w:rFonts w:ascii="Times New Roman" w:eastAsia="Times New Roman" w:hAnsi="Times New Roman" w:cs="Times New Roman"/>
          <w:sz w:val="24"/>
          <w:szCs w:val="24"/>
        </w:rPr>
      </w:pPr>
      <w:r>
        <w:t>Décimos, centésimos e milésimos</w:t>
      </w:r>
    </w:p>
    <w:p w14:paraId="578BF6D9" w14:textId="77777777" w:rsidR="00AD310F" w:rsidRDefault="00AD310F" w:rsidP="00AD310F">
      <w:pPr>
        <w:pStyle w:val="00peso3"/>
      </w:pPr>
    </w:p>
    <w:p w14:paraId="2F89CFC7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Recursos didáticos</w:t>
      </w:r>
    </w:p>
    <w:p w14:paraId="54F4E32D" w14:textId="77777777" w:rsidR="00AD310F" w:rsidRDefault="00AD310F" w:rsidP="00AD310F">
      <w:pPr>
        <w:pStyle w:val="00Textogeralbullet"/>
      </w:pPr>
      <w:r w:rsidRPr="00C87C25">
        <w:t>Páginas 198 a 200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51BC260A" w14:textId="77777777" w:rsidR="00AD310F" w:rsidRDefault="00AD310F" w:rsidP="00AD310F">
      <w:pPr>
        <w:pStyle w:val="00Textogeralbullet"/>
      </w:pPr>
      <w:r>
        <w:t>Material dourado.</w:t>
      </w:r>
    </w:p>
    <w:p w14:paraId="3A0C2EAA" w14:textId="77777777" w:rsidR="00AD310F" w:rsidRDefault="00AD310F" w:rsidP="00AD310F">
      <w:pPr>
        <w:pStyle w:val="00Textogeralbullet"/>
      </w:pPr>
      <w:r>
        <w:t xml:space="preserve">Calculadora. </w:t>
      </w:r>
    </w:p>
    <w:p w14:paraId="00671238" w14:textId="77777777" w:rsidR="00AD310F" w:rsidRDefault="00AD310F" w:rsidP="00AD310F">
      <w:pPr>
        <w:pStyle w:val="00peso3"/>
      </w:pPr>
    </w:p>
    <w:p w14:paraId="0D329563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Encaminhamento</w:t>
      </w:r>
    </w:p>
    <w:p w14:paraId="68999C6E" w14:textId="77777777" w:rsidR="00AD310F" w:rsidRDefault="00AD310F" w:rsidP="00AD310F">
      <w:pPr>
        <w:pStyle w:val="00Textogeralbullet"/>
      </w:pPr>
      <w:r>
        <w:t xml:space="preserve">Leia com os alunos a </w:t>
      </w:r>
      <w:r w:rsidRPr="00C87C25">
        <w:t>página 198</w:t>
      </w:r>
      <w:r>
        <w:t xml:space="preserve">, resolvendo-a coletivamente (leia mais informações na </w:t>
      </w:r>
      <w:r w:rsidRPr="00C87C25">
        <w:t>página 198</w:t>
      </w:r>
      <w:r>
        <w:t xml:space="preserve"> do </w:t>
      </w:r>
      <w:r>
        <w:rPr>
          <w:i/>
        </w:rPr>
        <w:t xml:space="preserve">Manual do professor </w:t>
      </w:r>
      <w:r w:rsidRPr="00F848AE">
        <w:t>impresso</w:t>
      </w:r>
      <w:r>
        <w:t xml:space="preserve">). </w:t>
      </w:r>
    </w:p>
    <w:p w14:paraId="68130948" w14:textId="6E8C238A" w:rsidR="00AD310F" w:rsidRDefault="00AD310F" w:rsidP="00AD310F">
      <w:pPr>
        <w:pStyle w:val="00Textogeralbullet"/>
      </w:pPr>
      <w:r>
        <w:t xml:space="preserve">Caso não tenha acesso à Coleção, reproduza em folhas de papel imagens de um cubo, uma placa, uma barra e de 10 cubinhos do </w:t>
      </w:r>
      <w:r w:rsidR="0004241F">
        <w:t>m</w:t>
      </w:r>
      <w:r>
        <w:t xml:space="preserve">aterial dourado e dê uma folha para cada aluno, ou distribua o </w:t>
      </w:r>
      <w:r w:rsidR="0004241F">
        <w:t>m</w:t>
      </w:r>
      <w:r>
        <w:t xml:space="preserve">aterial dourado para que os alunos, reunidos em grupos, o manipulem. Com base nas imagens, ou no próprio material, explique a </w:t>
      </w:r>
      <w:r w:rsidR="00EA3280">
        <w:t>relação das peças do material com os</w:t>
      </w:r>
      <w:r>
        <w:t xml:space="preserve"> décimo</w:t>
      </w:r>
      <w:r w:rsidR="00EA3280">
        <w:t>s</w:t>
      </w:r>
      <w:r>
        <w:t>, centésimo</w:t>
      </w:r>
      <w:r w:rsidR="00EA3280">
        <w:t>s</w:t>
      </w:r>
      <w:r>
        <w:t xml:space="preserve"> e milésimo</w:t>
      </w:r>
      <w:r w:rsidR="00EA3280">
        <w:t>s</w:t>
      </w:r>
      <w:r>
        <w:t xml:space="preserve"> </w:t>
      </w:r>
      <w:r w:rsidR="00EA3280">
        <w:t xml:space="preserve">e como os representamos </w:t>
      </w:r>
      <w:r>
        <w:t xml:space="preserve">na forma de fração e </w:t>
      </w:r>
      <w:r w:rsidR="00EA3280">
        <w:t>na forma</w:t>
      </w:r>
      <w:r>
        <w:t xml:space="preserve"> decimal, por exemplo:</w:t>
      </w:r>
    </w:p>
    <w:p w14:paraId="3D57FE33" w14:textId="77777777" w:rsidR="00AD310F" w:rsidRDefault="006A3CA3" w:rsidP="00BE61A3">
      <w:pPr>
        <w:pStyle w:val="00textosemparagrafo"/>
        <w:ind w:left="283"/>
        <w:jc w:val="center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</w:rPr>
          <m:t>=0,1</m:t>
        </m:r>
      </m:oMath>
      <w:r w:rsidR="00AD310F">
        <w:t xml:space="preserve">;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 </m:t>
        </m:r>
      </m:oMath>
      <w:r w:rsidR="00AD310F">
        <w:t xml:space="preserve">= 0,01;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1 000</m:t>
            </m:r>
          </m:den>
        </m:f>
      </m:oMath>
      <w:r w:rsidR="00AD310F">
        <w:t xml:space="preserve"> = 0,001</w:t>
      </w:r>
    </w:p>
    <w:p w14:paraId="62088407" w14:textId="1A7BA13D" w:rsidR="00BE61A3" w:rsidRDefault="00AD310F" w:rsidP="00AD310F">
      <w:pPr>
        <w:pStyle w:val="00textosemparagrafo"/>
        <w:ind w:left="283"/>
      </w:pPr>
      <w:r>
        <w:t xml:space="preserve">Ainda com os alunos em grupo, disponibilize o </w:t>
      </w:r>
      <w:r w:rsidR="00BE61A3">
        <w:t>m</w:t>
      </w:r>
      <w:r>
        <w:t>aterial dourado e a calculadora. Peça que representem</w:t>
      </w:r>
      <w:r w:rsidRPr="003A1371">
        <w:t xml:space="preserve"> </w:t>
      </w:r>
      <w:r>
        <w:t xml:space="preserve">outros números com o </w:t>
      </w:r>
      <w:r w:rsidR="00BE61A3">
        <w:t>m</w:t>
      </w:r>
      <w:r>
        <w:t xml:space="preserve">aterial dourado e na calculadora, </w:t>
      </w:r>
      <w:r w:rsidR="00BE61A3">
        <w:t>por exemplo</w:t>
      </w:r>
      <w:r>
        <w:t>:</w:t>
      </w:r>
    </w:p>
    <w:p w14:paraId="11729771" w14:textId="5418158B" w:rsidR="00BE61A3" w:rsidRDefault="006A3CA3" w:rsidP="00BE61A3">
      <w:pPr>
        <w:pStyle w:val="00textosemparagrafo"/>
        <w:ind w:left="283"/>
        <w:jc w:val="center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  <w:r w:rsidR="00AD310F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AD310F"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200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1 000</m:t>
            </m:r>
          </m:den>
        </m:f>
      </m:oMath>
    </w:p>
    <w:p w14:paraId="5A75A9F6" w14:textId="5892C3E9" w:rsidR="00AD310F" w:rsidRDefault="00AD310F" w:rsidP="00AD310F">
      <w:pPr>
        <w:pStyle w:val="00textosemparagrafo"/>
        <w:ind w:left="283"/>
      </w:pPr>
      <w:r>
        <w:t xml:space="preserve">Explique que esses números representam a mesma parte do inteiro. </w:t>
      </w:r>
    </w:p>
    <w:p w14:paraId="6F06354E" w14:textId="1A5F1103" w:rsidR="00013F71" w:rsidRDefault="00AD310F" w:rsidP="00AD310F">
      <w:pPr>
        <w:pStyle w:val="00Textogeralbullet"/>
      </w:pPr>
      <w:r>
        <w:t xml:space="preserve">Proponha aos alunos as atividades das </w:t>
      </w:r>
      <w:r w:rsidRPr="00C87C25">
        <w:t>páginas 199 e 200</w:t>
      </w:r>
      <w:r>
        <w:t xml:space="preserve"> (leia mais informações nas </w:t>
      </w:r>
      <w:r w:rsidRPr="00C87C25">
        <w:t>páginas 199 e 200</w:t>
      </w:r>
      <w:r>
        <w:t xml:space="preserve"> do </w:t>
      </w:r>
      <w:r>
        <w:rPr>
          <w:i/>
        </w:rPr>
        <w:t xml:space="preserve">Manual do professor </w:t>
      </w:r>
      <w:r w:rsidRPr="00F848AE">
        <w:t>impresso</w:t>
      </w:r>
      <w:r>
        <w:t xml:space="preserve">). Oriente-os a resolver as atividades utilizando o </w:t>
      </w:r>
      <w:r w:rsidR="0004241F">
        <w:t>m</w:t>
      </w:r>
      <w:r>
        <w:t>aterial dourado e a calculadora, para que façam a verificação. Após todos concluírem, sorteie uma atividade e chame um dos grupos para resolvê-la no quadro de giz, explicando como a resolveram. Peça aos demais grupos que exponham suas estratégias se forem diferentes da apresentada. Sorteie as demais atividades até que todas tenham sido apresentadas.</w:t>
      </w:r>
    </w:p>
    <w:p w14:paraId="4C1C7030" w14:textId="77777777" w:rsidR="00013F71" w:rsidRDefault="00013F71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eastAsia="es-ES"/>
        </w:rPr>
      </w:pPr>
      <w:r>
        <w:br w:type="page"/>
      </w:r>
    </w:p>
    <w:p w14:paraId="5C37E39A" w14:textId="5C4F87A6" w:rsidR="00AD310F" w:rsidRDefault="00AD310F" w:rsidP="00AD310F">
      <w:pPr>
        <w:pStyle w:val="00Textogeralbullet"/>
      </w:pPr>
      <w:r>
        <w:lastRenderedPageBreak/>
        <w:t xml:space="preserve">Caso não tenha acesso à Coleção, proponha aos alunos problemas em que apareçam representações de um mesmo número na forma de fração e na forma decimal e </w:t>
      </w:r>
      <w:r w:rsidR="00EA3280">
        <w:t xml:space="preserve">problemas </w:t>
      </w:r>
      <w:r w:rsidR="00567570">
        <w:t>em que seja preciso fazer</w:t>
      </w:r>
      <w:r w:rsidR="00EA3280">
        <w:t xml:space="preserve"> conversões de unidades de medida (metro para centímetro, centímetro para milímetro).</w:t>
      </w:r>
      <w:r>
        <w:t xml:space="preserve"> Por exemplo: “Enrico leu 0,2 das páginas de um livro. Daniela leu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das páginas desse livro. Quem leu mais páginas?”; “Laura cortou </w:t>
      </w:r>
      <w:r w:rsidR="00EB4615">
        <w:br/>
      </w:r>
      <w:r>
        <w:t xml:space="preserve">60 centímetros de fita azul para enfeitar um presente. </w:t>
      </w:r>
      <w:r w:rsidR="008264D0">
        <w:t xml:space="preserve">Escreva </w:t>
      </w:r>
      <w:r>
        <w:t xml:space="preserve">essa medida </w:t>
      </w:r>
      <w:r w:rsidR="008264D0">
        <w:t>em milímetro e depois em metro</w:t>
      </w:r>
      <w:r>
        <w:t xml:space="preserve">.”; “Para formar uma unidade, precisamos agrupar quantos décimos? Quantos centésimos? Quantos milésimos?”. Respostas: Os dois leram o mesmo número de páginas, pois: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>
        <w:t xml:space="preserve"> = 0,2; </w:t>
      </w:r>
      <w:r w:rsidR="008264D0">
        <w:t xml:space="preserve">600 mm e </w:t>
      </w:r>
      <w:r>
        <w:t>0,60 m; 10 décimos, 100 centésimos, 1 000 milésimos.</w:t>
      </w:r>
    </w:p>
    <w:p w14:paraId="672364EF" w14:textId="77777777" w:rsidR="00AD310F" w:rsidRDefault="00AD310F" w:rsidP="00AD310F">
      <w:pPr>
        <w:pStyle w:val="00Textogeralbullet"/>
      </w:pPr>
      <w:r>
        <w:t>Como forma de avaliação, observe a participação e o envolvimento dos alunos durante a resolução das atividades e na socialização. Verifique as atividades registradas.</w:t>
      </w:r>
    </w:p>
    <w:p w14:paraId="61E9FC8F" w14:textId="57F310DA" w:rsidR="000A2B26" w:rsidRDefault="000A2B26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6D8AE778" w14:textId="2B8D2C51" w:rsidR="00AD310F" w:rsidRDefault="00AD310F" w:rsidP="00AD310F">
      <w:pPr>
        <w:pStyle w:val="00PESO2"/>
        <w:rPr>
          <w:rFonts w:ascii="Times New Roman" w:eastAsia="Times New Roman" w:hAnsi="Times New Roman" w:cs="Times New Roman"/>
          <w:szCs w:val="24"/>
        </w:rPr>
      </w:pPr>
      <w:r>
        <w:lastRenderedPageBreak/>
        <w:t>Aula 3</w:t>
      </w:r>
    </w:p>
    <w:p w14:paraId="04DEDBEF" w14:textId="77777777" w:rsidR="00AD310F" w:rsidRDefault="00AD310F" w:rsidP="00AD310F">
      <w:pPr>
        <w:pStyle w:val="00peso3"/>
      </w:pPr>
    </w:p>
    <w:p w14:paraId="74A824AE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Conteúdo específico</w:t>
      </w:r>
    </w:p>
    <w:p w14:paraId="719424A3" w14:textId="77777777" w:rsidR="00AD310F" w:rsidRDefault="00AD310F" w:rsidP="00AD310F">
      <w:pPr>
        <w:pStyle w:val="00textosemparagrafo"/>
        <w:rPr>
          <w:rFonts w:ascii="Times New Roman" w:eastAsia="Times New Roman" w:hAnsi="Times New Roman" w:cs="Times New Roman"/>
          <w:sz w:val="24"/>
          <w:szCs w:val="24"/>
        </w:rPr>
      </w:pPr>
      <w:r>
        <w:t>Inteiros, décimos, centésimos e milésimos</w:t>
      </w:r>
    </w:p>
    <w:p w14:paraId="5B4E841D" w14:textId="77777777" w:rsidR="00AD310F" w:rsidRDefault="00AD310F" w:rsidP="00AD310F">
      <w:pPr>
        <w:pStyle w:val="00peso3"/>
      </w:pPr>
    </w:p>
    <w:p w14:paraId="6E2F32F6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Recursos didáticos</w:t>
      </w:r>
    </w:p>
    <w:p w14:paraId="23C2ECD2" w14:textId="77777777" w:rsidR="00AD310F" w:rsidRDefault="00AD310F" w:rsidP="00AD310F">
      <w:pPr>
        <w:pStyle w:val="00Textogeralbullet"/>
      </w:pPr>
      <w:bookmarkStart w:id="1" w:name="_gjdgxs" w:colFirst="0" w:colLast="0"/>
      <w:bookmarkEnd w:id="1"/>
      <w:r w:rsidRPr="00C87C25">
        <w:t>Páginas 201 a 204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08040C09" w14:textId="77777777" w:rsidR="00AD310F" w:rsidRDefault="00AD310F" w:rsidP="00AD310F">
      <w:pPr>
        <w:pStyle w:val="00Textogeralbullet"/>
      </w:pPr>
      <w:r>
        <w:t>Fichas de papel sulfite com os números: 0; 0,1; 0,25; 0,3; 0,5; 0,75; 1; 1,25; 1,5; 2; 2,3; 2,5; 2,7; 3; um conjunto de fichas para cada aluno.</w:t>
      </w:r>
    </w:p>
    <w:p w14:paraId="1E4E5D49" w14:textId="77777777" w:rsidR="00AD310F" w:rsidRDefault="00AD310F" w:rsidP="00AD310F">
      <w:pPr>
        <w:pStyle w:val="00Textogeralbullet"/>
      </w:pPr>
      <w:r>
        <w:t>Rolo de barbante.</w:t>
      </w:r>
    </w:p>
    <w:p w14:paraId="3F5D6CD9" w14:textId="77777777" w:rsidR="00AD310F" w:rsidRDefault="00AD310F" w:rsidP="00AD310F">
      <w:pPr>
        <w:pStyle w:val="00Textogeralbullet"/>
      </w:pPr>
      <w:r>
        <w:t>Fita adesiva.</w:t>
      </w:r>
    </w:p>
    <w:p w14:paraId="7E258490" w14:textId="77777777" w:rsidR="00AD310F" w:rsidRDefault="00AD310F" w:rsidP="00AD310F">
      <w:pPr>
        <w:pStyle w:val="00peso3"/>
      </w:pPr>
    </w:p>
    <w:p w14:paraId="005B9050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Encaminhamento</w:t>
      </w:r>
    </w:p>
    <w:p w14:paraId="53BBF440" w14:textId="77777777" w:rsidR="00AD310F" w:rsidRDefault="00AD310F" w:rsidP="00AD310F">
      <w:pPr>
        <w:pStyle w:val="00Textogeralbullet"/>
      </w:pPr>
      <w:r>
        <w:t xml:space="preserve">Leia com os alunos a </w:t>
      </w:r>
      <w:r w:rsidRPr="00C87C25">
        <w:t>página 201</w:t>
      </w:r>
      <w:r>
        <w:t xml:space="preserve">, resolvendo-a coletivamente (leia mais informações na </w:t>
      </w:r>
      <w:r w:rsidRPr="00C87C25">
        <w:t>página 201</w:t>
      </w:r>
      <w:r>
        <w:t xml:space="preserve"> do </w:t>
      </w:r>
      <w:r>
        <w:rPr>
          <w:i/>
        </w:rPr>
        <w:t xml:space="preserve">Manual do professor </w:t>
      </w:r>
      <w:r w:rsidRPr="00F848AE">
        <w:t>impresso</w:t>
      </w:r>
      <w:r w:rsidRPr="00387A25">
        <w:t xml:space="preserve">). </w:t>
      </w:r>
    </w:p>
    <w:p w14:paraId="6C961503" w14:textId="4B0CCEF7" w:rsidR="00AD310F" w:rsidRDefault="00AD310F" w:rsidP="00AD310F">
      <w:pPr>
        <w:pStyle w:val="00Textogeralbullet"/>
      </w:pPr>
      <w:r>
        <w:t xml:space="preserve">Caso não tenha acesso à Coleção, explique aos alunos a representação de números </w:t>
      </w:r>
      <w:r w:rsidR="008264D0">
        <w:t xml:space="preserve">na forma decimal e </w:t>
      </w:r>
      <w:r>
        <w:t>no quadro de ordens separando a parte inteira da parte decimal</w:t>
      </w:r>
      <w:r w:rsidR="001D5161">
        <w:t>, apresente-os também</w:t>
      </w:r>
      <w:r>
        <w:t xml:space="preserve"> na forma decomposta, por exemplo: </w:t>
      </w:r>
    </w:p>
    <w:p w14:paraId="2847944A" w14:textId="4953881C" w:rsidR="00AD310F" w:rsidRDefault="00AD310F" w:rsidP="00AD310F">
      <w:pPr>
        <w:pStyle w:val="00textosemparagrafo"/>
        <w:ind w:left="283"/>
      </w:pPr>
      <w:r>
        <w:t>12,234 = 10 + 2 + 0,2 + 0,03 + 0,004 ou</w:t>
      </w:r>
      <w:r w:rsidR="00F26770">
        <w:t xml:space="preserve"> </w:t>
      </w:r>
      <w:r w:rsidRPr="00216406">
        <w:t>1</w:t>
      </w:r>
      <w:r>
        <w:t>2</w:t>
      </w:r>
      <w:r w:rsidRPr="00216406">
        <w:t xml:space="preserve"> </w:t>
      </w:r>
      <w:r>
        <w:t>+</w:t>
      </w:r>
      <w:r w:rsidRPr="00F848AE">
        <w:t xml:space="preserve"> </w:t>
      </w:r>
      <w:r w:rsidRPr="00216406">
        <w:t>0,</w:t>
      </w:r>
      <w:r>
        <w:t>2</w:t>
      </w:r>
      <w:r w:rsidRPr="00216406">
        <w:t xml:space="preserve"> </w:t>
      </w:r>
      <w:r>
        <w:t>+</w:t>
      </w:r>
      <w:r w:rsidRPr="00F848AE">
        <w:t xml:space="preserve"> </w:t>
      </w:r>
      <w:r>
        <w:t xml:space="preserve">0,03 + </w:t>
      </w:r>
      <w:r w:rsidRPr="00216406">
        <w:t>0,0</w:t>
      </w:r>
      <w:r>
        <w:t>04</w:t>
      </w:r>
      <w:r w:rsidRPr="00216406">
        <w:t xml:space="preserve"> ou 1</w:t>
      </w:r>
      <w:r>
        <w:t>2</w:t>
      </w:r>
      <w:r w:rsidRPr="00216406">
        <w:t xml:space="preserve"> </w:t>
      </w:r>
      <w:r>
        <w:t>+</w:t>
      </w:r>
      <w:r w:rsidRPr="00F848AE">
        <w:t xml:space="preserve"> </w:t>
      </w:r>
      <w:r w:rsidRPr="00216406">
        <w:t>0,</w:t>
      </w:r>
      <w:r>
        <w:t xml:space="preserve">234 </w:t>
      </w:r>
    </w:p>
    <w:p w14:paraId="609980ED" w14:textId="77777777" w:rsidR="00AD310F" w:rsidRDefault="00AD310F" w:rsidP="00AD310F">
      <w:pPr>
        <w:pStyle w:val="00textosemparagrafo"/>
        <w:ind w:left="283"/>
      </w:pPr>
      <w:r>
        <w:t>Ou usando o quadro de ordens:</w:t>
      </w:r>
    </w:p>
    <w:p w14:paraId="7BF3F370" w14:textId="77777777" w:rsidR="00AD310F" w:rsidRDefault="00AD310F" w:rsidP="00AD310F">
      <w:pPr>
        <w:pStyle w:val="00textosemparagrafo"/>
        <w:ind w:left="283"/>
      </w:pPr>
    </w:p>
    <w:tbl>
      <w:tblPr>
        <w:tblStyle w:val="TabeladeGradeClara20"/>
        <w:tblW w:w="4801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2247"/>
        <w:gridCol w:w="1604"/>
        <w:gridCol w:w="1606"/>
        <w:gridCol w:w="1598"/>
        <w:gridCol w:w="6"/>
      </w:tblGrid>
      <w:tr w:rsidR="00AD310F" w:rsidRPr="00E12D05" w14:paraId="26B4DB5B" w14:textId="77777777" w:rsidTr="00C87C25">
        <w:trPr>
          <w:gridAfter w:val="1"/>
          <w:wAfter w:w="3" w:type="pct"/>
        </w:trPr>
        <w:tc>
          <w:tcPr>
            <w:tcW w:w="2395" w:type="pct"/>
            <w:gridSpan w:val="2"/>
            <w:shd w:val="clear" w:color="auto" w:fill="767171" w:themeFill="background2" w:themeFillShade="80"/>
            <w:vAlign w:val="center"/>
          </w:tcPr>
          <w:p w14:paraId="58CF0CBE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E12D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Parte inteira</w:t>
            </w:r>
          </w:p>
        </w:tc>
        <w:tc>
          <w:tcPr>
            <w:tcW w:w="2602" w:type="pct"/>
            <w:gridSpan w:val="3"/>
            <w:shd w:val="clear" w:color="auto" w:fill="767171" w:themeFill="background2" w:themeFillShade="80"/>
            <w:vAlign w:val="center"/>
          </w:tcPr>
          <w:p w14:paraId="1A28B502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E12D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Parte decimal</w:t>
            </w:r>
          </w:p>
        </w:tc>
      </w:tr>
      <w:tr w:rsidR="00AD310F" w:rsidRPr="00E12D05" w14:paraId="2A35F889" w14:textId="77777777" w:rsidTr="00C87C25">
        <w:tc>
          <w:tcPr>
            <w:tcW w:w="1179" w:type="pct"/>
            <w:vAlign w:val="center"/>
          </w:tcPr>
          <w:p w14:paraId="034FEC6F" w14:textId="77777777" w:rsidR="00AD310F" w:rsidRPr="008765BC" w:rsidRDefault="00AD310F" w:rsidP="0077426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765BC">
              <w:rPr>
                <w:rFonts w:ascii="Tahoma" w:hAnsi="Tahoma" w:cs="Tahoma"/>
                <w:b/>
                <w:sz w:val="20"/>
                <w:szCs w:val="20"/>
              </w:rPr>
              <w:t>D</w:t>
            </w:r>
          </w:p>
        </w:tc>
        <w:tc>
          <w:tcPr>
            <w:tcW w:w="1216" w:type="pct"/>
            <w:vAlign w:val="center"/>
          </w:tcPr>
          <w:p w14:paraId="2C2DFE8C" w14:textId="77777777" w:rsidR="00AD310F" w:rsidRPr="008765BC" w:rsidRDefault="00AD310F" w:rsidP="0077426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765BC">
              <w:rPr>
                <w:rFonts w:ascii="Tahoma" w:hAnsi="Tahoma" w:cs="Tahoma"/>
                <w:b/>
                <w:sz w:val="20"/>
                <w:szCs w:val="20"/>
              </w:rPr>
              <w:t>U</w:t>
            </w:r>
          </w:p>
        </w:tc>
        <w:tc>
          <w:tcPr>
            <w:tcW w:w="868" w:type="pct"/>
            <w:vAlign w:val="center"/>
          </w:tcPr>
          <w:p w14:paraId="7B8AF861" w14:textId="77777777" w:rsidR="00AD310F" w:rsidRPr="008765BC" w:rsidRDefault="00AD310F" w:rsidP="0077426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765BC">
              <w:rPr>
                <w:rFonts w:ascii="Tahoma" w:hAnsi="Tahoma" w:cs="Tahoma"/>
                <w:b/>
                <w:sz w:val="20"/>
                <w:szCs w:val="20"/>
              </w:rPr>
              <w:t>d</w:t>
            </w:r>
          </w:p>
        </w:tc>
        <w:tc>
          <w:tcPr>
            <w:tcW w:w="869" w:type="pct"/>
            <w:vAlign w:val="center"/>
          </w:tcPr>
          <w:p w14:paraId="1D67A8F0" w14:textId="77777777" w:rsidR="00AD310F" w:rsidRPr="008765BC" w:rsidRDefault="00AD310F" w:rsidP="0077426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765BC">
              <w:rPr>
                <w:rFonts w:ascii="Tahoma" w:hAnsi="Tahoma" w:cs="Tahoma"/>
                <w:b/>
                <w:sz w:val="20"/>
                <w:szCs w:val="20"/>
              </w:rPr>
              <w:t>c</w:t>
            </w:r>
          </w:p>
        </w:tc>
        <w:tc>
          <w:tcPr>
            <w:tcW w:w="869" w:type="pct"/>
            <w:gridSpan w:val="2"/>
            <w:vAlign w:val="center"/>
          </w:tcPr>
          <w:p w14:paraId="2CC8B0DE" w14:textId="77777777" w:rsidR="00AD310F" w:rsidRPr="008765BC" w:rsidRDefault="00AD310F" w:rsidP="0077426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765BC">
              <w:rPr>
                <w:rFonts w:ascii="Tahoma" w:hAnsi="Tahoma" w:cs="Tahoma"/>
                <w:b/>
                <w:sz w:val="20"/>
                <w:szCs w:val="20"/>
              </w:rPr>
              <w:t>m</w:t>
            </w:r>
          </w:p>
        </w:tc>
      </w:tr>
      <w:tr w:rsidR="00AD310F" w:rsidRPr="00E12D05" w14:paraId="695A5EF5" w14:textId="77777777" w:rsidTr="00C87C25">
        <w:tc>
          <w:tcPr>
            <w:tcW w:w="1179" w:type="pct"/>
            <w:vAlign w:val="center"/>
          </w:tcPr>
          <w:p w14:paraId="738C68F9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216" w:type="pct"/>
            <w:vAlign w:val="center"/>
          </w:tcPr>
          <w:p w14:paraId="6CA4040D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2,</w:t>
            </w:r>
          </w:p>
        </w:tc>
        <w:tc>
          <w:tcPr>
            <w:tcW w:w="868" w:type="pct"/>
            <w:vAlign w:val="center"/>
          </w:tcPr>
          <w:p w14:paraId="6B3C60A1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869" w:type="pct"/>
            <w:vAlign w:val="center"/>
          </w:tcPr>
          <w:p w14:paraId="0653EEB6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869" w:type="pct"/>
            <w:gridSpan w:val="2"/>
            <w:vAlign w:val="center"/>
          </w:tcPr>
          <w:p w14:paraId="5CF97716" w14:textId="77777777" w:rsidR="00AD310F" w:rsidRPr="00E12D05" w:rsidRDefault="00AD310F" w:rsidP="00774264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</w:tr>
    </w:tbl>
    <w:p w14:paraId="4AF9C049" w14:textId="77777777" w:rsidR="00AD310F" w:rsidRDefault="00AD310F" w:rsidP="00AD310F">
      <w:pPr>
        <w:pStyle w:val="00textosemparagrafo"/>
        <w:ind w:left="283"/>
      </w:pPr>
    </w:p>
    <w:p w14:paraId="6A527DD8" w14:textId="77777777" w:rsidR="00AD310F" w:rsidRPr="00F848AE" w:rsidRDefault="00AD310F" w:rsidP="00AD310F">
      <w:pPr>
        <w:pStyle w:val="00textosemparagrafo"/>
        <w:ind w:left="283"/>
      </w:pPr>
      <w:r>
        <w:t xml:space="preserve">Proponha </w:t>
      </w:r>
      <w:r w:rsidRPr="00F848AE">
        <w:t>atividades</w:t>
      </w:r>
      <w:r>
        <w:t xml:space="preserve"> que envolvam decomposição e representação de números no quadro de ordens. </w:t>
      </w:r>
    </w:p>
    <w:p w14:paraId="79B2B2B0" w14:textId="77777777" w:rsidR="00AD310F" w:rsidRDefault="00AD310F" w:rsidP="00AD310F">
      <w:pPr>
        <w:pStyle w:val="00Textogeralbullet"/>
      </w:pPr>
      <w:r>
        <w:t>Distribua as fichas numeradas e pedaços de barbante para os alunos. A seguir, solicite que coloquem os números das fichas em ordem crescente sobre a mesa. Circule pela sala e verifique se organizam os números corretamente. Depois, oriente-os a montar a reta numérica fixando os números em ordem crescente no barbante com a fita adesiva.</w:t>
      </w:r>
    </w:p>
    <w:p w14:paraId="577E075E" w14:textId="0412D8B9" w:rsidR="00AD310F" w:rsidRDefault="00AD310F" w:rsidP="00AD310F">
      <w:pPr>
        <w:pStyle w:val="00Textogeralbullet"/>
      </w:pPr>
      <w:r>
        <w:t xml:space="preserve">Proponha as atividades das </w:t>
      </w:r>
      <w:r w:rsidRPr="00C87C25">
        <w:t>páginas 202 a 204</w:t>
      </w:r>
      <w:r>
        <w:t xml:space="preserve"> (leia mais informações nas </w:t>
      </w:r>
      <w:r w:rsidRPr="00C87C25">
        <w:t>páginas 202 a 204</w:t>
      </w:r>
      <w:r>
        <w:t xml:space="preserve"> do </w:t>
      </w:r>
      <w:r>
        <w:rPr>
          <w:i/>
        </w:rPr>
        <w:t xml:space="preserve">Manual do professor </w:t>
      </w:r>
      <w:r w:rsidRPr="00F848AE">
        <w:t>impresso</w:t>
      </w:r>
      <w:r>
        <w:t>). Faça a correção coletiva e esclareça as dúvidas dos alunos.</w:t>
      </w:r>
    </w:p>
    <w:p w14:paraId="18ED7DB0" w14:textId="6210DEB0" w:rsidR="00AD310F" w:rsidRDefault="00AD310F" w:rsidP="00AD310F">
      <w:pPr>
        <w:pStyle w:val="00Textogeralbullet"/>
      </w:pPr>
      <w:r>
        <w:t xml:space="preserve">Caso não tenha acesso à Coleção, proponha aos alunos atividades que envolvam a localização de números </w:t>
      </w:r>
      <w:r w:rsidR="008264D0">
        <w:t xml:space="preserve">na forma decimal </w:t>
      </w:r>
      <w:r>
        <w:t>na reta numérica que construíram com o barbante.</w:t>
      </w:r>
    </w:p>
    <w:p w14:paraId="69FB88ED" w14:textId="77777777" w:rsidR="00AD310F" w:rsidRDefault="00AD310F" w:rsidP="00AD310F">
      <w:pPr>
        <w:pStyle w:val="00Textogeralbullet"/>
      </w:pPr>
      <w:r>
        <w:t>Como forma de avaliação, observe a participação e o envolvimento dos alunos durante a resolução das atividades e na socialização. Verifique as atividades registradas.</w:t>
      </w:r>
    </w:p>
    <w:p w14:paraId="1AC6F6DB" w14:textId="2F6FAFC0" w:rsidR="000A2B26" w:rsidRDefault="000A2B26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0C2891D8" w14:textId="7F592AAC" w:rsidR="00AD310F" w:rsidRPr="00F848AE" w:rsidRDefault="00AD310F" w:rsidP="00AD310F">
      <w:pPr>
        <w:pStyle w:val="00PESO2"/>
      </w:pPr>
      <w:r w:rsidRPr="00F848AE">
        <w:lastRenderedPageBreak/>
        <w:t>Aula 4</w:t>
      </w:r>
    </w:p>
    <w:p w14:paraId="63AC53F9" w14:textId="77777777" w:rsidR="008765BC" w:rsidRDefault="008765BC" w:rsidP="00AD310F">
      <w:pPr>
        <w:pStyle w:val="00peso3"/>
      </w:pPr>
    </w:p>
    <w:p w14:paraId="0B6FCB89" w14:textId="55276722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Conteúdo específico</w:t>
      </w:r>
    </w:p>
    <w:p w14:paraId="5AE005DC" w14:textId="77777777" w:rsidR="00AD310F" w:rsidRDefault="00AD310F" w:rsidP="00AD310F">
      <w:pPr>
        <w:pStyle w:val="00textosemparagrafo"/>
      </w:pPr>
      <w:r>
        <w:t>Comparação de números na forma decimal</w:t>
      </w:r>
    </w:p>
    <w:p w14:paraId="5F4DA083" w14:textId="77777777" w:rsidR="00AD310F" w:rsidRDefault="00AD310F" w:rsidP="00AD310F">
      <w:pPr>
        <w:pStyle w:val="00textosemparagrafo"/>
        <w:rPr>
          <w:rFonts w:ascii="Times New Roman" w:eastAsia="Times New Roman" w:hAnsi="Times New Roman" w:cs="Times New Roman"/>
          <w:sz w:val="24"/>
          <w:szCs w:val="24"/>
        </w:rPr>
      </w:pPr>
    </w:p>
    <w:p w14:paraId="4013A864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Recursos didáticos</w:t>
      </w:r>
    </w:p>
    <w:p w14:paraId="4D2FE642" w14:textId="77777777" w:rsidR="00AD310F" w:rsidRDefault="00AD310F" w:rsidP="00AD310F">
      <w:pPr>
        <w:pStyle w:val="00Textogeralbullet"/>
      </w:pPr>
      <w:r w:rsidRPr="00C87C25">
        <w:t>Páginas 205 e 206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41A15B53" w14:textId="77777777" w:rsidR="00AD310F" w:rsidRDefault="00AD310F" w:rsidP="00AD310F">
      <w:pPr>
        <w:pStyle w:val="00Textogeralbullet"/>
      </w:pPr>
      <w:r>
        <w:t>Pátio ou quadra.</w:t>
      </w:r>
    </w:p>
    <w:p w14:paraId="663967D3" w14:textId="77777777" w:rsidR="00AD310F" w:rsidRDefault="00AD310F" w:rsidP="00AD310F">
      <w:pPr>
        <w:pStyle w:val="00Textogeralbullet"/>
      </w:pPr>
      <w:r>
        <w:t>Bola de meia com areia ou jornal bem amassado, para que possa ser arremessada.</w:t>
      </w:r>
    </w:p>
    <w:p w14:paraId="43510057" w14:textId="77777777" w:rsidR="00AD310F" w:rsidRDefault="00AD310F" w:rsidP="00AD310F">
      <w:pPr>
        <w:pStyle w:val="00Textogeralbullet"/>
      </w:pPr>
      <w:r>
        <w:t>Trena.</w:t>
      </w:r>
    </w:p>
    <w:p w14:paraId="1586D8A8" w14:textId="77777777" w:rsidR="00AD310F" w:rsidRDefault="00AD310F" w:rsidP="00AD310F">
      <w:pPr>
        <w:pStyle w:val="00Textogeralbullet"/>
      </w:pPr>
      <w:r>
        <w:t>Folhas de cartolina.</w:t>
      </w:r>
    </w:p>
    <w:p w14:paraId="713270B5" w14:textId="77777777" w:rsidR="00AD310F" w:rsidRDefault="00AD310F" w:rsidP="00AD310F">
      <w:pPr>
        <w:pStyle w:val="00Textogeralbullet"/>
      </w:pPr>
      <w:r>
        <w:t>Canetas hidrográficas.</w:t>
      </w:r>
    </w:p>
    <w:p w14:paraId="371ABB21" w14:textId="77777777" w:rsidR="00AD310F" w:rsidRDefault="00AD310F" w:rsidP="00AD310F">
      <w:pPr>
        <w:pStyle w:val="00peso3"/>
      </w:pPr>
    </w:p>
    <w:p w14:paraId="17899FB5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Encaminhamento</w:t>
      </w:r>
    </w:p>
    <w:p w14:paraId="15C09782" w14:textId="77777777" w:rsidR="00AD310F" w:rsidRDefault="00AD310F" w:rsidP="00AD310F">
      <w:pPr>
        <w:pStyle w:val="00Textogeralbullet"/>
      </w:pPr>
      <w:r>
        <w:t>Leia com os alunos a seção “</w:t>
      </w:r>
      <w:r w:rsidRPr="00F848AE">
        <w:t>Aprendendo</w:t>
      </w:r>
      <w:r>
        <w:t>”</w:t>
      </w:r>
      <w:r w:rsidRPr="00F848AE">
        <w:t xml:space="preserve"> </w:t>
      </w:r>
      <w:r>
        <w:t xml:space="preserve">da </w:t>
      </w:r>
      <w:r w:rsidRPr="00C87C25">
        <w:t>página 205</w:t>
      </w:r>
      <w:r>
        <w:t xml:space="preserve">, resolvendo o problema proposto coletivamente (leia mais informações na </w:t>
      </w:r>
      <w:r w:rsidRPr="00C87C25">
        <w:t>página 205</w:t>
      </w:r>
      <w:r>
        <w:t xml:space="preserve"> do </w:t>
      </w:r>
      <w:r>
        <w:rPr>
          <w:i/>
        </w:rPr>
        <w:t xml:space="preserve">Manual do professor </w:t>
      </w:r>
      <w:r w:rsidRPr="00F848AE">
        <w:t>impresso</w:t>
      </w:r>
      <w:r>
        <w:t xml:space="preserve">). </w:t>
      </w:r>
    </w:p>
    <w:p w14:paraId="188104E9" w14:textId="7DFA0DAC" w:rsidR="00AD310F" w:rsidRDefault="00AD310F" w:rsidP="00AD310F">
      <w:pPr>
        <w:pStyle w:val="00Textogeralbullet"/>
      </w:pPr>
      <w:r>
        <w:t xml:space="preserve">Informe aos alunos que eles vão brincar de um jogo de arremesso, explique as regras do jogo e leve-os à quadra ou ao pátio. </w:t>
      </w:r>
    </w:p>
    <w:p w14:paraId="28A61857" w14:textId="77777777" w:rsidR="00AD310F" w:rsidRDefault="00AD310F" w:rsidP="00AD310F">
      <w:pPr>
        <w:pStyle w:val="00textosemparagrafo"/>
      </w:pPr>
    </w:p>
    <w:p w14:paraId="07009634" w14:textId="77777777" w:rsidR="00AD310F" w:rsidRPr="00E12D05" w:rsidRDefault="00AD310F" w:rsidP="00AD310F">
      <w:pPr>
        <w:pStyle w:val="00textosemparagrafo"/>
        <w:ind w:left="283"/>
        <w:rPr>
          <w:b/>
        </w:rPr>
      </w:pPr>
      <w:r w:rsidRPr="00E12D05">
        <w:rPr>
          <w:b/>
        </w:rPr>
        <w:t>Como jogar</w:t>
      </w:r>
    </w:p>
    <w:p w14:paraId="3C8EFF24" w14:textId="77777777" w:rsidR="00AD310F" w:rsidRDefault="00AD310F" w:rsidP="00AD310F">
      <w:pPr>
        <w:pStyle w:val="00textosemparagrafo"/>
        <w:ind w:left="283"/>
      </w:pPr>
      <w:r>
        <w:t>- Organize os alunos em fila.</w:t>
      </w:r>
    </w:p>
    <w:p w14:paraId="54DECF09" w14:textId="6F1E90AC" w:rsidR="00AD310F" w:rsidRDefault="00AD310F" w:rsidP="00AD310F">
      <w:pPr>
        <w:pStyle w:val="00textosemparagrafo"/>
        <w:ind w:left="283"/>
      </w:pPr>
      <w:r>
        <w:t>- Com giz escolar, marque o ponto inicial com um traço no chão.</w:t>
      </w:r>
    </w:p>
    <w:p w14:paraId="02B966A3" w14:textId="77777777" w:rsidR="00AD310F" w:rsidRDefault="00AD310F" w:rsidP="00AD310F">
      <w:pPr>
        <w:pStyle w:val="00textosemparagrafo"/>
        <w:ind w:left="283"/>
      </w:pPr>
      <w:r>
        <w:t xml:space="preserve">- Cada jogador deve lançar a bola o mais longe possível a partir do ponto inicial. </w:t>
      </w:r>
    </w:p>
    <w:p w14:paraId="1DA330F1" w14:textId="02A0FBDE" w:rsidR="00AD310F" w:rsidRDefault="00AD310F" w:rsidP="000E7B3B">
      <w:pPr>
        <w:pStyle w:val="00textosemparagrafo"/>
        <w:ind w:left="426" w:hanging="143"/>
      </w:pPr>
      <w:r>
        <w:t xml:space="preserve">- Após a jogada, marque com giz escolar o ponto onde a bola parou e meça a distância atingida com a trena. Ao lado, escreva a medida. </w:t>
      </w:r>
    </w:p>
    <w:p w14:paraId="18994A19" w14:textId="77777777" w:rsidR="00AD310F" w:rsidRDefault="00AD310F" w:rsidP="00AD310F">
      <w:pPr>
        <w:pStyle w:val="00textosemparagrafo"/>
        <w:ind w:left="283"/>
      </w:pPr>
      <w:r>
        <w:t>- Ganha o jogador que conseguir atingir a maior distância.</w:t>
      </w:r>
    </w:p>
    <w:p w14:paraId="4BBC6292" w14:textId="77777777" w:rsidR="00AD310F" w:rsidRPr="00E12D05" w:rsidRDefault="00AD310F" w:rsidP="00AD310F">
      <w:pPr>
        <w:pStyle w:val="00textosemparagrafo"/>
        <w:rPr>
          <w:rFonts w:eastAsia="Arial"/>
        </w:rPr>
      </w:pPr>
    </w:p>
    <w:p w14:paraId="151E4B71" w14:textId="3C3BE998" w:rsidR="00AD310F" w:rsidRDefault="00AD310F" w:rsidP="00AD310F">
      <w:pPr>
        <w:pStyle w:val="00Textogeralbullet"/>
      </w:pPr>
      <w:r>
        <w:t>A cada arremesso, faça comparações entre as medidas, verificando as distâncias</w:t>
      </w:r>
      <w:r w:rsidDel="00EE362E">
        <w:t xml:space="preserve"> </w:t>
      </w:r>
      <w:r>
        <w:t xml:space="preserve">com os alunos e propondo que indiquem qual distância é maior. Registre os resultados na cartolina. Ao voltar para a sala de aula, escreva </w:t>
      </w:r>
      <w:r w:rsidR="000E7B3B">
        <w:t xml:space="preserve">dez </w:t>
      </w:r>
      <w:r>
        <w:t xml:space="preserve">distâncias no quadro de giz, peça que registrem no caderno e proponha comparações entre elas retomando com os alunos os sinais de = (igual a), &gt; (maior) e &lt; (menor). </w:t>
      </w:r>
    </w:p>
    <w:p w14:paraId="4640DDB5" w14:textId="3F3E1D0D" w:rsidR="00AD310F" w:rsidRDefault="00AD310F" w:rsidP="00AD310F">
      <w:pPr>
        <w:pStyle w:val="00Textogeralbullet"/>
      </w:pPr>
      <w:r>
        <w:t xml:space="preserve">Proponha as atividades da página 206 (leia mais informações na página 206 do </w:t>
      </w:r>
      <w:r>
        <w:rPr>
          <w:i/>
        </w:rPr>
        <w:t xml:space="preserve">Manual do professor </w:t>
      </w:r>
      <w:r w:rsidRPr="00F848AE">
        <w:t>impresso</w:t>
      </w:r>
      <w:r>
        <w:t>). Observe se entenderam a maneira de encontrar a solução para as atividades. Faça intervenções, caso seja necessário.</w:t>
      </w:r>
    </w:p>
    <w:p w14:paraId="41863050" w14:textId="77777777" w:rsidR="00AD310F" w:rsidRDefault="00AD310F" w:rsidP="00AD310F">
      <w:pPr>
        <w:pStyle w:val="00Textogeralbullet"/>
      </w:pPr>
      <w:r>
        <w:t>Como forma de avaliação, observe a participação e o envolvimento dos alunos durante as atividades. Verifique as atividades registradas.</w:t>
      </w:r>
    </w:p>
    <w:p w14:paraId="281BF0C6" w14:textId="684738FA" w:rsidR="000A2B26" w:rsidRDefault="000A2B26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73B420E5" w14:textId="7C2810DD" w:rsidR="00AD310F" w:rsidRDefault="00AD310F" w:rsidP="00AD310F">
      <w:pPr>
        <w:pStyle w:val="00PESO2"/>
        <w:rPr>
          <w:rFonts w:ascii="Times New Roman" w:eastAsia="Times New Roman" w:hAnsi="Times New Roman" w:cs="Times New Roman"/>
          <w:szCs w:val="24"/>
        </w:rPr>
      </w:pPr>
      <w:r>
        <w:lastRenderedPageBreak/>
        <w:t>Aula 5</w:t>
      </w:r>
    </w:p>
    <w:p w14:paraId="4F2F87E7" w14:textId="77777777" w:rsidR="008765BC" w:rsidRDefault="008765BC" w:rsidP="00AD310F">
      <w:pPr>
        <w:pStyle w:val="00peso3"/>
      </w:pPr>
    </w:p>
    <w:p w14:paraId="605ED718" w14:textId="0F8728A9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Conteúdo específico</w:t>
      </w:r>
    </w:p>
    <w:p w14:paraId="316E8EC2" w14:textId="77777777" w:rsidR="00AD310F" w:rsidRDefault="00AD310F" w:rsidP="00AD310F">
      <w:pPr>
        <w:pStyle w:val="00textosemparagrafo"/>
      </w:pPr>
      <w:r>
        <w:t>Adição e subtração com números na forma decimal</w:t>
      </w:r>
    </w:p>
    <w:p w14:paraId="7967768C" w14:textId="77777777" w:rsidR="00AD310F" w:rsidRPr="006D3C06" w:rsidRDefault="00AD310F" w:rsidP="00AD310F">
      <w:pPr>
        <w:pStyle w:val="00textosemparagrafo"/>
        <w:rPr>
          <w:sz w:val="16"/>
          <w:szCs w:val="16"/>
        </w:rPr>
      </w:pPr>
    </w:p>
    <w:p w14:paraId="113BE368" w14:textId="77777777" w:rsidR="00AD310F" w:rsidRPr="00E12D05" w:rsidRDefault="00AD310F" w:rsidP="00AD310F">
      <w:pPr>
        <w:pStyle w:val="00peso3"/>
        <w:rPr>
          <w:szCs w:val="24"/>
        </w:rPr>
      </w:pPr>
      <w:r w:rsidRPr="00E12D05">
        <w:t>Recursos didáticos</w:t>
      </w:r>
    </w:p>
    <w:p w14:paraId="418FBAB6" w14:textId="77777777" w:rsidR="00AD310F" w:rsidRDefault="00AD310F" w:rsidP="00AD310F">
      <w:pPr>
        <w:pStyle w:val="00Textogeralbullet"/>
      </w:pPr>
      <w:r>
        <w:t xml:space="preserve">Páginas 207 e 208 do </w:t>
      </w:r>
      <w:r>
        <w:rPr>
          <w:i/>
        </w:rPr>
        <w:t>Livro do estudante</w:t>
      </w:r>
      <w:r>
        <w:t>.</w:t>
      </w:r>
    </w:p>
    <w:p w14:paraId="41FABF38" w14:textId="77777777" w:rsidR="00AD310F" w:rsidRDefault="00AD310F" w:rsidP="00AD310F">
      <w:pPr>
        <w:pStyle w:val="00Textogeralbullet"/>
      </w:pPr>
      <w:r>
        <w:t>Balança digital.</w:t>
      </w:r>
    </w:p>
    <w:p w14:paraId="4B869EC9" w14:textId="77777777" w:rsidR="00AD310F" w:rsidRDefault="00AD310F" w:rsidP="00AD310F">
      <w:pPr>
        <w:pStyle w:val="00Textogeralbullet"/>
      </w:pPr>
      <w:r>
        <w:t>Frutas variadas.</w:t>
      </w:r>
    </w:p>
    <w:p w14:paraId="06865DE3" w14:textId="77777777" w:rsidR="00AD310F" w:rsidRPr="006D3C06" w:rsidRDefault="00AD310F" w:rsidP="00AD310F">
      <w:pPr>
        <w:pStyle w:val="00peso3"/>
        <w:rPr>
          <w:sz w:val="16"/>
          <w:szCs w:val="16"/>
        </w:rPr>
      </w:pPr>
    </w:p>
    <w:p w14:paraId="6BCC9146" w14:textId="77777777" w:rsidR="00AD310F" w:rsidRPr="00E12D05" w:rsidRDefault="00AD310F" w:rsidP="00AD310F">
      <w:pPr>
        <w:pStyle w:val="00peso3"/>
        <w:rPr>
          <w:szCs w:val="24"/>
        </w:rPr>
      </w:pPr>
      <w:r w:rsidRPr="00E12D05">
        <w:t>Encaminhamento</w:t>
      </w:r>
    </w:p>
    <w:p w14:paraId="21EE1308" w14:textId="3F7F6346" w:rsidR="00AD310F" w:rsidRDefault="00AD310F" w:rsidP="00AD310F">
      <w:pPr>
        <w:pStyle w:val="00Textogeralbullet"/>
      </w:pPr>
      <w:r>
        <w:t xml:space="preserve">Leia com os alunos as páginas 207 e 208, resolvendo as atividades coletivamente (leia mais informações nas páginas 207 e 208 do </w:t>
      </w:r>
      <w:r>
        <w:rPr>
          <w:i/>
        </w:rPr>
        <w:t xml:space="preserve">Manual do professor </w:t>
      </w:r>
      <w:r w:rsidRPr="003459C5">
        <w:t>impresso</w:t>
      </w:r>
      <w:r>
        <w:t xml:space="preserve">). A partir das situações apresentadas, questione: “Como vocês resolveriam esse problema?”; “Nele aparecem números </w:t>
      </w:r>
      <w:r w:rsidR="008264D0">
        <w:t>na forma decimal;</w:t>
      </w:r>
      <w:r>
        <w:t xml:space="preserve"> como podemos organizá-los para resolvê-lo?”. Espera-se que os alunos façam relações com os conteúdos aprendidos anteriormente, que </w:t>
      </w:r>
      <w:r w:rsidR="000E7B3B">
        <w:t xml:space="preserve">percebam que é necessário </w:t>
      </w:r>
      <w:r>
        <w:t xml:space="preserve">organizar </w:t>
      </w:r>
      <w:r w:rsidR="008264D0">
        <w:t>esses números</w:t>
      </w:r>
      <w:r>
        <w:t xml:space="preserve"> de modo que possam adicionar ou subtrair </w:t>
      </w:r>
      <w:r w:rsidR="00774264">
        <w:t>unidades</w:t>
      </w:r>
      <w:r>
        <w:t>, décimo</w:t>
      </w:r>
      <w:r w:rsidR="00774264">
        <w:t>s, centésimos</w:t>
      </w:r>
      <w:r>
        <w:t xml:space="preserve"> e assim sucessivamente. Espera-se que percebam que a vírgula separa a parte inteira da parte decimal.</w:t>
      </w:r>
    </w:p>
    <w:p w14:paraId="455CE343" w14:textId="24374708" w:rsidR="00AD310F" w:rsidRDefault="00AD310F" w:rsidP="00AD310F">
      <w:pPr>
        <w:pStyle w:val="00Textogeralbullet"/>
      </w:pPr>
      <w:r>
        <w:t xml:space="preserve">Caso não tenha acesso à Coleção, proponha problemas que envolvam adição e subtração de </w:t>
      </w:r>
      <w:r w:rsidR="00774264">
        <w:t xml:space="preserve">números em sua forma decimal </w:t>
      </w:r>
      <w:r>
        <w:t>utilizando diferentes estratégias de resolução, como saltos na reta, algoritmo usual, arredondamento, cálculo mental e estimativa. Por exemplo: “Use a régua e desenhe uma reta numérica que comece no ponto 0 e termine no 2. Marque pontos de 0,1 em 0,1 nessa reta.”; “Em uma competição de salto em distância na escola, Júlia saltou 1,65 m, Cláudia saltou 1,72 m e Ana Paula saltou 1,79 m. Quem atingiu a melhor marca nessa competição?”; “Compare os números escrevendo no espaço os sinais =, &gt; ou &lt;:</w:t>
      </w:r>
    </w:p>
    <w:p w14:paraId="17875483" w14:textId="59E7A568" w:rsidR="00013F71" w:rsidRDefault="00AD310F" w:rsidP="00AD310F">
      <w:pPr>
        <w:pStyle w:val="00textosemparagrafo"/>
        <w:ind w:left="283"/>
      </w:pPr>
      <w:r>
        <w:t>5,200 ______ 5,2; 3,45 ______ 3,54; 7,1 ______ 6,8; 1,1 _______ 1,100”; entre outras atividades.</w:t>
      </w:r>
    </w:p>
    <w:p w14:paraId="26C1777A" w14:textId="77777777" w:rsidR="00013F71" w:rsidRDefault="00013F71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3DC1F0E5" w14:textId="462B0C89" w:rsidR="00AD310F" w:rsidRDefault="00AD310F" w:rsidP="00AD310F">
      <w:pPr>
        <w:pStyle w:val="00Textogeralbullet"/>
      </w:pPr>
      <w:r>
        <w:lastRenderedPageBreak/>
        <w:t xml:space="preserve">Informe aos alunos que irão fazer uma atividade prática utilizando o cálculo com decimais. Coloque sobre a mesa uma balança digital e algumas frutas. Informe que irão estimar a massa de cada fruta. Reproduza no quadro de giz um quadro como </w:t>
      </w:r>
      <w:r w:rsidRPr="00C87C25">
        <w:t>o</w:t>
      </w:r>
      <w:r>
        <w:t xml:space="preserve"> do modelo abaixo, peça aos alunos que </w:t>
      </w:r>
      <w:r w:rsidRPr="00C87C25">
        <w:t>o</w:t>
      </w:r>
      <w:r>
        <w:t xml:space="preserve"> façam no caderno e registrem suas estimativas. Depois, coloque as frutas, uma a uma, na balança e verifique as medidas reais. Solicite que as anotem </w:t>
      </w:r>
      <w:r w:rsidRPr="00C87C25">
        <w:t>no quadro</w:t>
      </w:r>
      <w:r>
        <w:t xml:space="preserve"> para verificar se suas estimativas ficaram próximas da medida real.</w:t>
      </w:r>
    </w:p>
    <w:p w14:paraId="7C8CC506" w14:textId="77777777" w:rsidR="0033708C" w:rsidRDefault="0033708C" w:rsidP="0033708C">
      <w:pPr>
        <w:pStyle w:val="00Textogeralbullet"/>
        <w:numPr>
          <w:ilvl w:val="0"/>
          <w:numId w:val="0"/>
        </w:numPr>
        <w:ind w:left="284"/>
      </w:pPr>
    </w:p>
    <w:tbl>
      <w:tblPr>
        <w:tblStyle w:val="TabeladeGradeClara1"/>
        <w:tblW w:w="4801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99"/>
        <w:gridCol w:w="3470"/>
        <w:gridCol w:w="3470"/>
      </w:tblGrid>
      <w:tr w:rsidR="00AD310F" w:rsidRPr="00E12D05" w14:paraId="2ECF81FE" w14:textId="77777777" w:rsidTr="0068630C">
        <w:trPr>
          <w:trHeight w:val="510"/>
        </w:trPr>
        <w:tc>
          <w:tcPr>
            <w:tcW w:w="1244" w:type="pct"/>
            <w:shd w:val="clear" w:color="auto" w:fill="767171" w:themeFill="background2" w:themeFillShade="80"/>
            <w:vAlign w:val="center"/>
          </w:tcPr>
          <w:p w14:paraId="34701174" w14:textId="77777777" w:rsidR="00AD310F" w:rsidRPr="00E12D05" w:rsidRDefault="00AD310F" w:rsidP="0068630C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E12D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Fruta</w:t>
            </w:r>
          </w:p>
        </w:tc>
        <w:tc>
          <w:tcPr>
            <w:tcW w:w="1878" w:type="pct"/>
            <w:shd w:val="clear" w:color="auto" w:fill="767171" w:themeFill="background2" w:themeFillShade="80"/>
            <w:vAlign w:val="center"/>
          </w:tcPr>
          <w:p w14:paraId="4A5A6169" w14:textId="77777777" w:rsidR="00AD310F" w:rsidRPr="00E12D05" w:rsidRDefault="00AD310F" w:rsidP="0068630C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E12D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Medida estimada</w:t>
            </w:r>
          </w:p>
        </w:tc>
        <w:tc>
          <w:tcPr>
            <w:tcW w:w="1878" w:type="pct"/>
            <w:shd w:val="clear" w:color="auto" w:fill="767171" w:themeFill="background2" w:themeFillShade="80"/>
            <w:vAlign w:val="center"/>
          </w:tcPr>
          <w:p w14:paraId="0857E3EC" w14:textId="77777777" w:rsidR="00AD310F" w:rsidRPr="00E12D05" w:rsidRDefault="00AD310F" w:rsidP="0068630C">
            <w:pPr>
              <w:spacing w:before="120" w:after="12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E12D05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Medida real</w:t>
            </w:r>
          </w:p>
        </w:tc>
      </w:tr>
      <w:tr w:rsidR="00AD310F" w:rsidRPr="00E12D05" w14:paraId="632A6928" w14:textId="77777777" w:rsidTr="0068630C">
        <w:trPr>
          <w:trHeight w:val="510"/>
        </w:trPr>
        <w:tc>
          <w:tcPr>
            <w:tcW w:w="1244" w:type="pct"/>
            <w:vAlign w:val="center"/>
          </w:tcPr>
          <w:p w14:paraId="69BABC05" w14:textId="77777777" w:rsidR="00AD310F" w:rsidRPr="00E12D05" w:rsidRDefault="00AD310F" w:rsidP="0068630C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Banana</w:t>
            </w:r>
          </w:p>
        </w:tc>
        <w:tc>
          <w:tcPr>
            <w:tcW w:w="1878" w:type="pct"/>
            <w:vAlign w:val="center"/>
          </w:tcPr>
          <w:p w14:paraId="3BCC0859" w14:textId="77777777" w:rsidR="00AD310F" w:rsidRPr="00E12D05" w:rsidRDefault="00AD310F" w:rsidP="0068630C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100 g</w:t>
            </w:r>
          </w:p>
        </w:tc>
        <w:tc>
          <w:tcPr>
            <w:tcW w:w="1878" w:type="pct"/>
            <w:vAlign w:val="center"/>
          </w:tcPr>
          <w:p w14:paraId="1D6913D4" w14:textId="77777777" w:rsidR="00AD310F" w:rsidRPr="00E12D05" w:rsidRDefault="00AD310F" w:rsidP="0068630C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86 g</w:t>
            </w:r>
          </w:p>
        </w:tc>
      </w:tr>
      <w:tr w:rsidR="00AD310F" w:rsidRPr="00E12D05" w14:paraId="782A3CE7" w14:textId="77777777" w:rsidTr="0068630C">
        <w:trPr>
          <w:trHeight w:val="510"/>
        </w:trPr>
        <w:tc>
          <w:tcPr>
            <w:tcW w:w="1244" w:type="pct"/>
            <w:vAlign w:val="center"/>
          </w:tcPr>
          <w:p w14:paraId="6D1105C3" w14:textId="77777777" w:rsidR="00AD310F" w:rsidRPr="00E12D05" w:rsidRDefault="00AD310F" w:rsidP="0068630C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Maçã</w:t>
            </w:r>
          </w:p>
        </w:tc>
        <w:tc>
          <w:tcPr>
            <w:tcW w:w="1878" w:type="pct"/>
            <w:vAlign w:val="center"/>
          </w:tcPr>
          <w:p w14:paraId="4116E8B3" w14:textId="77777777" w:rsidR="00AD310F" w:rsidRPr="00E12D05" w:rsidRDefault="00AD310F" w:rsidP="0068630C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120 g</w:t>
            </w:r>
          </w:p>
        </w:tc>
        <w:tc>
          <w:tcPr>
            <w:tcW w:w="1878" w:type="pct"/>
            <w:vAlign w:val="center"/>
          </w:tcPr>
          <w:p w14:paraId="26E9F35F" w14:textId="77777777" w:rsidR="00AD310F" w:rsidRPr="00E12D05" w:rsidRDefault="00AD310F" w:rsidP="0068630C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2D05">
              <w:rPr>
                <w:rFonts w:ascii="Tahoma" w:hAnsi="Tahoma" w:cs="Tahoma"/>
                <w:sz w:val="20"/>
                <w:szCs w:val="20"/>
              </w:rPr>
              <w:t>85 g</w:t>
            </w:r>
          </w:p>
        </w:tc>
      </w:tr>
    </w:tbl>
    <w:p w14:paraId="2A354CA6" w14:textId="77777777" w:rsidR="006D3C06" w:rsidRDefault="006D3C06" w:rsidP="006D3C06">
      <w:pPr>
        <w:pStyle w:val="00Textogeralbullet"/>
      </w:pPr>
      <w:r>
        <w:t>Escreva no quadro de giz este problema e proponha que resolvam: “Rita foi ao mercado e comprou peito de peru. No visor da balança, apareceu “0,384 kg” e “preço total” de R$ 15,23. Escreva esses números por extenso”. Espera-se que escrevam “trezentos e oitenta e quatro gramas” e “quinze reais e vinte e três centavos”.</w:t>
      </w:r>
    </w:p>
    <w:p w14:paraId="46F3DE4A" w14:textId="3D15B2F3" w:rsidR="009B1AED" w:rsidRDefault="00AD310F" w:rsidP="00AD310F">
      <w:pPr>
        <w:pStyle w:val="00Textogeralbullet"/>
      </w:pPr>
      <w:r>
        <w:t>Como forma de avaliação, observe a participação, o envolvimento dos alunos e verifique as atividades.</w:t>
      </w:r>
    </w:p>
    <w:p w14:paraId="047EF803" w14:textId="77777777" w:rsidR="009B1AED" w:rsidRDefault="009B1AED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eastAsia="es-ES"/>
        </w:rPr>
      </w:pPr>
      <w:r>
        <w:br w:type="page"/>
      </w:r>
    </w:p>
    <w:p w14:paraId="64191A86" w14:textId="7C25D667" w:rsidR="00AD310F" w:rsidRDefault="00AD310F" w:rsidP="00AD310F">
      <w:pPr>
        <w:pStyle w:val="00PESO2"/>
        <w:rPr>
          <w:rFonts w:ascii="Times New Roman" w:eastAsia="Times New Roman" w:hAnsi="Times New Roman" w:cs="Times New Roman"/>
          <w:szCs w:val="24"/>
        </w:rPr>
      </w:pPr>
      <w:r>
        <w:lastRenderedPageBreak/>
        <w:t>Aula 6</w:t>
      </w:r>
    </w:p>
    <w:p w14:paraId="321B62FE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Conteúdo específico</w:t>
      </w:r>
    </w:p>
    <w:p w14:paraId="5FB17BB8" w14:textId="77777777" w:rsidR="00AD310F" w:rsidRDefault="00AD310F" w:rsidP="00AD310F">
      <w:pPr>
        <w:pStyle w:val="00textosemparagrafo"/>
      </w:pPr>
      <w:r>
        <w:t>Adição e subtração com números na forma decimal</w:t>
      </w:r>
    </w:p>
    <w:p w14:paraId="36E42CB1" w14:textId="77777777" w:rsidR="00AD310F" w:rsidRDefault="00AD310F" w:rsidP="00AD310F">
      <w:pPr>
        <w:pStyle w:val="00textosemparagrafo"/>
        <w:rPr>
          <w:sz w:val="24"/>
          <w:szCs w:val="24"/>
        </w:rPr>
      </w:pPr>
    </w:p>
    <w:p w14:paraId="6A935CE3" w14:textId="77777777" w:rsidR="00AD310F" w:rsidRPr="00E12D05" w:rsidRDefault="00AD310F" w:rsidP="00AD310F">
      <w:pPr>
        <w:pStyle w:val="00peso3"/>
        <w:rPr>
          <w:szCs w:val="24"/>
        </w:rPr>
      </w:pPr>
      <w:r w:rsidRPr="00E12D05">
        <w:t>Recursos didáticos</w:t>
      </w:r>
    </w:p>
    <w:p w14:paraId="325F6175" w14:textId="77777777" w:rsidR="00AD310F" w:rsidRDefault="00AD310F" w:rsidP="00AD310F">
      <w:pPr>
        <w:pStyle w:val="00Textogeralbullet"/>
      </w:pPr>
      <w:r>
        <w:t>Embalagens de produtos.</w:t>
      </w:r>
    </w:p>
    <w:p w14:paraId="102A9C0D" w14:textId="77777777" w:rsidR="00AD310F" w:rsidRDefault="00AD310F" w:rsidP="00AD310F">
      <w:pPr>
        <w:pStyle w:val="00Textogeralbullet"/>
      </w:pPr>
      <w:r>
        <w:t>Etiquetas com preços.</w:t>
      </w:r>
    </w:p>
    <w:p w14:paraId="4DB14A55" w14:textId="77777777" w:rsidR="00AD310F" w:rsidRDefault="00AD310F" w:rsidP="00AD310F">
      <w:pPr>
        <w:pStyle w:val="00Textogeralbullet"/>
      </w:pPr>
      <w:r>
        <w:t>Calculadora.</w:t>
      </w:r>
    </w:p>
    <w:p w14:paraId="257D6DC8" w14:textId="77777777" w:rsidR="00AD310F" w:rsidRDefault="00AD310F" w:rsidP="00AD310F">
      <w:pPr>
        <w:pStyle w:val="00Textogeralbullet"/>
      </w:pPr>
      <w:r>
        <w:t>Cédulas e moedas do real reproduzidas em papel sulfite.</w:t>
      </w:r>
    </w:p>
    <w:p w14:paraId="57E94F65" w14:textId="77777777" w:rsidR="00AD310F" w:rsidRDefault="00AD310F" w:rsidP="00AD310F">
      <w:pPr>
        <w:pStyle w:val="00peso3"/>
      </w:pPr>
    </w:p>
    <w:p w14:paraId="2C97C94F" w14:textId="77777777" w:rsidR="00AD310F" w:rsidRPr="00E12D05" w:rsidRDefault="00AD310F" w:rsidP="00AD310F">
      <w:pPr>
        <w:pStyle w:val="00peso3"/>
        <w:rPr>
          <w:szCs w:val="24"/>
        </w:rPr>
      </w:pPr>
      <w:r w:rsidRPr="00E12D05">
        <w:t>Encaminhamento</w:t>
      </w:r>
    </w:p>
    <w:p w14:paraId="56129997" w14:textId="77777777" w:rsidR="00AD310F" w:rsidRDefault="00AD310F" w:rsidP="00AD310F">
      <w:pPr>
        <w:pStyle w:val="00Textogeralbullet"/>
      </w:pPr>
      <w:r>
        <w:t>Antecipadamente, peça aos alunos que levem para a sala de aula embalagens vazias de produtos vendidos no mercado. No dia agendado para a atividade, coloque preços nos produtos, arrume as carteiras e diga-lhes que vão brincar de fazer compras. Entregue a cada aluno cédulas e moedas de real reproduzidas no papel no valor de R$ 50,00. Informe também que devem registrar o valor do que estão comprando no caderno e conferir quanto vão gastar e o troco, se houver, na calculadora. Diga-lhes que o valor da compra não pode ultrapassar o valor disponível.</w:t>
      </w:r>
    </w:p>
    <w:p w14:paraId="229B110C" w14:textId="77777777" w:rsidR="00AD310F" w:rsidRDefault="00AD310F" w:rsidP="00AD310F">
      <w:pPr>
        <w:pStyle w:val="00Textogeralbullet"/>
      </w:pPr>
      <w:r>
        <w:t>Coloque um aluno para ser o caixa. Oriente-o a calcular o valor total a ser pago adicionando todos os preços e dar o troco, se for o caso. Entregue uma calculadora ao caixa para facilitar seus cálculos. Faça um revezamento dos alunos na função de caixa.</w:t>
      </w:r>
    </w:p>
    <w:p w14:paraId="31E9AF02" w14:textId="77777777" w:rsidR="00AD310F" w:rsidRDefault="00AD310F" w:rsidP="00AD310F">
      <w:pPr>
        <w:pStyle w:val="00Textogeralbullet"/>
      </w:pPr>
      <w:r>
        <w:t>Como forma de avaliação, observe a participação e o envolvimento dos alunos durante a atividade.</w:t>
      </w:r>
    </w:p>
    <w:p w14:paraId="45F36190" w14:textId="15FD3581" w:rsidR="009B1AED" w:rsidRDefault="009B1AED">
      <w:pPr>
        <w:rPr>
          <w:rFonts w:ascii="Cambria" w:eastAsia="Arial" w:hAnsi="Cambria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2A8B3DBA" w14:textId="3BA1B6EC" w:rsidR="00AD310F" w:rsidRDefault="00AD310F" w:rsidP="00AD310F">
      <w:pPr>
        <w:pStyle w:val="00PESO2"/>
        <w:rPr>
          <w:rFonts w:ascii="Times New Roman" w:eastAsia="Times New Roman" w:hAnsi="Times New Roman" w:cs="Times New Roman"/>
          <w:szCs w:val="24"/>
        </w:rPr>
      </w:pPr>
      <w:r>
        <w:lastRenderedPageBreak/>
        <w:t>Aula 7</w:t>
      </w:r>
    </w:p>
    <w:p w14:paraId="6F463232" w14:textId="77777777" w:rsidR="0033708C" w:rsidRDefault="0033708C" w:rsidP="00AD310F">
      <w:pPr>
        <w:pStyle w:val="00peso3"/>
      </w:pPr>
    </w:p>
    <w:p w14:paraId="3ACBE1D0" w14:textId="4764560E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Conteúdo específico</w:t>
      </w:r>
    </w:p>
    <w:p w14:paraId="3AA2A8DA" w14:textId="77777777" w:rsidR="00AD310F" w:rsidRDefault="00AD310F" w:rsidP="00AD310F">
      <w:pPr>
        <w:pStyle w:val="00textosemparagrafo"/>
      </w:pPr>
      <w:r>
        <w:t>Adição e subtração com números na forma decimal</w:t>
      </w:r>
    </w:p>
    <w:p w14:paraId="0D348731" w14:textId="77777777" w:rsidR="00AD310F" w:rsidRDefault="00AD310F" w:rsidP="00AD310F">
      <w:pPr>
        <w:pStyle w:val="00textosemparagrafo"/>
        <w:rPr>
          <w:sz w:val="24"/>
          <w:szCs w:val="24"/>
        </w:rPr>
      </w:pPr>
    </w:p>
    <w:p w14:paraId="33332E08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Recursos didáticos</w:t>
      </w:r>
    </w:p>
    <w:p w14:paraId="4D79AA78" w14:textId="77777777" w:rsidR="00AD310F" w:rsidRDefault="00AD310F" w:rsidP="00AD310F">
      <w:pPr>
        <w:pStyle w:val="00Textogeralbullet"/>
      </w:pPr>
      <w:r>
        <w:t>Páginas 209 a 211</w:t>
      </w:r>
      <w:r>
        <w:rPr>
          <w:color w:val="FF0000"/>
        </w:rPr>
        <w:t xml:space="preserve"> </w:t>
      </w:r>
      <w:r>
        <w:t xml:space="preserve">do </w:t>
      </w:r>
      <w:r>
        <w:rPr>
          <w:i/>
        </w:rPr>
        <w:t>Livro do estudante</w:t>
      </w:r>
      <w:r>
        <w:t>.</w:t>
      </w:r>
    </w:p>
    <w:p w14:paraId="4F8D94F6" w14:textId="77777777" w:rsidR="00AD310F" w:rsidRDefault="00AD310F" w:rsidP="00AD310F">
      <w:pPr>
        <w:pStyle w:val="00Textogeralbullet"/>
      </w:pPr>
      <w:r>
        <w:t>Folhas de cartolina.</w:t>
      </w:r>
    </w:p>
    <w:p w14:paraId="05987345" w14:textId="77777777" w:rsidR="00AD310F" w:rsidRDefault="00AD310F" w:rsidP="00AD310F">
      <w:pPr>
        <w:pStyle w:val="00Textogeralbullet"/>
      </w:pPr>
      <w:r>
        <w:t>Canetas hidrográficas.</w:t>
      </w:r>
    </w:p>
    <w:p w14:paraId="448ABFA2" w14:textId="77777777" w:rsidR="00AD310F" w:rsidRDefault="00AD310F" w:rsidP="00AD310F">
      <w:pPr>
        <w:pStyle w:val="00peso3"/>
      </w:pPr>
    </w:p>
    <w:p w14:paraId="19E69214" w14:textId="77777777" w:rsidR="00AD310F" w:rsidRPr="00E12D05" w:rsidRDefault="00AD310F" w:rsidP="00AD310F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E12D05">
        <w:t>Encaminhamento</w:t>
      </w:r>
    </w:p>
    <w:p w14:paraId="3D7ED624" w14:textId="501B48DA" w:rsidR="00AD310F" w:rsidRDefault="00AD310F" w:rsidP="00AD310F">
      <w:pPr>
        <w:pStyle w:val="00Textogeralbullet"/>
      </w:pPr>
      <w:r>
        <w:t xml:space="preserve">Organize os alunos em grupos e informe que irão participar de uma atividade chamada </w:t>
      </w:r>
      <w:r>
        <w:rPr>
          <w:i/>
        </w:rPr>
        <w:t>Comunicação matemática</w:t>
      </w:r>
      <w:r>
        <w:t>. Distribua os problemas das páginas 209 a 211 entre os grupos, de modo que todos recebam quantidades iguais de questões (leia mais informações nas páginas 209 a 21</w:t>
      </w:r>
      <w:r w:rsidRPr="005B49D8">
        <w:t xml:space="preserve">1 </w:t>
      </w:r>
      <w:r>
        <w:t xml:space="preserve">do </w:t>
      </w:r>
      <w:r>
        <w:rPr>
          <w:i/>
        </w:rPr>
        <w:t xml:space="preserve">Manual do professor </w:t>
      </w:r>
      <w:r w:rsidRPr="005B49D8">
        <w:t>impresso</w:t>
      </w:r>
      <w:r>
        <w:t>).</w:t>
      </w:r>
    </w:p>
    <w:p w14:paraId="0FEC0BBC" w14:textId="1DF14B6B" w:rsidR="0033708C" w:rsidRDefault="00AD310F" w:rsidP="00AD310F">
      <w:pPr>
        <w:pStyle w:val="00Textogeralbullet"/>
      </w:pPr>
      <w:r>
        <w:t>Caso não tenha acesso à Coleção, reproduza diferentes problemas em folhas de papel sulfite de forma que cada grupo de alunos receba duas situações diferentes. Oriente os grupos a discuti-</w:t>
      </w:r>
      <w:r w:rsidR="004D6071">
        <w:br/>
        <w:t>-</w:t>
      </w:r>
      <w:proofErr w:type="spellStart"/>
      <w:r>
        <w:t>las</w:t>
      </w:r>
      <w:proofErr w:type="spellEnd"/>
      <w:r>
        <w:t xml:space="preserve">, resolvê-las e escrever a resolução em uma cartolina. Sugestão de problemas: </w:t>
      </w:r>
    </w:p>
    <w:p w14:paraId="45EA0ADB" w14:textId="78758AB8" w:rsidR="00AD310F" w:rsidRDefault="00AD310F" w:rsidP="0033708C">
      <w:pPr>
        <w:pStyle w:val="00Textogeralbullet"/>
        <w:numPr>
          <w:ilvl w:val="0"/>
          <w:numId w:val="0"/>
        </w:numPr>
        <w:ind w:left="284"/>
      </w:pPr>
      <w:r>
        <w:t xml:space="preserve">“Pedro foi à feira e comprou algumas abobrinhas por R$ 8,50, uma dúzia de ovos por R$ 4,50 e dois pés de alface por R$ 1,78 cada um. Quanto ele gastou no total? Pedro pagou as compras com uma cédula de R$ 20,00, quanto recebeu de troco?”; “Na cidade de São Paulo, em uma manhã de inverno, a temperatura mínima registrada foi de 6,5 °C e a máxima foi de 15,7 °C. Qual foi a diferença entre a temperatura máxima e a mínima nesse dia?”; “Bruna, Isa e Roberta jogam vôlei no time da escola. Bruna tem 1,87 m de altura, Isa tem 1,88 m e Roberta tem </w:t>
      </w:r>
      <w:r w:rsidR="00AA2637">
        <w:br/>
      </w:r>
      <w:r>
        <w:t>1,79 m. Quem é a mais alta? Qual é a diferença, em metro, entre a altura das três jogadoras?</w:t>
      </w:r>
      <w:bookmarkStart w:id="2" w:name="_GoBack"/>
      <w:bookmarkEnd w:id="2"/>
      <w:r w:rsidR="00774264">
        <w:t>; E a diferença, em centímetro, entre a altura das três jogadoras?”.</w:t>
      </w:r>
    </w:p>
    <w:p w14:paraId="3EAF3CFD" w14:textId="77777777" w:rsidR="00AD310F" w:rsidRDefault="00AD310F" w:rsidP="00AD310F">
      <w:pPr>
        <w:pStyle w:val="00Textogeralbullet"/>
      </w:pPr>
      <w:r>
        <w:t xml:space="preserve">Enquanto resolvem os problemas, passe pelos grupos e verifique se todos estão participando das discussões. Cada grupo deverá registrar a solução em uma cartolina para ser socializada posteriormente. Quando todos concluírem as resoluções, chame os grupos, um a um, para ler os problemas que receberam e explicar suas estratégias de resolução. Fixe as cartolinas no mural da sala de aula. </w:t>
      </w:r>
    </w:p>
    <w:p w14:paraId="63C3900C" w14:textId="77777777" w:rsidR="00AD310F" w:rsidRDefault="00AD310F" w:rsidP="00AD310F">
      <w:pPr>
        <w:pStyle w:val="00Textogeralbullet"/>
      </w:pPr>
      <w:r>
        <w:t>Como forma de avaliação, observe a participação e o envolvimento dos alunos durante a apresentação, na discussão das estratégias de resolução e no registro do cartaz. Verifique as atividades registradas.</w:t>
      </w:r>
    </w:p>
    <w:p w14:paraId="607A09E7" w14:textId="77777777" w:rsidR="00AD310F" w:rsidRPr="00E12D05" w:rsidRDefault="00AD310F" w:rsidP="00AD310F">
      <w:pPr>
        <w:rPr>
          <w:rFonts w:ascii="Cambria" w:eastAsia="Arial" w:hAnsi="Cambria" w:cs="Arial"/>
          <w:b/>
          <w:szCs w:val="72"/>
        </w:rPr>
      </w:pPr>
      <w:r w:rsidRPr="00E12D05">
        <w:br w:type="page"/>
      </w:r>
    </w:p>
    <w:p w14:paraId="44DAD230" w14:textId="77777777" w:rsidR="00AD310F" w:rsidRPr="00B8506C" w:rsidRDefault="00AD310F" w:rsidP="00AD310F">
      <w:pPr>
        <w:pStyle w:val="00PESO2"/>
      </w:pPr>
      <w:r w:rsidRPr="00B8506C">
        <w:lastRenderedPageBreak/>
        <w:t xml:space="preserve">Mais sugestões para acompanhar o desenvolvimento dos alunos </w:t>
      </w:r>
    </w:p>
    <w:p w14:paraId="19BE4B2A" w14:textId="77777777" w:rsidR="00AD310F" w:rsidRDefault="00AD310F" w:rsidP="00AD310F">
      <w:pPr>
        <w:pStyle w:val="00textosemparagrafo"/>
      </w:pPr>
      <w:bookmarkStart w:id="3" w:name="_30j0zll" w:colFirst="0" w:colLast="0"/>
      <w:bookmarkEnd w:id="3"/>
    </w:p>
    <w:p w14:paraId="345647ED" w14:textId="77777777" w:rsidR="00AD310F" w:rsidRDefault="00AD310F" w:rsidP="00AD310F">
      <w:pPr>
        <w:pStyle w:val="00textosemparagrafo"/>
      </w:pPr>
      <w:r w:rsidRPr="00B8506C">
        <w:t xml:space="preserve">Proponha as atividades a seguir e a ficha de </w:t>
      </w:r>
      <w:proofErr w:type="spellStart"/>
      <w:r w:rsidRPr="00B8506C">
        <w:t>autoavaliação</w:t>
      </w:r>
      <w:proofErr w:type="spellEnd"/>
      <w:r w:rsidRPr="00B8506C">
        <w:t xml:space="preserve"> para que os alunos </w:t>
      </w:r>
      <w:r>
        <w:t xml:space="preserve">a </w:t>
      </w:r>
      <w:r w:rsidRPr="00B8506C">
        <w:t>preencham.</w:t>
      </w:r>
    </w:p>
    <w:p w14:paraId="6D121561" w14:textId="77777777" w:rsidR="00AD310F" w:rsidRPr="00B8506C" w:rsidRDefault="00AD310F" w:rsidP="00AD310F">
      <w:pPr>
        <w:pStyle w:val="00textosemparagrafo"/>
      </w:pPr>
    </w:p>
    <w:p w14:paraId="69CB129C" w14:textId="77777777" w:rsidR="00AD310F" w:rsidRPr="00B8506C" w:rsidRDefault="00AD310F" w:rsidP="00AD310F">
      <w:pPr>
        <w:pStyle w:val="00PESO2"/>
      </w:pPr>
      <w:r w:rsidRPr="00B8506C">
        <w:t>Atividades</w:t>
      </w:r>
    </w:p>
    <w:p w14:paraId="2E95EBED" w14:textId="77777777" w:rsidR="00AD310F" w:rsidRDefault="00AD310F" w:rsidP="00AD310F">
      <w:pPr>
        <w:pStyle w:val="00textosemparagrafo"/>
      </w:pPr>
    </w:p>
    <w:p w14:paraId="4888A33C" w14:textId="1C3E8A23" w:rsidR="00AD310F" w:rsidRDefault="00AD310F" w:rsidP="00AD310F">
      <w:pPr>
        <w:pStyle w:val="00textosemparagrafo"/>
      </w:pPr>
      <w:r w:rsidRPr="00E12D05">
        <w:rPr>
          <w:b/>
        </w:rPr>
        <w:t>1.</w:t>
      </w:r>
      <w:r>
        <w:t xml:space="preserve"> </w:t>
      </w:r>
      <w:r w:rsidRPr="00B8506C">
        <w:t>Entregue uma folha</w:t>
      </w:r>
      <w:r>
        <w:t xml:space="preserve"> de papel</w:t>
      </w:r>
      <w:r w:rsidRPr="00B8506C">
        <w:t xml:space="preserve"> sulfite para cada aluno com a seguinte proposta: “Invente um problema </w:t>
      </w:r>
      <w:r>
        <w:t xml:space="preserve">que apresente os seguintes dados: </w:t>
      </w:r>
      <w:r w:rsidR="00774264">
        <w:t xml:space="preserve">R$ </w:t>
      </w:r>
      <w:r w:rsidRPr="00B8506C">
        <w:t>12,24</w:t>
      </w:r>
      <w:r>
        <w:t>;</w:t>
      </w:r>
      <w:r w:rsidRPr="00B8506C">
        <w:t xml:space="preserve"> </w:t>
      </w:r>
      <w:r w:rsidR="00774264">
        <w:t xml:space="preserve">R$ </w:t>
      </w:r>
      <w:r w:rsidRPr="00B8506C">
        <w:t>54,12 e R$ 100,00”.</w:t>
      </w:r>
    </w:p>
    <w:p w14:paraId="3CEB2138" w14:textId="77777777" w:rsidR="00AD310F" w:rsidRPr="00B8506C" w:rsidRDefault="00AD310F" w:rsidP="00AD310F">
      <w:pPr>
        <w:pStyle w:val="00textosemparagrafo"/>
      </w:pPr>
    </w:p>
    <w:p w14:paraId="236634D1" w14:textId="7394C594" w:rsidR="00AD310F" w:rsidRDefault="00AD310F" w:rsidP="00AD310F">
      <w:pPr>
        <w:pStyle w:val="00textosemparagrafo"/>
      </w:pPr>
      <w:r w:rsidRPr="00E12D05">
        <w:rPr>
          <w:b/>
        </w:rPr>
        <w:t>2.</w:t>
      </w:r>
      <w:r>
        <w:t xml:space="preserve"> </w:t>
      </w:r>
      <w:r w:rsidRPr="00B8506C">
        <w:t>Entregue uma folha</w:t>
      </w:r>
      <w:r>
        <w:t xml:space="preserve"> de papel</w:t>
      </w:r>
      <w:r w:rsidRPr="00B8506C">
        <w:t xml:space="preserve"> sulfite para cada aluno </w:t>
      </w:r>
      <w:r>
        <w:t xml:space="preserve">com imagens de alguns produtos vendidos em mercados e o </w:t>
      </w:r>
      <w:r w:rsidRPr="00B8506C">
        <w:t xml:space="preserve">seguinte problema: “Você </w:t>
      </w:r>
      <w:r>
        <w:t>foi ao mercado com R$</w:t>
      </w:r>
      <w:r w:rsidRPr="00B8506C">
        <w:t xml:space="preserve"> </w:t>
      </w:r>
      <w:r>
        <w:t>5</w:t>
      </w:r>
      <w:r w:rsidRPr="00B8506C">
        <w:t>0</w:t>
      </w:r>
      <w:r>
        <w:t>,00</w:t>
      </w:r>
      <w:r w:rsidRPr="00B8506C">
        <w:t xml:space="preserve">. Observando </w:t>
      </w:r>
      <w:r>
        <w:t>as imagens dos produtos</w:t>
      </w:r>
      <w:r w:rsidR="00774264">
        <w:t xml:space="preserve"> com </w:t>
      </w:r>
      <w:r w:rsidR="00D97AE6">
        <w:t>os preços</w:t>
      </w:r>
      <w:r w:rsidRPr="00B8506C">
        <w:t xml:space="preserve">, quais você conseguiria comprar? Qual </w:t>
      </w:r>
      <w:r>
        <w:t>seria o</w:t>
      </w:r>
      <w:r w:rsidRPr="00B8506C">
        <w:t xml:space="preserve"> total a ser pago? Sobraria troco?”</w:t>
      </w:r>
      <w:r>
        <w:t>.</w:t>
      </w:r>
      <w:r w:rsidRPr="00B8506C">
        <w:t xml:space="preserve"> </w:t>
      </w:r>
    </w:p>
    <w:p w14:paraId="2304F6BE" w14:textId="77777777" w:rsidR="00AD310F" w:rsidRPr="00B8506C" w:rsidRDefault="00AD310F" w:rsidP="00AD310F">
      <w:pPr>
        <w:pStyle w:val="00textosemparagrafo"/>
      </w:pPr>
    </w:p>
    <w:p w14:paraId="107A8F13" w14:textId="77777777" w:rsidR="00AD310F" w:rsidRDefault="00AD310F" w:rsidP="00AD310F">
      <w:pPr>
        <w:pStyle w:val="00textosemparagrafo"/>
      </w:pPr>
      <w:r>
        <w:rPr>
          <w:b/>
        </w:rPr>
        <w:t>Comentário</w:t>
      </w:r>
      <w:r>
        <w:t>: Observe os registros dos alunos para avaliar se seguiram as propostas corretamente. Caso algum aluno não tenha entendido uma das propostas, faça intervenção individual.</w:t>
      </w:r>
    </w:p>
    <w:p w14:paraId="48CF7A48" w14:textId="77777777" w:rsidR="00AD310F" w:rsidRPr="00E12D05" w:rsidRDefault="00AD310F" w:rsidP="00AD310F">
      <w:pPr>
        <w:rPr>
          <w:rFonts w:eastAsia="Times New Roman"/>
        </w:rPr>
      </w:pPr>
      <w:r w:rsidRPr="00E12D05">
        <w:rPr>
          <w:rFonts w:eastAsia="Times New Roman"/>
        </w:rPr>
        <w:br w:type="page"/>
      </w:r>
    </w:p>
    <w:p w14:paraId="5A9306B4" w14:textId="77777777" w:rsidR="00AD310F" w:rsidRPr="006D0059" w:rsidRDefault="00AD310F" w:rsidP="00AD310F">
      <w:pPr>
        <w:pStyle w:val="00PESO2"/>
      </w:pPr>
      <w:r w:rsidRPr="006D0059">
        <w:lastRenderedPageBreak/>
        <w:t xml:space="preserve">Fichas para </w:t>
      </w:r>
      <w:proofErr w:type="spellStart"/>
      <w:r w:rsidRPr="006D0059">
        <w:t>autoavaliação</w:t>
      </w:r>
      <w:proofErr w:type="spellEnd"/>
    </w:p>
    <w:p w14:paraId="55750C78" w14:textId="77777777" w:rsidR="00AD310F" w:rsidRPr="006D0059" w:rsidRDefault="00AD310F" w:rsidP="00AD310F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AD310F" w:rsidRPr="006D0059" w14:paraId="24A06056" w14:textId="77777777" w:rsidTr="00774264">
        <w:trPr>
          <w:trHeight w:val="1247"/>
        </w:trPr>
        <w:tc>
          <w:tcPr>
            <w:tcW w:w="4673" w:type="dxa"/>
            <w:vAlign w:val="center"/>
          </w:tcPr>
          <w:p w14:paraId="066C32B6" w14:textId="704A867B" w:rsidR="00AD310F" w:rsidRPr="00B634DA" w:rsidRDefault="00AD310F" w:rsidP="0077426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sz w:val="20"/>
                <w:szCs w:val="20"/>
              </w:rPr>
              <w:t>Marque</w:t>
            </w:r>
            <w:r w:rsidR="000215B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t xml:space="preserve">X na carinha que retrata melhor o que você sente ao responder cada questão. </w:t>
            </w:r>
          </w:p>
        </w:tc>
        <w:tc>
          <w:tcPr>
            <w:tcW w:w="1559" w:type="dxa"/>
            <w:vAlign w:val="center"/>
          </w:tcPr>
          <w:p w14:paraId="7FE21ECB" w14:textId="77777777" w:rsidR="00AD310F" w:rsidRPr="00B634DA" w:rsidRDefault="00AD310F" w:rsidP="0077426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67E2E53" wp14:editId="31C3E0E6">
                  <wp:extent cx="473257" cy="502837"/>
                  <wp:effectExtent l="0" t="0" r="9525" b="5715"/>
                  <wp:docPr id="2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1745" w:type="dxa"/>
            <w:vAlign w:val="center"/>
          </w:tcPr>
          <w:p w14:paraId="20C4582B" w14:textId="77777777" w:rsidR="00AD310F" w:rsidRPr="00B634DA" w:rsidRDefault="00AD310F" w:rsidP="0077426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2979A9E" wp14:editId="4D1368AE">
                  <wp:extent cx="468896" cy="511523"/>
                  <wp:effectExtent l="0" t="0" r="0" b="0"/>
                  <wp:docPr id="2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27773E5E" w14:textId="77777777" w:rsidR="00AD310F" w:rsidRPr="00B634DA" w:rsidRDefault="00AD310F" w:rsidP="0077426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A3A769" wp14:editId="2D5A5CEF">
                  <wp:extent cx="486657" cy="511523"/>
                  <wp:effectExtent l="0" t="0" r="0" b="0"/>
                  <wp:docPr id="2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Não</w:t>
            </w:r>
          </w:p>
        </w:tc>
      </w:tr>
      <w:tr w:rsidR="00AD310F" w:rsidRPr="00C87C25" w14:paraId="50137444" w14:textId="77777777" w:rsidTr="00774264">
        <w:trPr>
          <w:trHeight w:val="908"/>
        </w:trPr>
        <w:tc>
          <w:tcPr>
            <w:tcW w:w="4673" w:type="dxa"/>
            <w:vAlign w:val="center"/>
          </w:tcPr>
          <w:p w14:paraId="379C81F5" w14:textId="44E61056" w:rsidR="00AD310F" w:rsidRPr="00073869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  <w:r w:rsidRPr="00073869">
              <w:rPr>
                <w:rFonts w:ascii="Tahoma" w:hAnsi="Tahoma" w:cs="Tahoma"/>
                <w:sz w:val="20"/>
                <w:szCs w:val="20"/>
              </w:rPr>
              <w:t>1. Sei reconhecer décimos, centésimos e milésimos</w:t>
            </w:r>
            <w:r w:rsidR="00D97AE6">
              <w:rPr>
                <w:rFonts w:ascii="Tahoma" w:hAnsi="Tahoma" w:cs="Tahoma"/>
                <w:sz w:val="20"/>
                <w:szCs w:val="20"/>
              </w:rPr>
              <w:t xml:space="preserve"> em um número escrito na forma decimal</w:t>
            </w:r>
            <w:r w:rsidRPr="00073869">
              <w:rPr>
                <w:rFonts w:ascii="Tahoma" w:hAnsi="Tahoma" w:cs="Tahoma"/>
                <w:sz w:val="20"/>
                <w:szCs w:val="20"/>
              </w:rPr>
              <w:t>?</w:t>
            </w:r>
          </w:p>
        </w:tc>
        <w:tc>
          <w:tcPr>
            <w:tcW w:w="1559" w:type="dxa"/>
          </w:tcPr>
          <w:p w14:paraId="0A326F1F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4BDDA6F1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115A4B9D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310F" w:rsidRPr="00C87C25" w14:paraId="5AB35BD5" w14:textId="77777777" w:rsidTr="00774264">
        <w:trPr>
          <w:trHeight w:val="835"/>
        </w:trPr>
        <w:tc>
          <w:tcPr>
            <w:tcW w:w="4673" w:type="dxa"/>
            <w:vAlign w:val="center"/>
          </w:tcPr>
          <w:p w14:paraId="15603151" w14:textId="77777777" w:rsidR="00AD310F" w:rsidRPr="00073869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  <w:r w:rsidRPr="00073869">
              <w:rPr>
                <w:rFonts w:ascii="Tahoma" w:hAnsi="Tahoma" w:cs="Tahoma"/>
                <w:sz w:val="20"/>
                <w:szCs w:val="20"/>
              </w:rPr>
              <w:t>2. Sei comparar números na forma decimal?</w:t>
            </w:r>
          </w:p>
        </w:tc>
        <w:tc>
          <w:tcPr>
            <w:tcW w:w="1559" w:type="dxa"/>
          </w:tcPr>
          <w:p w14:paraId="2650B763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019804F8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400353D1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310F" w:rsidRPr="00C87C25" w14:paraId="39D5DB98" w14:textId="77777777" w:rsidTr="00774264">
        <w:trPr>
          <w:trHeight w:val="691"/>
        </w:trPr>
        <w:tc>
          <w:tcPr>
            <w:tcW w:w="4673" w:type="dxa"/>
            <w:vAlign w:val="center"/>
          </w:tcPr>
          <w:p w14:paraId="2DD6D6B1" w14:textId="77777777" w:rsidR="00AD310F" w:rsidRPr="00073869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  <w:r w:rsidRPr="00073869">
              <w:rPr>
                <w:rFonts w:ascii="Tahoma" w:hAnsi="Tahoma" w:cs="Tahoma"/>
                <w:sz w:val="20"/>
                <w:szCs w:val="20"/>
              </w:rPr>
              <w:t>3. Sei reconhecer números equivalentes na forma de fração e na forma de decimal?</w:t>
            </w:r>
          </w:p>
        </w:tc>
        <w:tc>
          <w:tcPr>
            <w:tcW w:w="1559" w:type="dxa"/>
          </w:tcPr>
          <w:p w14:paraId="25F715C0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130A2B3D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08297764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310F" w:rsidRPr="00C87C25" w14:paraId="7DC56F93" w14:textId="77777777" w:rsidTr="00774264">
        <w:trPr>
          <w:trHeight w:val="691"/>
        </w:trPr>
        <w:tc>
          <w:tcPr>
            <w:tcW w:w="4673" w:type="dxa"/>
            <w:vAlign w:val="center"/>
          </w:tcPr>
          <w:p w14:paraId="5C562CC2" w14:textId="77777777" w:rsidR="00AD310F" w:rsidRPr="00073869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  <w:r w:rsidRPr="00073869">
              <w:rPr>
                <w:rFonts w:ascii="Tahoma" w:hAnsi="Tahoma" w:cs="Tahoma"/>
                <w:sz w:val="20"/>
                <w:szCs w:val="20"/>
              </w:rPr>
              <w:t>4. Sei adicionar números na forma decimal por meio do algoritmo usual?</w:t>
            </w:r>
          </w:p>
        </w:tc>
        <w:tc>
          <w:tcPr>
            <w:tcW w:w="1559" w:type="dxa"/>
          </w:tcPr>
          <w:p w14:paraId="710006CF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29122877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38A71B0C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310F" w:rsidRPr="00C87C25" w14:paraId="38415F2E" w14:textId="77777777" w:rsidTr="00774264">
        <w:trPr>
          <w:trHeight w:val="691"/>
        </w:trPr>
        <w:tc>
          <w:tcPr>
            <w:tcW w:w="4673" w:type="dxa"/>
            <w:vAlign w:val="center"/>
          </w:tcPr>
          <w:p w14:paraId="1A5660E7" w14:textId="77777777" w:rsidR="00AD310F" w:rsidRPr="00073869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  <w:r w:rsidRPr="00073869">
              <w:rPr>
                <w:rFonts w:ascii="Tahoma" w:hAnsi="Tahoma" w:cs="Tahoma"/>
                <w:sz w:val="20"/>
                <w:szCs w:val="20"/>
              </w:rPr>
              <w:t>5. Sei subtrair números na forma decimal por meio do algoritmo usual?</w:t>
            </w:r>
          </w:p>
        </w:tc>
        <w:tc>
          <w:tcPr>
            <w:tcW w:w="1559" w:type="dxa"/>
          </w:tcPr>
          <w:p w14:paraId="7ED03330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1448BE43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45B7D3B3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3EED49CB" w14:textId="77777777" w:rsidR="00AD310F" w:rsidRPr="003E1ED1" w:rsidRDefault="00AD310F" w:rsidP="00AD310F">
      <w:pPr>
        <w:pStyle w:val="00peso3"/>
        <w:rPr>
          <w:rFonts w:ascii="Tahoma" w:hAnsi="Tahoma" w:cs="Tahoma"/>
          <w:b w:val="0"/>
          <w:sz w:val="22"/>
          <w:szCs w:val="22"/>
        </w:rPr>
      </w:pPr>
    </w:p>
    <w:p w14:paraId="3034C1AC" w14:textId="77777777" w:rsidR="00AD310F" w:rsidRPr="003E1ED1" w:rsidRDefault="00AD310F" w:rsidP="00AD310F">
      <w:pPr>
        <w:pStyle w:val="00textosemparagrafo"/>
        <w:rPr>
          <w:rFonts w:cs="Tahoma"/>
        </w:rPr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AD310F" w:rsidRPr="006D0059" w14:paraId="3FFC43BC" w14:textId="77777777" w:rsidTr="00774264">
        <w:trPr>
          <w:trHeight w:val="1247"/>
        </w:trPr>
        <w:tc>
          <w:tcPr>
            <w:tcW w:w="4673" w:type="dxa"/>
            <w:vAlign w:val="center"/>
          </w:tcPr>
          <w:p w14:paraId="72F69D8D" w14:textId="3CDB75D1" w:rsidR="00AD310F" w:rsidRPr="00B634DA" w:rsidRDefault="00AD310F" w:rsidP="0077426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sz w:val="20"/>
                <w:szCs w:val="20"/>
              </w:rPr>
              <w:t>Marque</w:t>
            </w:r>
            <w:r w:rsidR="000215BC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t xml:space="preserve">X na carinha que retrata melhor o que você sente ao responder cada questão. </w:t>
            </w:r>
          </w:p>
        </w:tc>
        <w:tc>
          <w:tcPr>
            <w:tcW w:w="1559" w:type="dxa"/>
            <w:vAlign w:val="center"/>
          </w:tcPr>
          <w:p w14:paraId="7A0721A8" w14:textId="77777777" w:rsidR="00AD310F" w:rsidRPr="00B634DA" w:rsidRDefault="00AD310F" w:rsidP="0077426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EAC04FA" wp14:editId="2847E7F4">
                  <wp:extent cx="473257" cy="502837"/>
                  <wp:effectExtent l="0" t="0" r="9525" b="5715"/>
                  <wp:docPr id="7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1745" w:type="dxa"/>
            <w:vAlign w:val="center"/>
          </w:tcPr>
          <w:p w14:paraId="7EA3188C" w14:textId="77777777" w:rsidR="00AD310F" w:rsidRPr="00B634DA" w:rsidRDefault="00AD310F" w:rsidP="0077426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99A3C4D" wp14:editId="5D084CCF">
                  <wp:extent cx="468896" cy="511523"/>
                  <wp:effectExtent l="0" t="0" r="0" b="0"/>
                  <wp:docPr id="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51F1B010" w14:textId="77777777" w:rsidR="00AD310F" w:rsidRPr="00B634DA" w:rsidRDefault="00AD310F" w:rsidP="00774264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2777E30" wp14:editId="5D30BADF">
                  <wp:extent cx="486657" cy="511523"/>
                  <wp:effectExtent l="0" t="0" r="0" b="0"/>
                  <wp:docPr id="1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</w:rPr>
              <w:br/>
              <w:t>Não</w:t>
            </w:r>
          </w:p>
        </w:tc>
      </w:tr>
      <w:tr w:rsidR="00AD310F" w:rsidRPr="00C87C25" w14:paraId="6262C189" w14:textId="77777777" w:rsidTr="00774264">
        <w:trPr>
          <w:trHeight w:val="908"/>
        </w:trPr>
        <w:tc>
          <w:tcPr>
            <w:tcW w:w="4673" w:type="dxa"/>
            <w:vAlign w:val="center"/>
          </w:tcPr>
          <w:p w14:paraId="4BBF48AE" w14:textId="2BD67524" w:rsidR="00AD310F" w:rsidRPr="00C07142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  <w:r w:rsidRPr="00C07142">
              <w:rPr>
                <w:rFonts w:ascii="Tahoma" w:hAnsi="Tahoma" w:cs="Tahoma"/>
                <w:sz w:val="20"/>
                <w:szCs w:val="20"/>
              </w:rPr>
              <w:t>1. Sei reconhecer décimos, centésimos e milésimos</w:t>
            </w:r>
            <w:r w:rsidR="00D97AE6">
              <w:rPr>
                <w:rFonts w:ascii="Tahoma" w:hAnsi="Tahoma" w:cs="Tahoma"/>
                <w:sz w:val="20"/>
                <w:szCs w:val="20"/>
              </w:rPr>
              <w:t xml:space="preserve"> em um número escrito na forma decimal</w:t>
            </w:r>
            <w:r w:rsidRPr="00C07142">
              <w:rPr>
                <w:rFonts w:ascii="Tahoma" w:hAnsi="Tahoma" w:cs="Tahoma"/>
                <w:sz w:val="20"/>
                <w:szCs w:val="20"/>
              </w:rPr>
              <w:t>?</w:t>
            </w:r>
          </w:p>
        </w:tc>
        <w:tc>
          <w:tcPr>
            <w:tcW w:w="1559" w:type="dxa"/>
          </w:tcPr>
          <w:p w14:paraId="04541CB2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29DD9834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3524DDEE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310F" w:rsidRPr="00C87C25" w14:paraId="33F0C517" w14:textId="77777777" w:rsidTr="00774264">
        <w:trPr>
          <w:trHeight w:val="835"/>
        </w:trPr>
        <w:tc>
          <w:tcPr>
            <w:tcW w:w="4673" w:type="dxa"/>
            <w:vAlign w:val="center"/>
          </w:tcPr>
          <w:p w14:paraId="01A788F4" w14:textId="77777777" w:rsidR="00AD310F" w:rsidRPr="00C07142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  <w:r w:rsidRPr="00C07142">
              <w:rPr>
                <w:rFonts w:ascii="Tahoma" w:hAnsi="Tahoma" w:cs="Tahoma"/>
                <w:sz w:val="20"/>
                <w:szCs w:val="20"/>
              </w:rPr>
              <w:t>2. Sei comparar números na forma decimal?</w:t>
            </w:r>
          </w:p>
        </w:tc>
        <w:tc>
          <w:tcPr>
            <w:tcW w:w="1559" w:type="dxa"/>
          </w:tcPr>
          <w:p w14:paraId="133DA680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3F293645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2B13DC22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310F" w:rsidRPr="00C87C25" w14:paraId="0F0216B7" w14:textId="77777777" w:rsidTr="00774264">
        <w:trPr>
          <w:trHeight w:val="691"/>
        </w:trPr>
        <w:tc>
          <w:tcPr>
            <w:tcW w:w="4673" w:type="dxa"/>
            <w:vAlign w:val="center"/>
          </w:tcPr>
          <w:p w14:paraId="36C5DACC" w14:textId="77777777" w:rsidR="00AD310F" w:rsidRPr="00C07142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  <w:r w:rsidRPr="00C07142">
              <w:rPr>
                <w:rFonts w:ascii="Tahoma" w:hAnsi="Tahoma" w:cs="Tahoma"/>
                <w:sz w:val="20"/>
                <w:szCs w:val="20"/>
              </w:rPr>
              <w:t>3. Sei reconhecer números equivalentes na forma de fração e na forma de decimal?</w:t>
            </w:r>
          </w:p>
        </w:tc>
        <w:tc>
          <w:tcPr>
            <w:tcW w:w="1559" w:type="dxa"/>
          </w:tcPr>
          <w:p w14:paraId="5F679CF9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24FDE6A2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3B859717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310F" w:rsidRPr="00C87C25" w14:paraId="753D76E0" w14:textId="77777777" w:rsidTr="00774264">
        <w:trPr>
          <w:trHeight w:val="691"/>
        </w:trPr>
        <w:tc>
          <w:tcPr>
            <w:tcW w:w="4673" w:type="dxa"/>
            <w:vAlign w:val="center"/>
          </w:tcPr>
          <w:p w14:paraId="5E2E1749" w14:textId="77777777" w:rsidR="00AD310F" w:rsidRPr="00C07142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  <w:r w:rsidRPr="00C07142">
              <w:rPr>
                <w:rFonts w:ascii="Tahoma" w:hAnsi="Tahoma" w:cs="Tahoma"/>
                <w:sz w:val="20"/>
                <w:szCs w:val="20"/>
              </w:rPr>
              <w:t>4. Sei adicionar números na forma decimal por meio do algoritmo usual?</w:t>
            </w:r>
          </w:p>
        </w:tc>
        <w:tc>
          <w:tcPr>
            <w:tcW w:w="1559" w:type="dxa"/>
          </w:tcPr>
          <w:p w14:paraId="29403D30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207822F8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3BE25757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310F" w:rsidRPr="00C87C25" w14:paraId="6695A745" w14:textId="77777777" w:rsidTr="00774264">
        <w:trPr>
          <w:trHeight w:val="691"/>
        </w:trPr>
        <w:tc>
          <w:tcPr>
            <w:tcW w:w="4673" w:type="dxa"/>
            <w:vAlign w:val="center"/>
          </w:tcPr>
          <w:p w14:paraId="52065A26" w14:textId="77777777" w:rsidR="00AD310F" w:rsidRPr="00C07142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  <w:r w:rsidRPr="00C07142">
              <w:rPr>
                <w:rFonts w:ascii="Tahoma" w:hAnsi="Tahoma" w:cs="Tahoma"/>
                <w:sz w:val="20"/>
                <w:szCs w:val="20"/>
              </w:rPr>
              <w:t>5. Sei subtrair números na forma decimal por meio do algoritmo usual?</w:t>
            </w:r>
          </w:p>
        </w:tc>
        <w:tc>
          <w:tcPr>
            <w:tcW w:w="1559" w:type="dxa"/>
          </w:tcPr>
          <w:p w14:paraId="58BD3780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</w:tcPr>
          <w:p w14:paraId="6E06FF37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</w:tcPr>
          <w:p w14:paraId="1D79D965" w14:textId="77777777" w:rsidR="00AD310F" w:rsidRPr="00B634DA" w:rsidRDefault="00AD310F" w:rsidP="00774264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163EE905" w14:textId="77777777" w:rsidR="00AD310F" w:rsidRPr="003E1ED1" w:rsidRDefault="00AD310F" w:rsidP="003E1ED1">
      <w:pPr>
        <w:pStyle w:val="00P1"/>
      </w:pPr>
    </w:p>
    <w:sectPr w:rsidR="00AD310F" w:rsidRPr="003E1ED1" w:rsidSect="00653B26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941CD" w14:textId="77777777" w:rsidR="006A3CA3" w:rsidRDefault="006A3CA3" w:rsidP="00B256BD">
      <w:r>
        <w:separator/>
      </w:r>
    </w:p>
  </w:endnote>
  <w:endnote w:type="continuationSeparator" w:id="0">
    <w:p w14:paraId="298C2605" w14:textId="77777777" w:rsidR="006A3CA3" w:rsidRDefault="006A3CA3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6CDFBC-273E-4B93-B789-9EF5ADD8D72E}"/>
    <w:embedBold r:id="rId2" w:fontKey="{169A8755-3A9E-43E4-B459-AC0766EAD6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E364302-DD17-491B-A2EA-BC0766820862}"/>
    <w:embedBold r:id="rId4" w:fontKey="{7735880D-D574-4B96-9A78-9CD4D0326838}"/>
    <w:embedItalic r:id="rId5" w:fontKey="{BB9215AA-1BB5-4869-A965-F20AE2235E5C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6" w:fontKey="{B15EFA7F-B828-4A99-B837-90156E6341D7}"/>
    <w:embedBold r:id="rId7" w:fontKey="{9E77B2C6-9E5C-4108-A26B-70B4A34C635C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40A3FEA-5F39-4C63-8D81-9F49CDF5FA5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E4C6D7D5-57B1-45C4-8AEE-F5AB8F5C496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1B428A57-68E5-4F22-81C8-7E7BEE93ACD4}"/>
    <w:embedItalic r:id="rId11" w:fontKey="{182B9F20-62B0-4469-9D61-7FF894A9B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E628F" w14:textId="09DDEABC" w:rsidR="00774264" w:rsidRDefault="00774264" w:rsidP="008C078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A549F">
      <w:rPr>
        <w:rStyle w:val="Nmerodepgina"/>
        <w:noProof/>
      </w:rPr>
      <w:t>13</w:t>
    </w:r>
    <w:r>
      <w:rPr>
        <w:rStyle w:val="Nmerodepgina"/>
      </w:rPr>
      <w:fldChar w:fldCharType="end"/>
    </w:r>
  </w:p>
  <w:p w14:paraId="5B84B0AA" w14:textId="7667E705" w:rsidR="00774264" w:rsidRPr="003A141E" w:rsidRDefault="00774264" w:rsidP="008C078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3A141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D876E" w14:textId="77777777" w:rsidR="006A3CA3" w:rsidRDefault="006A3CA3" w:rsidP="00B256BD">
      <w:r>
        <w:separator/>
      </w:r>
    </w:p>
  </w:footnote>
  <w:footnote w:type="continuationSeparator" w:id="0">
    <w:p w14:paraId="03F55549" w14:textId="77777777" w:rsidR="006A3CA3" w:rsidRDefault="006A3CA3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8C61710" w:rsidR="00774264" w:rsidRDefault="00774264" w:rsidP="00BA5D7C">
    <w:pPr>
      <w:ind w:right="360"/>
    </w:pPr>
    <w:r>
      <w:rPr>
        <w:noProof/>
        <w:lang w:eastAsia="pt-BR"/>
      </w:rPr>
      <w:drawing>
        <wp:inline distT="0" distB="0" distL="0" distR="0" wp14:anchorId="094BA63D" wp14:editId="2485861B">
          <wp:extent cx="5940000" cy="288565"/>
          <wp:effectExtent l="0" t="0" r="3810" b="0"/>
          <wp:docPr id="1" name="Imagem 1" descr="/Volumes/Data/TROCA/Digital/OLD/Matematica/Tarjas/5 ANO/TARJA_ARM5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OLD/Matematica/Tarjas/5 ANO/TARJA_ARM5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78873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F6CEF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E746B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7847D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6ED6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5A6A0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BAB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DCC99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D184B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D483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07E5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A5061EE"/>
    <w:multiLevelType w:val="hybridMultilevel"/>
    <w:tmpl w:val="F4225A10"/>
    <w:lvl w:ilvl="0" w:tplc="992817EE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850FFB"/>
    <w:multiLevelType w:val="multilevel"/>
    <w:tmpl w:val="962C9E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4" w15:restartNumberingAfterBreak="0">
    <w:nsid w:val="2FF91118"/>
    <w:multiLevelType w:val="multilevel"/>
    <w:tmpl w:val="E230D55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B123BC"/>
    <w:multiLevelType w:val="multilevel"/>
    <w:tmpl w:val="4538C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6B3230B4"/>
    <w:multiLevelType w:val="hybridMultilevel"/>
    <w:tmpl w:val="01322864"/>
    <w:lvl w:ilvl="0" w:tplc="CE040D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1"/>
  </w:num>
  <w:num w:numId="14">
    <w:abstractNumId w:val="17"/>
  </w:num>
  <w:num w:numId="15">
    <w:abstractNumId w:val="13"/>
  </w:num>
  <w:num w:numId="16">
    <w:abstractNumId w:val="14"/>
  </w:num>
  <w:num w:numId="17">
    <w:abstractNumId w:val="0"/>
  </w:num>
  <w:num w:numId="18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17C8"/>
    <w:rsid w:val="00012712"/>
    <w:rsid w:val="00012E2C"/>
    <w:rsid w:val="00013F71"/>
    <w:rsid w:val="000215BC"/>
    <w:rsid w:val="00025CBD"/>
    <w:rsid w:val="00027491"/>
    <w:rsid w:val="00030A57"/>
    <w:rsid w:val="000342B2"/>
    <w:rsid w:val="0003701F"/>
    <w:rsid w:val="00040D79"/>
    <w:rsid w:val="00041C25"/>
    <w:rsid w:val="0004241F"/>
    <w:rsid w:val="000453D9"/>
    <w:rsid w:val="00045932"/>
    <w:rsid w:val="00046A2E"/>
    <w:rsid w:val="000477EE"/>
    <w:rsid w:val="00051EC1"/>
    <w:rsid w:val="000525BC"/>
    <w:rsid w:val="0005281A"/>
    <w:rsid w:val="00053089"/>
    <w:rsid w:val="00055AF9"/>
    <w:rsid w:val="00056A04"/>
    <w:rsid w:val="00065614"/>
    <w:rsid w:val="00074182"/>
    <w:rsid w:val="0007511E"/>
    <w:rsid w:val="000914C1"/>
    <w:rsid w:val="00094E9B"/>
    <w:rsid w:val="00095B8A"/>
    <w:rsid w:val="000A02BB"/>
    <w:rsid w:val="000A1017"/>
    <w:rsid w:val="000A1D6A"/>
    <w:rsid w:val="000A23BE"/>
    <w:rsid w:val="000A2B26"/>
    <w:rsid w:val="000A4728"/>
    <w:rsid w:val="000A66A5"/>
    <w:rsid w:val="000B09FA"/>
    <w:rsid w:val="000B0C4B"/>
    <w:rsid w:val="000B0D73"/>
    <w:rsid w:val="000B27D3"/>
    <w:rsid w:val="000C6F1B"/>
    <w:rsid w:val="000D10D6"/>
    <w:rsid w:val="000D7A5E"/>
    <w:rsid w:val="000D7F0B"/>
    <w:rsid w:val="000E5715"/>
    <w:rsid w:val="000E7B3B"/>
    <w:rsid w:val="000F1BAB"/>
    <w:rsid w:val="00110076"/>
    <w:rsid w:val="0011272D"/>
    <w:rsid w:val="00117FD8"/>
    <w:rsid w:val="001227D3"/>
    <w:rsid w:val="0012283B"/>
    <w:rsid w:val="00126F45"/>
    <w:rsid w:val="00127B90"/>
    <w:rsid w:val="0013552F"/>
    <w:rsid w:val="001402A8"/>
    <w:rsid w:val="00160D2B"/>
    <w:rsid w:val="00164F66"/>
    <w:rsid w:val="00165BB3"/>
    <w:rsid w:val="0017688C"/>
    <w:rsid w:val="00181CAF"/>
    <w:rsid w:val="00192937"/>
    <w:rsid w:val="00193F57"/>
    <w:rsid w:val="001A5D7A"/>
    <w:rsid w:val="001A69DF"/>
    <w:rsid w:val="001B0CBD"/>
    <w:rsid w:val="001B2485"/>
    <w:rsid w:val="001C0AC9"/>
    <w:rsid w:val="001C2FAD"/>
    <w:rsid w:val="001C4A08"/>
    <w:rsid w:val="001D5161"/>
    <w:rsid w:val="001D746A"/>
    <w:rsid w:val="001E62B2"/>
    <w:rsid w:val="001F6DC3"/>
    <w:rsid w:val="001F73D3"/>
    <w:rsid w:val="002051CB"/>
    <w:rsid w:val="00210621"/>
    <w:rsid w:val="00214DBA"/>
    <w:rsid w:val="00217F85"/>
    <w:rsid w:val="00220953"/>
    <w:rsid w:val="0022330B"/>
    <w:rsid w:val="002360B2"/>
    <w:rsid w:val="00242CC2"/>
    <w:rsid w:val="00246282"/>
    <w:rsid w:val="002519E5"/>
    <w:rsid w:val="00256565"/>
    <w:rsid w:val="0025747D"/>
    <w:rsid w:val="002578F5"/>
    <w:rsid w:val="00261A1E"/>
    <w:rsid w:val="00262DFF"/>
    <w:rsid w:val="0027048A"/>
    <w:rsid w:val="00271143"/>
    <w:rsid w:val="0027165A"/>
    <w:rsid w:val="00272ED4"/>
    <w:rsid w:val="00280A3C"/>
    <w:rsid w:val="00281DA1"/>
    <w:rsid w:val="002820B5"/>
    <w:rsid w:val="00297470"/>
    <w:rsid w:val="002A31FF"/>
    <w:rsid w:val="002B2BE5"/>
    <w:rsid w:val="002B7999"/>
    <w:rsid w:val="002C7E44"/>
    <w:rsid w:val="002D5AFE"/>
    <w:rsid w:val="00304634"/>
    <w:rsid w:val="0030480C"/>
    <w:rsid w:val="00313090"/>
    <w:rsid w:val="003246AE"/>
    <w:rsid w:val="0033708C"/>
    <w:rsid w:val="003378F5"/>
    <w:rsid w:val="003427AF"/>
    <w:rsid w:val="00353D10"/>
    <w:rsid w:val="00370C49"/>
    <w:rsid w:val="00371CF6"/>
    <w:rsid w:val="00374972"/>
    <w:rsid w:val="00375B0E"/>
    <w:rsid w:val="00382DCC"/>
    <w:rsid w:val="00386241"/>
    <w:rsid w:val="00393DF4"/>
    <w:rsid w:val="00395473"/>
    <w:rsid w:val="0039729A"/>
    <w:rsid w:val="003A141E"/>
    <w:rsid w:val="003A1C0E"/>
    <w:rsid w:val="003A2E2C"/>
    <w:rsid w:val="003A7080"/>
    <w:rsid w:val="003B1694"/>
    <w:rsid w:val="003C5C60"/>
    <w:rsid w:val="003D22A6"/>
    <w:rsid w:val="003D6550"/>
    <w:rsid w:val="003E1396"/>
    <w:rsid w:val="003E1ED1"/>
    <w:rsid w:val="003F2233"/>
    <w:rsid w:val="0040410F"/>
    <w:rsid w:val="00404655"/>
    <w:rsid w:val="00406969"/>
    <w:rsid w:val="00410623"/>
    <w:rsid w:val="00410CF3"/>
    <w:rsid w:val="00410D6C"/>
    <w:rsid w:val="00411F4C"/>
    <w:rsid w:val="0042079E"/>
    <w:rsid w:val="00426B46"/>
    <w:rsid w:val="00430511"/>
    <w:rsid w:val="00430BE3"/>
    <w:rsid w:val="004405CF"/>
    <w:rsid w:val="004457D8"/>
    <w:rsid w:val="0044624D"/>
    <w:rsid w:val="0045079F"/>
    <w:rsid w:val="0045445F"/>
    <w:rsid w:val="00455D65"/>
    <w:rsid w:val="00462082"/>
    <w:rsid w:val="004641FA"/>
    <w:rsid w:val="00464B12"/>
    <w:rsid w:val="00477976"/>
    <w:rsid w:val="00486496"/>
    <w:rsid w:val="00486998"/>
    <w:rsid w:val="00486F17"/>
    <w:rsid w:val="00492AD3"/>
    <w:rsid w:val="004968C4"/>
    <w:rsid w:val="004A2DF5"/>
    <w:rsid w:val="004A3F8C"/>
    <w:rsid w:val="004A7EB4"/>
    <w:rsid w:val="004B0502"/>
    <w:rsid w:val="004C705A"/>
    <w:rsid w:val="004D6071"/>
    <w:rsid w:val="004E53E9"/>
    <w:rsid w:val="004E7996"/>
    <w:rsid w:val="005042ED"/>
    <w:rsid w:val="0051047B"/>
    <w:rsid w:val="00516E8C"/>
    <w:rsid w:val="0052129D"/>
    <w:rsid w:val="00524A67"/>
    <w:rsid w:val="0052516E"/>
    <w:rsid w:val="00526021"/>
    <w:rsid w:val="005336EA"/>
    <w:rsid w:val="005351DA"/>
    <w:rsid w:val="005354C5"/>
    <w:rsid w:val="00535DC6"/>
    <w:rsid w:val="0054243D"/>
    <w:rsid w:val="005428B5"/>
    <w:rsid w:val="00542CB5"/>
    <w:rsid w:val="00560B3C"/>
    <w:rsid w:val="0056460A"/>
    <w:rsid w:val="00567570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C7819"/>
    <w:rsid w:val="005D593F"/>
    <w:rsid w:val="005D5E95"/>
    <w:rsid w:val="005E5044"/>
    <w:rsid w:val="005E5E48"/>
    <w:rsid w:val="005E76F7"/>
    <w:rsid w:val="005F55FF"/>
    <w:rsid w:val="006024D7"/>
    <w:rsid w:val="00604D12"/>
    <w:rsid w:val="0060536C"/>
    <w:rsid w:val="0062160D"/>
    <w:rsid w:val="006242AD"/>
    <w:rsid w:val="00630463"/>
    <w:rsid w:val="00631CB8"/>
    <w:rsid w:val="00637378"/>
    <w:rsid w:val="00652408"/>
    <w:rsid w:val="00652BFA"/>
    <w:rsid w:val="00653B26"/>
    <w:rsid w:val="00653E45"/>
    <w:rsid w:val="00657BF2"/>
    <w:rsid w:val="00660FB9"/>
    <w:rsid w:val="006622AE"/>
    <w:rsid w:val="00662302"/>
    <w:rsid w:val="00665D45"/>
    <w:rsid w:val="00665DE2"/>
    <w:rsid w:val="00672EC9"/>
    <w:rsid w:val="006752CE"/>
    <w:rsid w:val="0068630C"/>
    <w:rsid w:val="00693C70"/>
    <w:rsid w:val="006A3CA3"/>
    <w:rsid w:val="006A58BC"/>
    <w:rsid w:val="006C1A2E"/>
    <w:rsid w:val="006C466B"/>
    <w:rsid w:val="006C53F2"/>
    <w:rsid w:val="006C6CB2"/>
    <w:rsid w:val="006C721A"/>
    <w:rsid w:val="006D0059"/>
    <w:rsid w:val="006D010C"/>
    <w:rsid w:val="006D3C06"/>
    <w:rsid w:val="006D4FF3"/>
    <w:rsid w:val="006E2151"/>
    <w:rsid w:val="006E35D3"/>
    <w:rsid w:val="006E6CD2"/>
    <w:rsid w:val="006E7A3B"/>
    <w:rsid w:val="006F6724"/>
    <w:rsid w:val="006F6FC9"/>
    <w:rsid w:val="00700C5D"/>
    <w:rsid w:val="007030E3"/>
    <w:rsid w:val="00703B0F"/>
    <w:rsid w:val="00713204"/>
    <w:rsid w:val="00720F34"/>
    <w:rsid w:val="00725F0E"/>
    <w:rsid w:val="00734F82"/>
    <w:rsid w:val="00746C25"/>
    <w:rsid w:val="00754D2D"/>
    <w:rsid w:val="00755774"/>
    <w:rsid w:val="00760C32"/>
    <w:rsid w:val="00760E4E"/>
    <w:rsid w:val="007621BA"/>
    <w:rsid w:val="007644C5"/>
    <w:rsid w:val="00766FD3"/>
    <w:rsid w:val="007725F7"/>
    <w:rsid w:val="00774264"/>
    <w:rsid w:val="00782C5E"/>
    <w:rsid w:val="00792481"/>
    <w:rsid w:val="007A0F53"/>
    <w:rsid w:val="007A4250"/>
    <w:rsid w:val="007B0D89"/>
    <w:rsid w:val="007B30B9"/>
    <w:rsid w:val="007B36D7"/>
    <w:rsid w:val="007B3E5A"/>
    <w:rsid w:val="007B5D3A"/>
    <w:rsid w:val="007C2C8A"/>
    <w:rsid w:val="007C48A4"/>
    <w:rsid w:val="007C4ACD"/>
    <w:rsid w:val="007C6BE3"/>
    <w:rsid w:val="007E3D20"/>
    <w:rsid w:val="007E4227"/>
    <w:rsid w:val="007F0774"/>
    <w:rsid w:val="007F5A3C"/>
    <w:rsid w:val="00802755"/>
    <w:rsid w:val="008060A8"/>
    <w:rsid w:val="00813409"/>
    <w:rsid w:val="008249B0"/>
    <w:rsid w:val="00825EE7"/>
    <w:rsid w:val="008264D0"/>
    <w:rsid w:val="00827C30"/>
    <w:rsid w:val="008320AD"/>
    <w:rsid w:val="00836E01"/>
    <w:rsid w:val="008401EF"/>
    <w:rsid w:val="00841BD6"/>
    <w:rsid w:val="00842F69"/>
    <w:rsid w:val="0085017D"/>
    <w:rsid w:val="00854CA6"/>
    <w:rsid w:val="0086006A"/>
    <w:rsid w:val="00863B48"/>
    <w:rsid w:val="008765BC"/>
    <w:rsid w:val="00880568"/>
    <w:rsid w:val="00882877"/>
    <w:rsid w:val="00885F24"/>
    <w:rsid w:val="00890BD3"/>
    <w:rsid w:val="008A2E06"/>
    <w:rsid w:val="008A6D9E"/>
    <w:rsid w:val="008A743F"/>
    <w:rsid w:val="008A7561"/>
    <w:rsid w:val="008B1D6C"/>
    <w:rsid w:val="008B2687"/>
    <w:rsid w:val="008C0784"/>
    <w:rsid w:val="008C0CFC"/>
    <w:rsid w:val="008C31C7"/>
    <w:rsid w:val="008C3D34"/>
    <w:rsid w:val="008C6E3D"/>
    <w:rsid w:val="008D25D9"/>
    <w:rsid w:val="008D30DA"/>
    <w:rsid w:val="008D69D6"/>
    <w:rsid w:val="008D6B2B"/>
    <w:rsid w:val="008F428E"/>
    <w:rsid w:val="008F4D50"/>
    <w:rsid w:val="008F5816"/>
    <w:rsid w:val="00903EA1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82FF4"/>
    <w:rsid w:val="0099588C"/>
    <w:rsid w:val="00996A98"/>
    <w:rsid w:val="009A01B8"/>
    <w:rsid w:val="009A1CC4"/>
    <w:rsid w:val="009B1AED"/>
    <w:rsid w:val="009B585B"/>
    <w:rsid w:val="009C6C18"/>
    <w:rsid w:val="009D2F24"/>
    <w:rsid w:val="009E0AC7"/>
    <w:rsid w:val="009E189B"/>
    <w:rsid w:val="009E3F6E"/>
    <w:rsid w:val="00A01E26"/>
    <w:rsid w:val="00A04CC7"/>
    <w:rsid w:val="00A05CDA"/>
    <w:rsid w:val="00A116C5"/>
    <w:rsid w:val="00A1197D"/>
    <w:rsid w:val="00A2202E"/>
    <w:rsid w:val="00A222AD"/>
    <w:rsid w:val="00A267D7"/>
    <w:rsid w:val="00A3110F"/>
    <w:rsid w:val="00A3715A"/>
    <w:rsid w:val="00A37CEE"/>
    <w:rsid w:val="00A404E0"/>
    <w:rsid w:val="00A43518"/>
    <w:rsid w:val="00A444B7"/>
    <w:rsid w:val="00A459C9"/>
    <w:rsid w:val="00A45A13"/>
    <w:rsid w:val="00A5036A"/>
    <w:rsid w:val="00A5255E"/>
    <w:rsid w:val="00A52A7E"/>
    <w:rsid w:val="00A53369"/>
    <w:rsid w:val="00A53EB1"/>
    <w:rsid w:val="00A62852"/>
    <w:rsid w:val="00A66743"/>
    <w:rsid w:val="00A6691D"/>
    <w:rsid w:val="00A67CDF"/>
    <w:rsid w:val="00A70BC5"/>
    <w:rsid w:val="00A75A6B"/>
    <w:rsid w:val="00A83569"/>
    <w:rsid w:val="00A8447B"/>
    <w:rsid w:val="00A84B53"/>
    <w:rsid w:val="00A84CF8"/>
    <w:rsid w:val="00A97013"/>
    <w:rsid w:val="00AA2637"/>
    <w:rsid w:val="00AA3488"/>
    <w:rsid w:val="00AA39B7"/>
    <w:rsid w:val="00AA5998"/>
    <w:rsid w:val="00AB391C"/>
    <w:rsid w:val="00AB3E49"/>
    <w:rsid w:val="00AC6EFA"/>
    <w:rsid w:val="00AC7F23"/>
    <w:rsid w:val="00AD310F"/>
    <w:rsid w:val="00AE1BBB"/>
    <w:rsid w:val="00AE2A63"/>
    <w:rsid w:val="00AE2D04"/>
    <w:rsid w:val="00B10396"/>
    <w:rsid w:val="00B16F2C"/>
    <w:rsid w:val="00B256BD"/>
    <w:rsid w:val="00B316EC"/>
    <w:rsid w:val="00B35A58"/>
    <w:rsid w:val="00B35FB1"/>
    <w:rsid w:val="00B36638"/>
    <w:rsid w:val="00B5310C"/>
    <w:rsid w:val="00B634DA"/>
    <w:rsid w:val="00B65ECA"/>
    <w:rsid w:val="00B7265D"/>
    <w:rsid w:val="00B91D1D"/>
    <w:rsid w:val="00BA21FB"/>
    <w:rsid w:val="00BA3458"/>
    <w:rsid w:val="00BA43FE"/>
    <w:rsid w:val="00BA5D7C"/>
    <w:rsid w:val="00BA60B8"/>
    <w:rsid w:val="00BB0465"/>
    <w:rsid w:val="00BB2811"/>
    <w:rsid w:val="00BB6A73"/>
    <w:rsid w:val="00BC0171"/>
    <w:rsid w:val="00BC7C27"/>
    <w:rsid w:val="00BD5C7B"/>
    <w:rsid w:val="00BD7450"/>
    <w:rsid w:val="00BE42CF"/>
    <w:rsid w:val="00BE5DE1"/>
    <w:rsid w:val="00BE61A3"/>
    <w:rsid w:val="00BF170E"/>
    <w:rsid w:val="00BF3C55"/>
    <w:rsid w:val="00C03CC2"/>
    <w:rsid w:val="00C05E4A"/>
    <w:rsid w:val="00C07142"/>
    <w:rsid w:val="00C10510"/>
    <w:rsid w:val="00C12830"/>
    <w:rsid w:val="00C15C4E"/>
    <w:rsid w:val="00C20B0C"/>
    <w:rsid w:val="00C42357"/>
    <w:rsid w:val="00C47A64"/>
    <w:rsid w:val="00C5155E"/>
    <w:rsid w:val="00C53394"/>
    <w:rsid w:val="00C57D82"/>
    <w:rsid w:val="00C614BE"/>
    <w:rsid w:val="00C62962"/>
    <w:rsid w:val="00C652B0"/>
    <w:rsid w:val="00C73F66"/>
    <w:rsid w:val="00C87BCA"/>
    <w:rsid w:val="00C87C25"/>
    <w:rsid w:val="00CB01A3"/>
    <w:rsid w:val="00CD681F"/>
    <w:rsid w:val="00CD6888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451ED"/>
    <w:rsid w:val="00D46AE7"/>
    <w:rsid w:val="00D53516"/>
    <w:rsid w:val="00D56183"/>
    <w:rsid w:val="00D61095"/>
    <w:rsid w:val="00D7172C"/>
    <w:rsid w:val="00D73A74"/>
    <w:rsid w:val="00D77077"/>
    <w:rsid w:val="00D77DD0"/>
    <w:rsid w:val="00D818EF"/>
    <w:rsid w:val="00D857A9"/>
    <w:rsid w:val="00D9493C"/>
    <w:rsid w:val="00D96BB8"/>
    <w:rsid w:val="00D97238"/>
    <w:rsid w:val="00D97AE6"/>
    <w:rsid w:val="00D97C51"/>
    <w:rsid w:val="00DA5B87"/>
    <w:rsid w:val="00DB0809"/>
    <w:rsid w:val="00DB5A3A"/>
    <w:rsid w:val="00DB62DC"/>
    <w:rsid w:val="00DB6BD0"/>
    <w:rsid w:val="00DC158A"/>
    <w:rsid w:val="00DD3856"/>
    <w:rsid w:val="00DD3D73"/>
    <w:rsid w:val="00DD7A09"/>
    <w:rsid w:val="00DE6469"/>
    <w:rsid w:val="00DF0209"/>
    <w:rsid w:val="00DF54D9"/>
    <w:rsid w:val="00DF7566"/>
    <w:rsid w:val="00DF78AD"/>
    <w:rsid w:val="00E02F05"/>
    <w:rsid w:val="00E05C16"/>
    <w:rsid w:val="00E0661B"/>
    <w:rsid w:val="00E073B3"/>
    <w:rsid w:val="00E10358"/>
    <w:rsid w:val="00E12D05"/>
    <w:rsid w:val="00E152AD"/>
    <w:rsid w:val="00E20CC2"/>
    <w:rsid w:val="00E21A25"/>
    <w:rsid w:val="00E255A4"/>
    <w:rsid w:val="00E264AE"/>
    <w:rsid w:val="00E330CB"/>
    <w:rsid w:val="00E3752B"/>
    <w:rsid w:val="00E57F5D"/>
    <w:rsid w:val="00E63D4E"/>
    <w:rsid w:val="00E66D21"/>
    <w:rsid w:val="00E73D07"/>
    <w:rsid w:val="00E77DE9"/>
    <w:rsid w:val="00E855E6"/>
    <w:rsid w:val="00E93DCD"/>
    <w:rsid w:val="00E94DD4"/>
    <w:rsid w:val="00EA0EFF"/>
    <w:rsid w:val="00EA1575"/>
    <w:rsid w:val="00EA3280"/>
    <w:rsid w:val="00EA4899"/>
    <w:rsid w:val="00EA68DD"/>
    <w:rsid w:val="00EA7F3A"/>
    <w:rsid w:val="00EB4615"/>
    <w:rsid w:val="00EB7F06"/>
    <w:rsid w:val="00EC2539"/>
    <w:rsid w:val="00EC5A63"/>
    <w:rsid w:val="00EC6B75"/>
    <w:rsid w:val="00ED0B57"/>
    <w:rsid w:val="00EE4729"/>
    <w:rsid w:val="00EE7936"/>
    <w:rsid w:val="00EF2AFD"/>
    <w:rsid w:val="00EF31C7"/>
    <w:rsid w:val="00F0313F"/>
    <w:rsid w:val="00F06368"/>
    <w:rsid w:val="00F06ECC"/>
    <w:rsid w:val="00F153B3"/>
    <w:rsid w:val="00F20225"/>
    <w:rsid w:val="00F20C04"/>
    <w:rsid w:val="00F24673"/>
    <w:rsid w:val="00F26770"/>
    <w:rsid w:val="00F35A5F"/>
    <w:rsid w:val="00F42D9B"/>
    <w:rsid w:val="00F54AF8"/>
    <w:rsid w:val="00F57A7A"/>
    <w:rsid w:val="00F60356"/>
    <w:rsid w:val="00F66E4D"/>
    <w:rsid w:val="00F67BD1"/>
    <w:rsid w:val="00F76257"/>
    <w:rsid w:val="00F8054F"/>
    <w:rsid w:val="00F913B2"/>
    <w:rsid w:val="00F937B5"/>
    <w:rsid w:val="00FA0202"/>
    <w:rsid w:val="00FA033A"/>
    <w:rsid w:val="00FA16E9"/>
    <w:rsid w:val="00FA549F"/>
    <w:rsid w:val="00FA6F86"/>
    <w:rsid w:val="00FA7F52"/>
    <w:rsid w:val="00FB03EA"/>
    <w:rsid w:val="00FB0625"/>
    <w:rsid w:val="00FB3213"/>
    <w:rsid w:val="00FD63F5"/>
    <w:rsid w:val="00FD6EDE"/>
    <w:rsid w:val="00FE26E2"/>
    <w:rsid w:val="00FE5BCA"/>
    <w:rsid w:val="00FE78FC"/>
    <w:rsid w:val="00FF3642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8675A32D-936E-483E-8E65-C7AA5B789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193F57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20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5428B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" w:eastAsia="Arial" w:hAnsi="Cambria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3E1ED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eastAsia="Arial" w:hAnsi="Tahoma" w:cs="Tahoma"/>
      <w:bCs/>
      <w:caps/>
      <w:color w:val="000000"/>
      <w:sz w:val="22"/>
      <w:szCs w:val="2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E21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E2151"/>
    <w:rPr>
      <w:color w:val="808080"/>
      <w:shd w:val="clear" w:color="auto" w:fill="E6E6E6"/>
    </w:rPr>
  </w:style>
  <w:style w:type="paragraph" w:customStyle="1" w:styleId="07Arte">
    <w:name w:val="07 Arte"/>
    <w:basedOn w:val="06Pauta"/>
    <w:qFormat/>
    <w:rsid w:val="00462082"/>
    <w:pPr>
      <w:jc w:val="both"/>
    </w:pPr>
    <w:rPr>
      <w:color w:val="008000"/>
    </w:rPr>
  </w:style>
  <w:style w:type="paragraph" w:customStyle="1" w:styleId="06Pauta">
    <w:name w:val="06 Pauta"/>
    <w:basedOn w:val="Normal"/>
    <w:qFormat/>
    <w:rsid w:val="00462082"/>
    <w:rPr>
      <w:rFonts w:ascii="Arial" w:hAnsi="Arial" w:cs="Arial"/>
      <w:color w:val="0000FF"/>
      <w:sz w:val="20"/>
    </w:rPr>
  </w:style>
  <w:style w:type="character" w:styleId="TextodoEspaoReservado">
    <w:name w:val="Placeholder Text"/>
    <w:basedOn w:val="Fontepargpadro"/>
    <w:uiPriority w:val="99"/>
    <w:semiHidden/>
    <w:rsid w:val="00A52A7E"/>
    <w:rPr>
      <w:color w:val="808080"/>
    </w:rPr>
  </w:style>
  <w:style w:type="table" w:customStyle="1" w:styleId="TabeladeGradeClara2">
    <w:name w:val="Tabela de Grade Clara2"/>
    <w:basedOn w:val="Tabelanormal"/>
    <w:uiPriority w:val="40"/>
    <w:rsid w:val="00A52A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">
    <w:name w:val="2"/>
    <w:basedOn w:val="Tabelanormal"/>
    <w:rsid w:val="00F42D9B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pt-BR" w:eastAsia="pt-BR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elanormal"/>
    <w:rsid w:val="00F42D9B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elanormal"/>
    <w:rsid w:val="00E12D05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sz w:val="22"/>
      <w:szCs w:val="22"/>
      <w:lang w:val="pt-BR" w:eastAsia="pt-BR"/>
    </w:rPr>
    <w:tblPr>
      <w:tblStyleRowBandSize w:val="1"/>
      <w:tblStyleColBandSize w:val="1"/>
    </w:tblPr>
  </w:style>
  <w:style w:type="table" w:customStyle="1" w:styleId="TabeladeGradeClara20">
    <w:name w:val="Tabela de Grade Clara2"/>
    <w:basedOn w:val="Tabelanormal"/>
    <w:uiPriority w:val="40"/>
    <w:rsid w:val="00AD310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65E16B8-55A4-4625-97E1-2AAFB44F5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2718</Words>
  <Characters>14681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20</cp:revision>
  <cp:lastPrinted>2017-10-09T19:08:00Z</cp:lastPrinted>
  <dcterms:created xsi:type="dcterms:W3CDTF">2018-01-29T16:48:00Z</dcterms:created>
  <dcterms:modified xsi:type="dcterms:W3CDTF">2018-02-03T12:50:00Z</dcterms:modified>
</cp:coreProperties>
</file>