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0F645" w14:textId="7FCDDB35" w:rsidR="0029529F" w:rsidRPr="00A317AE" w:rsidRDefault="0029529F" w:rsidP="00A317AE">
      <w:pPr>
        <w:pStyle w:val="00P1"/>
      </w:pPr>
      <w:bookmarkStart w:id="0" w:name="_GoBack"/>
      <w:r w:rsidRPr="00A317AE">
        <w:t>G</w:t>
      </w:r>
      <w:r w:rsidR="001A4396" w:rsidRPr="00A317AE">
        <w:t xml:space="preserve">RADE DE CORREÇÃO </w:t>
      </w:r>
      <w:r w:rsidRPr="00A317AE">
        <w:t xml:space="preserve">– </w:t>
      </w:r>
      <w:r w:rsidR="00CE57C7" w:rsidRPr="00A317AE">
        <w:t>3</w:t>
      </w:r>
      <w:r w:rsidR="00CE57C7" w:rsidRPr="00A317AE">
        <w:rPr>
          <w:sz w:val="24"/>
          <w:szCs w:val="24"/>
          <w:u w:val="single"/>
          <w:vertAlign w:val="superscript"/>
        </w:rPr>
        <w:t>o</w:t>
      </w:r>
      <w:r w:rsidR="00CE57C7" w:rsidRPr="00A317AE">
        <w:t xml:space="preserve"> </w:t>
      </w:r>
      <w:r w:rsidRPr="00A317AE">
        <w:t>BIMESTRE</w:t>
      </w:r>
    </w:p>
    <w:bookmarkEnd w:id="0"/>
    <w:p w14:paraId="4CE46937" w14:textId="77777777" w:rsidR="0029529F" w:rsidRDefault="0029529F" w:rsidP="0029529F">
      <w:pPr>
        <w:pStyle w:val="00textosemparagrafo"/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29529F" w:rsidRPr="00D55983" w14:paraId="148FB025" w14:textId="77777777" w:rsidTr="00514C00">
        <w:trPr>
          <w:trHeight w:val="1259"/>
        </w:trPr>
        <w:tc>
          <w:tcPr>
            <w:tcW w:w="9698" w:type="dxa"/>
            <w:gridSpan w:val="3"/>
            <w:vAlign w:val="bottom"/>
          </w:tcPr>
          <w:p w14:paraId="71A54D00" w14:textId="03E5682D" w:rsidR="0029529F" w:rsidRPr="00D55983" w:rsidRDefault="0029529F" w:rsidP="00FA454E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Nome: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</w:t>
            </w:r>
          </w:p>
          <w:p w14:paraId="6D87FA06" w14:textId="4D052D02" w:rsidR="0029529F" w:rsidRPr="00D55983" w:rsidRDefault="0029529F" w:rsidP="00FA454E">
            <w:pPr>
              <w:spacing w:before="300" w:after="120" w:line="480" w:lineRule="auto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Classe:</w:t>
            </w:r>
            <w:r w:rsidR="00AB37AF" w:rsidRPr="00D55983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t>___________________________________________________________</w:t>
            </w:r>
          </w:p>
        </w:tc>
      </w:tr>
      <w:tr w:rsidR="0029529F" w:rsidRPr="00D55983" w14:paraId="54490A51" w14:textId="77777777" w:rsidTr="00B47F1F">
        <w:trPr>
          <w:trHeight w:val="626"/>
        </w:trPr>
        <w:tc>
          <w:tcPr>
            <w:tcW w:w="1128" w:type="dxa"/>
            <w:vAlign w:val="center"/>
          </w:tcPr>
          <w:p w14:paraId="67652792" w14:textId="77777777" w:rsidR="0029529F" w:rsidRPr="00D55983" w:rsidRDefault="0029529F" w:rsidP="00B47F1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2EAC0BB8" w14:textId="77777777" w:rsidR="0029529F" w:rsidRPr="00D55983" w:rsidRDefault="0029529F" w:rsidP="00B47F1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94A591A" w14:textId="77777777" w:rsidR="0029529F" w:rsidRPr="00D55983" w:rsidRDefault="0029529F" w:rsidP="00B47F1F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D55983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586D79" w:rsidRPr="00D55983" w14:paraId="6B375937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111DB765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</w:tcPr>
          <w:p w14:paraId="3C115BBC" w14:textId="5237F5C3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Reconhecer a adequação do uso da unidade de medida de comprimento metro, centímetro, milímetro ou quilômetro em determinada situação.</w:t>
            </w:r>
          </w:p>
        </w:tc>
        <w:tc>
          <w:tcPr>
            <w:tcW w:w="1341" w:type="dxa"/>
          </w:tcPr>
          <w:p w14:paraId="00F8FE10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3D51047F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45669608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</w:tcPr>
          <w:p w14:paraId="0B968A4D" w14:textId="5FB559D9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Identificar, entre algumas figuras em malha quadriculada, aquela que tem maior área ou menor área.</w:t>
            </w:r>
          </w:p>
        </w:tc>
        <w:tc>
          <w:tcPr>
            <w:tcW w:w="1341" w:type="dxa"/>
          </w:tcPr>
          <w:p w14:paraId="294453D6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050043FA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6826481D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</w:tcPr>
          <w:p w14:paraId="1FA9616B" w14:textId="20A27048" w:rsidR="00586D79" w:rsidRPr="00586D79" w:rsidRDefault="00586D79" w:rsidP="00586D79">
            <w:pPr>
              <w:pStyle w:val="SemEspaamento"/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Calcular o perímetro e a área de figuras em malha quadriculada.</w:t>
            </w:r>
          </w:p>
        </w:tc>
        <w:tc>
          <w:tcPr>
            <w:tcW w:w="1341" w:type="dxa"/>
          </w:tcPr>
          <w:p w14:paraId="400B1A64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024C4A04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763C7288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</w:tcPr>
          <w:p w14:paraId="0802CBC3" w14:textId="05ADBB33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Calcular o valor de expressões numéricas envolvendo as quatro operações.</w:t>
            </w:r>
          </w:p>
        </w:tc>
        <w:tc>
          <w:tcPr>
            <w:tcW w:w="1341" w:type="dxa"/>
          </w:tcPr>
          <w:p w14:paraId="6E4FB128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1395E5FF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43C01FF1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</w:tcPr>
          <w:p w14:paraId="3C964C00" w14:textId="12BA4F81" w:rsidR="00586D79" w:rsidRPr="00586D79" w:rsidRDefault="00586D79" w:rsidP="00586D79">
            <w:pPr>
              <w:pStyle w:val="SemEspaamento"/>
              <w:spacing w:before="60" w:after="6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Descobrir um termo desconhecido em uma divisão.</w:t>
            </w:r>
          </w:p>
        </w:tc>
        <w:tc>
          <w:tcPr>
            <w:tcW w:w="1341" w:type="dxa"/>
          </w:tcPr>
          <w:p w14:paraId="6CEE789C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7DDEECDC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78A51BB5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</w:tcPr>
          <w:p w14:paraId="7124F82B" w14:textId="2882FD4B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Transformar a linguagem materna em uma expressão numérica para resolver um problema.</w:t>
            </w:r>
          </w:p>
        </w:tc>
        <w:tc>
          <w:tcPr>
            <w:tcW w:w="1341" w:type="dxa"/>
          </w:tcPr>
          <w:p w14:paraId="32518EC5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457A7869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6C31B732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</w:tcPr>
          <w:p w14:paraId="4A4DDBFF" w14:textId="4C0D26FA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Resolver problemas que envolvam divisão.</w:t>
            </w:r>
          </w:p>
        </w:tc>
        <w:tc>
          <w:tcPr>
            <w:tcW w:w="1341" w:type="dxa"/>
          </w:tcPr>
          <w:p w14:paraId="27FD8F98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0E82C8CA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066A24D9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</w:tcPr>
          <w:p w14:paraId="31143DFF" w14:textId="3815DD6E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Resolver problemas que envolvam proporção.</w:t>
            </w:r>
          </w:p>
        </w:tc>
        <w:tc>
          <w:tcPr>
            <w:tcW w:w="1341" w:type="dxa"/>
          </w:tcPr>
          <w:p w14:paraId="709B3D12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395E4E76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4A5D9A6A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</w:tcPr>
          <w:p w14:paraId="03F9B4B8" w14:textId="6129601B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Identificar ângulo reto.</w:t>
            </w:r>
          </w:p>
        </w:tc>
        <w:tc>
          <w:tcPr>
            <w:tcW w:w="1341" w:type="dxa"/>
          </w:tcPr>
          <w:p w14:paraId="1D96B303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13ED5C2C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71F4CC92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</w:tcPr>
          <w:p w14:paraId="0AFDF073" w14:textId="6B7A56BF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Ler e interpretar gráfico de barras verticais duplas.</w:t>
            </w:r>
          </w:p>
        </w:tc>
        <w:tc>
          <w:tcPr>
            <w:tcW w:w="1341" w:type="dxa"/>
          </w:tcPr>
          <w:p w14:paraId="4AFE2C11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050F5130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13F5CF37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</w:tcPr>
          <w:p w14:paraId="581B328B" w14:textId="68A7762C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 xml:space="preserve">Calcular medida de superfície em </w:t>
            </w:r>
            <w:proofErr w:type="spellStart"/>
            <w:r w:rsidRPr="00586D79">
              <w:rPr>
                <w:rFonts w:ascii="Tahoma" w:hAnsi="Tahoma" w:cs="Tahoma"/>
                <w:sz w:val="20"/>
                <w:szCs w:val="20"/>
              </w:rPr>
              <w:t>u.a</w:t>
            </w:r>
            <w:proofErr w:type="spellEnd"/>
            <w:r w:rsidR="00E23D01">
              <w:rPr>
                <w:rFonts w:ascii="Tahoma" w:hAnsi="Tahoma" w:cs="Tahoma"/>
                <w:sz w:val="20"/>
                <w:szCs w:val="20"/>
              </w:rPr>
              <w:t>.</w:t>
            </w:r>
            <w:r w:rsidRPr="00586D79">
              <w:rPr>
                <w:rFonts w:ascii="Tahoma" w:hAnsi="Tahoma" w:cs="Tahoma"/>
                <w:sz w:val="20"/>
                <w:szCs w:val="20"/>
              </w:rPr>
              <w:t xml:space="preserve"> (quadradinho de malha quadriculada)</w:t>
            </w:r>
          </w:p>
        </w:tc>
        <w:tc>
          <w:tcPr>
            <w:tcW w:w="1341" w:type="dxa"/>
          </w:tcPr>
          <w:p w14:paraId="266ED5DD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641EC4B5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37AA4002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</w:tcPr>
          <w:p w14:paraId="19664E97" w14:textId="3368A394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Calcular e comparar medida de superfície de figura em malha quadriculada.</w:t>
            </w:r>
          </w:p>
        </w:tc>
        <w:tc>
          <w:tcPr>
            <w:tcW w:w="1341" w:type="dxa"/>
          </w:tcPr>
          <w:p w14:paraId="04E1C3BC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558DAAFA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0B6D438D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</w:tcPr>
          <w:p w14:paraId="79C52BFF" w14:textId="6581B53D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Transformar frase de linguagem materna para linguagem matemática.</w:t>
            </w:r>
          </w:p>
        </w:tc>
        <w:tc>
          <w:tcPr>
            <w:tcW w:w="1341" w:type="dxa"/>
          </w:tcPr>
          <w:p w14:paraId="1C35C32F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6057B3C8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36E52EE8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</w:tcPr>
          <w:p w14:paraId="2D3FE959" w14:textId="3B6ED889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Resolver problemas que envolvam multiplicação e subtração.</w:t>
            </w:r>
          </w:p>
        </w:tc>
        <w:tc>
          <w:tcPr>
            <w:tcW w:w="1341" w:type="dxa"/>
          </w:tcPr>
          <w:p w14:paraId="07E7BD59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86D79" w:rsidRPr="00D55983" w14:paraId="1069827E" w14:textId="77777777" w:rsidTr="00586D79">
        <w:trPr>
          <w:trHeight w:val="454"/>
        </w:trPr>
        <w:tc>
          <w:tcPr>
            <w:tcW w:w="1128" w:type="dxa"/>
            <w:vAlign w:val="center"/>
          </w:tcPr>
          <w:p w14:paraId="1F98DF31" w14:textId="77777777" w:rsidR="00586D79" w:rsidRPr="00D55983" w:rsidRDefault="00586D79" w:rsidP="00586D79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D55983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</w:tcPr>
          <w:p w14:paraId="46B724FB" w14:textId="1260A4E4" w:rsidR="00586D79" w:rsidRPr="00586D79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  <w:r w:rsidRPr="00586D79">
              <w:rPr>
                <w:rFonts w:ascii="Tahoma" w:hAnsi="Tahoma" w:cs="Tahoma"/>
                <w:sz w:val="20"/>
                <w:szCs w:val="20"/>
              </w:rPr>
              <w:t>Resolver problemas que envolvam divisão.</w:t>
            </w:r>
          </w:p>
        </w:tc>
        <w:tc>
          <w:tcPr>
            <w:tcW w:w="1341" w:type="dxa"/>
          </w:tcPr>
          <w:p w14:paraId="7B128447" w14:textId="77777777" w:rsidR="00586D79" w:rsidRPr="00D55983" w:rsidRDefault="00586D79" w:rsidP="00586D79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9529F" w:rsidRPr="00D55983" w14:paraId="7BBF8C0D" w14:textId="77777777" w:rsidTr="00B4378C">
        <w:trPr>
          <w:trHeight w:val="20"/>
        </w:trPr>
        <w:tc>
          <w:tcPr>
            <w:tcW w:w="1128" w:type="dxa"/>
          </w:tcPr>
          <w:p w14:paraId="3ABFE86D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</w:tcPr>
          <w:p w14:paraId="6F447077" w14:textId="77777777" w:rsidR="0029529F" w:rsidRPr="00D55983" w:rsidRDefault="0029529F" w:rsidP="00B4378C">
            <w:pPr>
              <w:spacing w:before="60" w:after="60"/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D55983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</w:tcPr>
          <w:p w14:paraId="2F9B8163" w14:textId="77777777" w:rsidR="0029529F" w:rsidRPr="00D55983" w:rsidRDefault="0029529F" w:rsidP="00B4378C">
            <w:pPr>
              <w:spacing w:before="60" w:after="6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E6CCDCC" w14:textId="77777777" w:rsidR="0029529F" w:rsidRDefault="0029529F" w:rsidP="0029529F">
      <w:pPr>
        <w:pStyle w:val="00textosemparagrafo"/>
      </w:pPr>
    </w:p>
    <w:p w14:paraId="2F200DB6" w14:textId="77777777" w:rsidR="0029529F" w:rsidRPr="0048490E" w:rsidRDefault="0029529F" w:rsidP="0029529F">
      <w:pPr>
        <w:pStyle w:val="00textosemparagrafo"/>
      </w:pPr>
      <w:r w:rsidRPr="0048490E">
        <w:t xml:space="preserve">Observações: </w:t>
      </w:r>
    </w:p>
    <w:p w14:paraId="7BBAC9AB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7D79B0F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6771F705" w14:textId="77777777" w:rsidR="0029529F" w:rsidRPr="008E5465" w:rsidRDefault="0029529F" w:rsidP="0029529F">
      <w:pPr>
        <w:pStyle w:val="00textosemparagrafo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1AB36AE9" w14:textId="3CC2674C" w:rsidR="00ED409A" w:rsidRDefault="0029529F" w:rsidP="00061D08">
      <w:pPr>
        <w:pStyle w:val="00textosemparagrafo"/>
      </w:pPr>
      <w:r w:rsidRPr="008E5465">
        <w:t>_______________________________________________________________________</w:t>
      </w:r>
      <w:r>
        <w:t>___</w:t>
      </w:r>
      <w:r w:rsidRPr="008E5465">
        <w:t>_____</w:t>
      </w:r>
    </w:p>
    <w:sectPr w:rsidR="00ED409A" w:rsidSect="00512954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58F05" w14:textId="77777777" w:rsidR="00A626CA" w:rsidRDefault="00A626CA" w:rsidP="00B256BD">
      <w:r>
        <w:separator/>
      </w:r>
    </w:p>
  </w:endnote>
  <w:endnote w:type="continuationSeparator" w:id="0">
    <w:p w14:paraId="34A70EBC" w14:textId="77777777" w:rsidR="00A626CA" w:rsidRDefault="00A626CA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F75637F-1D3B-489D-9ACB-83FC7F5780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02DD35-1697-4A02-936F-784DD745D3B8}"/>
    <w:embedBold r:id="rId3" w:fontKey="{276CE253-C6A7-41AD-A35A-28008D7B1D41}"/>
    <w:embedBoldItalic r:id="rId4" w:fontKey="{47A74D98-CF51-40DF-9FAB-C1D5F4A8F0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F356780-F18F-4290-AB43-2640EBB2DEA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0D4234F-8022-4DB3-92CA-CCD66DDD9C9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46C958B-F56E-4174-976E-B80E7D3B0DED}"/>
    <w:embedBold r:id="rId8" w:fontKey="{E2D3723B-02B5-49EE-A1D7-03ADC767B7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EFACAF1-EC58-4BFA-8908-EDEB0358D7BC}"/>
    <w:embedBold r:id="rId10" w:fontKey="{74DBD768-99DB-401B-8626-6A462C897315}"/>
    <w:embedItalic r:id="rId11" w:fontKey="{B33F5F47-F735-4379-91D6-5CC921282B1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1B9F3871-755F-4B7C-843F-94F6029A17B9}"/>
    <w:embedBold r:id="rId13" w:fontKey="{77A21300-EED6-4F3F-B6AE-AEE0CF1FA909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  <w:embedBold r:id="rId14" w:fontKey="{501EE585-C6BE-47E0-81CC-F5C5481FEC92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5" w:fontKey="{6A37E312-F39E-4CF6-B1ED-B13932D63398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  <w:embedRegular r:id="rId16" w:fontKey="{36CECF55-4026-4BE6-9B86-60C9429F63D2}"/>
    <w:embedBold r:id="rId17" w:fontKey="{A664205E-4FA4-4B40-8012-785BB8A063E9}"/>
  </w:font>
  <w:font w:name="Cambria-BoldItalic">
    <w:charset w:val="00"/>
    <w:family w:val="roman"/>
    <w:pitch w:val="variable"/>
    <w:sig w:usb0="E00002FF" w:usb1="4000045F" w:usb2="00000000" w:usb3="00000000" w:csb0="0000019F" w:csb1="00000000"/>
    <w:embedBoldItalic r:id="rId18" w:fontKey="{A5E72F78-28E0-4A1E-8B92-C7DE8CB3F035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E8C4E1F5-41FA-4B3A-B777-A5F72770504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6A2EF916-430A-4483-80A4-6E06CCD88D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7FCEE" w14:textId="5E41BC28" w:rsidR="00AE34DA" w:rsidRDefault="00AE34DA" w:rsidP="00AE34DA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317AE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70DBA80B" w:rsidR="00976A36" w:rsidRPr="00AE34DA" w:rsidRDefault="00AE34DA" w:rsidP="00AE34D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B13650" w14:textId="77777777" w:rsidR="00A626CA" w:rsidRDefault="00A626CA" w:rsidP="00B256BD">
      <w:r>
        <w:separator/>
      </w:r>
    </w:p>
  </w:footnote>
  <w:footnote w:type="continuationSeparator" w:id="0">
    <w:p w14:paraId="0C25B1A7" w14:textId="77777777" w:rsidR="00A626CA" w:rsidRDefault="00A626CA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219E450E" w:rsidR="00976A36" w:rsidRDefault="00512954" w:rsidP="00BA5D7C">
    <w:pPr>
      <w:ind w:right="360"/>
    </w:pPr>
    <w:r>
      <w:rPr>
        <w:noProof/>
        <w:lang w:val="en-US"/>
      </w:rPr>
      <w:drawing>
        <wp:inline distT="0" distB="0" distL="0" distR="0" wp14:anchorId="4FCBFE14" wp14:editId="5FDF36DB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B925A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58E15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EEE8B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268C5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C8B8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5085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124B1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27C83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EE80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B5ED3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12E2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13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9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61D08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34AF"/>
    <w:rsid w:val="000C6F1B"/>
    <w:rsid w:val="000D09DE"/>
    <w:rsid w:val="000D10D6"/>
    <w:rsid w:val="000D18DA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6703"/>
    <w:rsid w:val="00156A83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4DAA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05911"/>
    <w:rsid w:val="00210621"/>
    <w:rsid w:val="00214DBA"/>
    <w:rsid w:val="00217F85"/>
    <w:rsid w:val="0022330B"/>
    <w:rsid w:val="0023404E"/>
    <w:rsid w:val="00242CC2"/>
    <w:rsid w:val="0024458F"/>
    <w:rsid w:val="00246282"/>
    <w:rsid w:val="002500F7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07892"/>
    <w:rsid w:val="00313090"/>
    <w:rsid w:val="00327E8D"/>
    <w:rsid w:val="00330860"/>
    <w:rsid w:val="003378F5"/>
    <w:rsid w:val="003428C8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16B51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7996"/>
    <w:rsid w:val="004E7BAC"/>
    <w:rsid w:val="004F6DCC"/>
    <w:rsid w:val="004F7DD5"/>
    <w:rsid w:val="005042ED"/>
    <w:rsid w:val="00512954"/>
    <w:rsid w:val="00513BB6"/>
    <w:rsid w:val="00514C00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86D79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20F34"/>
    <w:rsid w:val="00725F0E"/>
    <w:rsid w:val="00726FF5"/>
    <w:rsid w:val="00734F82"/>
    <w:rsid w:val="00742BC4"/>
    <w:rsid w:val="00746C25"/>
    <w:rsid w:val="007543CE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0E53"/>
    <w:rsid w:val="00863B48"/>
    <w:rsid w:val="00866C74"/>
    <w:rsid w:val="00867B47"/>
    <w:rsid w:val="00880568"/>
    <w:rsid w:val="00885F24"/>
    <w:rsid w:val="008906C7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B5B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4CC7"/>
    <w:rsid w:val="00A116C5"/>
    <w:rsid w:val="00A1197D"/>
    <w:rsid w:val="00A11E03"/>
    <w:rsid w:val="00A13C2C"/>
    <w:rsid w:val="00A174B7"/>
    <w:rsid w:val="00A212F5"/>
    <w:rsid w:val="00A222AD"/>
    <w:rsid w:val="00A267D7"/>
    <w:rsid w:val="00A269EB"/>
    <w:rsid w:val="00A3110F"/>
    <w:rsid w:val="00A317AE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26CA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34DA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4378C"/>
    <w:rsid w:val="00B47F1F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5DB2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C1431"/>
    <w:rsid w:val="00CD6511"/>
    <w:rsid w:val="00CE3AB7"/>
    <w:rsid w:val="00CE57C7"/>
    <w:rsid w:val="00CE6747"/>
    <w:rsid w:val="00CE76F1"/>
    <w:rsid w:val="00CE7D02"/>
    <w:rsid w:val="00CF2BD0"/>
    <w:rsid w:val="00CF3A90"/>
    <w:rsid w:val="00CF75CF"/>
    <w:rsid w:val="00D0032A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2737"/>
    <w:rsid w:val="00D55983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23D01"/>
    <w:rsid w:val="00E3752B"/>
    <w:rsid w:val="00E63D4E"/>
    <w:rsid w:val="00E6798F"/>
    <w:rsid w:val="00E70C1E"/>
    <w:rsid w:val="00E744EE"/>
    <w:rsid w:val="00E77DE9"/>
    <w:rsid w:val="00E855E6"/>
    <w:rsid w:val="00EA1575"/>
    <w:rsid w:val="00EA620F"/>
    <w:rsid w:val="00EA68DD"/>
    <w:rsid w:val="00EB0616"/>
    <w:rsid w:val="00EB7F06"/>
    <w:rsid w:val="00EC2539"/>
    <w:rsid w:val="00EC4622"/>
    <w:rsid w:val="00EC5A63"/>
    <w:rsid w:val="00EC6B75"/>
    <w:rsid w:val="00EC7B94"/>
    <w:rsid w:val="00EC7C18"/>
    <w:rsid w:val="00ED409A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01D0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454E"/>
    <w:rsid w:val="00FA6F86"/>
    <w:rsid w:val="00FA7F52"/>
    <w:rsid w:val="00FB03EA"/>
    <w:rsid w:val="00FB0625"/>
    <w:rsid w:val="00FB2DBB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1587B722-C3E6-4A29-BFFC-15CEF7E4C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A317AE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Theme="minorEastAsia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styleId="SemEspaamento">
    <w:name w:val="No Spacing"/>
    <w:uiPriority w:val="1"/>
    <w:qFormat/>
    <w:rsid w:val="00ED409A"/>
    <w:rPr>
      <w:sz w:val="22"/>
      <w:szCs w:val="22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509A30-F403-4142-8446-61CCDBAA4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250</Words>
  <Characters>1352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Jorge Katsumata</cp:lastModifiedBy>
  <cp:revision>5</cp:revision>
  <cp:lastPrinted>2017-10-09T19:08:00Z</cp:lastPrinted>
  <dcterms:created xsi:type="dcterms:W3CDTF">2018-01-10T00:06:00Z</dcterms:created>
  <dcterms:modified xsi:type="dcterms:W3CDTF">2018-01-24T18:09:00Z</dcterms:modified>
</cp:coreProperties>
</file>