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BEDA16" w14:textId="23675CA7" w:rsidR="001B6AE0" w:rsidRPr="00563B57" w:rsidRDefault="009A2145" w:rsidP="009A2145">
      <w:pPr>
        <w:rPr>
          <w:b/>
          <w:sz w:val="32"/>
          <w:szCs w:val="32"/>
          <w:lang w:val="pt-BR"/>
        </w:rPr>
      </w:pPr>
      <w:r w:rsidRPr="00563B57">
        <w:rPr>
          <w:b/>
          <w:color w:val="CF381E"/>
          <w:sz w:val="32"/>
          <w:szCs w:val="32"/>
          <w:lang w:val="pt-BR"/>
        </w:rPr>
        <w:t>SEQUÊNCIA DIDÁTICA 2</w:t>
      </w:r>
    </w:p>
    <w:p w14:paraId="4CC17C2C" w14:textId="77777777" w:rsidR="001B6AE0" w:rsidRPr="00563B57" w:rsidRDefault="001B6AE0" w:rsidP="001B6AE0">
      <w:pPr>
        <w:pStyle w:val="00peso2"/>
        <w:rPr>
          <w:lang w:val="pt-BR"/>
        </w:rPr>
      </w:pPr>
    </w:p>
    <w:p w14:paraId="35C57954" w14:textId="77777777" w:rsidR="001B6AE0" w:rsidRPr="00563B57" w:rsidRDefault="001B6AE0" w:rsidP="00A741A0">
      <w:pPr>
        <w:pStyle w:val="00P1"/>
      </w:pPr>
      <w:r w:rsidRPr="00563B57">
        <w:t>OBJETIVOS</w:t>
      </w:r>
    </w:p>
    <w:p w14:paraId="1459052C" w14:textId="79842D2B" w:rsidR="00A17D01" w:rsidRDefault="00AB15BB" w:rsidP="002E12FB">
      <w:pPr>
        <w:pStyle w:val="00Textogeralbullet"/>
        <w:rPr>
          <w:lang w:eastAsia="pt-BR"/>
        </w:rPr>
      </w:pPr>
      <w:r>
        <w:rPr>
          <w:lang w:eastAsia="pt-BR"/>
        </w:rPr>
        <w:t>R</w:t>
      </w:r>
      <w:r w:rsidR="00A17D01">
        <w:rPr>
          <w:lang w:eastAsia="pt-BR"/>
        </w:rPr>
        <w:t xml:space="preserve">econhecer que as pessoas têm motivos </w:t>
      </w:r>
      <w:r w:rsidR="00304F67">
        <w:rPr>
          <w:lang w:eastAsia="pt-BR"/>
        </w:rPr>
        <w:t>para</w:t>
      </w:r>
      <w:r w:rsidR="00A17D01">
        <w:rPr>
          <w:lang w:eastAsia="pt-BR"/>
        </w:rPr>
        <w:t xml:space="preserve"> extrair sua subsistência da natureza</w:t>
      </w:r>
      <w:r w:rsidR="004E1ECB">
        <w:rPr>
          <w:lang w:eastAsia="pt-BR"/>
        </w:rPr>
        <w:t>.</w:t>
      </w:r>
    </w:p>
    <w:p w14:paraId="36282A5B" w14:textId="5031DABD" w:rsidR="00A17D01" w:rsidRDefault="00AB15BB" w:rsidP="002E12FB">
      <w:pPr>
        <w:pStyle w:val="00Textogeralbullet"/>
        <w:rPr>
          <w:lang w:eastAsia="pt-BR"/>
        </w:rPr>
      </w:pPr>
      <w:r>
        <w:rPr>
          <w:lang w:eastAsia="pt-BR"/>
        </w:rPr>
        <w:t>R</w:t>
      </w:r>
      <w:r w:rsidR="00A17D01">
        <w:rPr>
          <w:lang w:eastAsia="pt-BR"/>
        </w:rPr>
        <w:t>econhecer que a exploração ambiental é regulamentada por leis ambientais</w:t>
      </w:r>
      <w:r w:rsidR="004E1ECB">
        <w:rPr>
          <w:lang w:eastAsia="pt-BR"/>
        </w:rPr>
        <w:t>.</w:t>
      </w:r>
    </w:p>
    <w:p w14:paraId="3DEDB690" w14:textId="0D0896BA" w:rsidR="00A17D01" w:rsidRDefault="00AB15BB" w:rsidP="002E12FB">
      <w:pPr>
        <w:pStyle w:val="00Textogeralbullet"/>
        <w:rPr>
          <w:lang w:eastAsia="pt-BR"/>
        </w:rPr>
      </w:pPr>
      <w:r>
        <w:rPr>
          <w:lang w:eastAsia="pt-BR"/>
        </w:rPr>
        <w:t>I</w:t>
      </w:r>
      <w:r w:rsidR="00A17D01">
        <w:rPr>
          <w:lang w:eastAsia="pt-BR"/>
        </w:rPr>
        <w:t xml:space="preserve">dentificar semelhanças e diferenças entre as atividades econômicas e seus efeitos </w:t>
      </w:r>
      <w:r>
        <w:rPr>
          <w:lang w:eastAsia="pt-BR"/>
        </w:rPr>
        <w:t>ao</w:t>
      </w:r>
      <w:r w:rsidR="00A17D01">
        <w:rPr>
          <w:lang w:eastAsia="pt-BR"/>
        </w:rPr>
        <w:t xml:space="preserve"> meio ambiente</w:t>
      </w:r>
      <w:r w:rsidR="004E1ECB">
        <w:rPr>
          <w:lang w:eastAsia="pt-BR"/>
        </w:rPr>
        <w:t>.</w:t>
      </w:r>
    </w:p>
    <w:p w14:paraId="638185A2" w14:textId="19720BD7" w:rsidR="00A17D01" w:rsidRDefault="00AB15BB" w:rsidP="002E12FB">
      <w:pPr>
        <w:pStyle w:val="00Textogeralbullet"/>
        <w:rPr>
          <w:lang w:eastAsia="pt-BR"/>
        </w:rPr>
      </w:pPr>
      <w:r>
        <w:rPr>
          <w:lang w:eastAsia="pt-BR"/>
        </w:rPr>
        <w:t>R</w:t>
      </w:r>
      <w:r w:rsidR="00A17D01">
        <w:rPr>
          <w:lang w:eastAsia="pt-BR"/>
        </w:rPr>
        <w:t>espeitar as diferenças entre as diversas atividades econômicas.</w:t>
      </w:r>
    </w:p>
    <w:p w14:paraId="7AF07116" w14:textId="77777777" w:rsidR="00A17D01" w:rsidRPr="00563B57" w:rsidRDefault="00A17D01" w:rsidP="001B6AE0">
      <w:pPr>
        <w:pStyle w:val="00peso2"/>
        <w:rPr>
          <w:lang w:val="pt-BR"/>
        </w:rPr>
      </w:pPr>
    </w:p>
    <w:p w14:paraId="752F6601" w14:textId="2DE8DCAD" w:rsidR="00A17D01" w:rsidRPr="001B6AE0" w:rsidRDefault="00A17D01" w:rsidP="00A741A0">
      <w:pPr>
        <w:pStyle w:val="00P1"/>
      </w:pPr>
      <w:r w:rsidRPr="001B6AE0">
        <w:t>CONTEÚDOS</w:t>
      </w:r>
    </w:p>
    <w:p w14:paraId="36692EDF" w14:textId="77777777" w:rsidR="00A17D01" w:rsidRDefault="00A17D01" w:rsidP="002E12FB">
      <w:pPr>
        <w:pStyle w:val="00Textogeralbullet"/>
        <w:rPr>
          <w:lang w:eastAsia="pt-BR"/>
        </w:rPr>
      </w:pPr>
      <w:r>
        <w:rPr>
          <w:lang w:eastAsia="pt-BR"/>
        </w:rPr>
        <w:t>Impacto ambiental.</w:t>
      </w:r>
    </w:p>
    <w:p w14:paraId="7C37FA3F" w14:textId="77777777" w:rsidR="00A17D01" w:rsidRDefault="00A17D01" w:rsidP="002E12FB">
      <w:pPr>
        <w:pStyle w:val="00Textogeralbullet"/>
        <w:rPr>
          <w:lang w:eastAsia="pt-BR"/>
        </w:rPr>
      </w:pPr>
      <w:r>
        <w:rPr>
          <w:lang w:eastAsia="pt-BR"/>
        </w:rPr>
        <w:t>As atividades econômicas na Amazônia.</w:t>
      </w:r>
    </w:p>
    <w:p w14:paraId="0A884FE8" w14:textId="5015B522" w:rsidR="00A17D01" w:rsidRDefault="00A17D01" w:rsidP="002E12FB">
      <w:pPr>
        <w:pStyle w:val="00Textogeralbullet"/>
        <w:rPr>
          <w:lang w:eastAsia="pt-BR"/>
        </w:rPr>
      </w:pPr>
      <w:r>
        <w:rPr>
          <w:lang w:eastAsia="pt-BR"/>
        </w:rPr>
        <w:t xml:space="preserve">Práticas e atividades que preservam </w:t>
      </w:r>
      <w:r w:rsidR="00544720">
        <w:rPr>
          <w:lang w:eastAsia="pt-BR"/>
        </w:rPr>
        <w:t>ou</w:t>
      </w:r>
      <w:r>
        <w:rPr>
          <w:lang w:eastAsia="pt-BR"/>
        </w:rPr>
        <w:t xml:space="preserve"> danificam o meio ambiente.</w:t>
      </w:r>
    </w:p>
    <w:p w14:paraId="2A6E2510" w14:textId="43674820" w:rsidR="00A17D01" w:rsidRDefault="00A17D01" w:rsidP="002E12FB">
      <w:pPr>
        <w:pStyle w:val="00Textogeralbullet"/>
        <w:rPr>
          <w:lang w:eastAsia="pt-BR"/>
        </w:rPr>
      </w:pPr>
      <w:r>
        <w:rPr>
          <w:lang w:eastAsia="pt-BR"/>
        </w:rPr>
        <w:t>As atividades econômicas na sua comunidade e os impactos ambientais</w:t>
      </w:r>
      <w:r w:rsidR="00563B57">
        <w:rPr>
          <w:lang w:eastAsia="pt-BR"/>
        </w:rPr>
        <w:t>.</w:t>
      </w:r>
    </w:p>
    <w:p w14:paraId="5E90AFFA" w14:textId="77777777" w:rsidR="00A17D01" w:rsidRPr="00563B57" w:rsidRDefault="00A17D01" w:rsidP="001B6AE0">
      <w:pPr>
        <w:pStyle w:val="00peso2"/>
        <w:rPr>
          <w:lang w:val="pt-BR"/>
        </w:rPr>
      </w:pPr>
    </w:p>
    <w:p w14:paraId="6FBBE980" w14:textId="354DC247" w:rsidR="00A17D01" w:rsidRPr="00563B57" w:rsidRDefault="00A17D01" w:rsidP="00A741A0">
      <w:pPr>
        <w:pStyle w:val="00P1"/>
      </w:pPr>
      <w:r w:rsidRPr="00563B57">
        <w:t xml:space="preserve">OBJETOS DE CONHECIMENTO E HABILIDADES DA </w:t>
      </w:r>
      <w:r w:rsidRPr="00563B57">
        <w:rPr>
          <w:i/>
        </w:rPr>
        <w:t>BASE NACIONAL COMUM CURRICULAR</w:t>
      </w:r>
      <w:r w:rsidRPr="00563B57">
        <w:t xml:space="preserve"> (BNCC)</w:t>
      </w:r>
    </w:p>
    <w:p w14:paraId="16F9D1FB" w14:textId="77777777" w:rsidR="00A17D01" w:rsidRDefault="00A17D01" w:rsidP="001B6AE0">
      <w:pPr>
        <w:pStyle w:val="00Textogeral"/>
        <w:rPr>
          <w:lang w:eastAsia="pt-BR"/>
        </w:rPr>
      </w:pPr>
      <w:r>
        <w:rPr>
          <w:lang w:eastAsia="pt-BR"/>
        </w:rPr>
        <w:t>Pretende-se, em duas aulas, favorecer o desenvolvimento da habilidade EF02HI11 do componente curricular História:</w:t>
      </w:r>
      <w:bookmarkStart w:id="0" w:name="_Hlk499209078"/>
      <w:bookmarkStart w:id="1" w:name="_Hlk499208094"/>
      <w:r>
        <w:rPr>
          <w:lang w:eastAsia="pt-BR"/>
        </w:rPr>
        <w:t xml:space="preserve"> “Identificar impactos no meio ambiente causados pelas diferentes formas de trabalho</w:t>
      </w:r>
      <w:bookmarkEnd w:id="0"/>
      <w:r>
        <w:rPr>
          <w:lang w:eastAsia="pt-BR"/>
        </w:rPr>
        <w:t xml:space="preserve"> existentes na comunidade em que vive”.</w:t>
      </w:r>
      <w:bookmarkEnd w:id="1"/>
      <w:r>
        <w:rPr>
          <w:lang w:eastAsia="pt-BR"/>
        </w:rPr>
        <w:t xml:space="preserve"> Essa habilidade está vinculada ao objeto de conhecimento “A sobrevivência e a relação com a natureza”. </w:t>
      </w:r>
    </w:p>
    <w:p w14:paraId="08F9550A" w14:textId="77777777" w:rsidR="00A17D01" w:rsidRPr="00563B57" w:rsidRDefault="00A17D01" w:rsidP="001B6AE0">
      <w:pPr>
        <w:pStyle w:val="00peso2"/>
        <w:rPr>
          <w:lang w:val="pt-BR"/>
        </w:rPr>
      </w:pPr>
    </w:p>
    <w:p w14:paraId="604025B7" w14:textId="1C4F4E94" w:rsidR="00A17D01" w:rsidRPr="00563B57" w:rsidRDefault="00A17D01" w:rsidP="00A741A0">
      <w:pPr>
        <w:pStyle w:val="00P1"/>
      </w:pPr>
      <w:r w:rsidRPr="00563B57">
        <w:t xml:space="preserve">TEMPO ESTIMADO </w:t>
      </w:r>
    </w:p>
    <w:p w14:paraId="59AAA06C" w14:textId="3A7B1989" w:rsidR="00544720" w:rsidRDefault="00A17D01" w:rsidP="005132DB">
      <w:pPr>
        <w:pStyle w:val="00Textogeral"/>
        <w:rPr>
          <w:lang w:eastAsia="pt-BR"/>
        </w:rPr>
      </w:pPr>
      <w:r>
        <w:rPr>
          <w:lang w:eastAsia="pt-BR"/>
        </w:rPr>
        <w:t>Duas aulas.</w:t>
      </w:r>
    </w:p>
    <w:p w14:paraId="1F8F6AFF" w14:textId="77777777" w:rsidR="005132DB" w:rsidRPr="005132DB" w:rsidRDefault="005132DB" w:rsidP="00A741A0">
      <w:pPr>
        <w:pStyle w:val="00P1"/>
        <w:rPr>
          <w:lang w:eastAsia="pt-BR"/>
        </w:rPr>
      </w:pPr>
    </w:p>
    <w:p w14:paraId="31451FCC" w14:textId="2EB7BBC1" w:rsidR="00A17D01" w:rsidRPr="00544720" w:rsidRDefault="00A17D01" w:rsidP="00A741A0">
      <w:pPr>
        <w:pStyle w:val="00P1"/>
        <w:rPr>
          <w:rFonts w:ascii="Tahoma" w:hAnsi="Tahoma" w:cs="Arial"/>
          <w:sz w:val="22"/>
          <w:szCs w:val="22"/>
          <w:lang w:eastAsia="pt-BR"/>
        </w:rPr>
      </w:pPr>
      <w:r w:rsidRPr="00563B57">
        <w:t>AULA 1</w:t>
      </w:r>
    </w:p>
    <w:p w14:paraId="65D58B15" w14:textId="77777777" w:rsidR="001B6AE0" w:rsidRDefault="001B6AE0" w:rsidP="00A741A0">
      <w:pPr>
        <w:pStyle w:val="00peso2"/>
      </w:pPr>
    </w:p>
    <w:p w14:paraId="43E1B159" w14:textId="006961B2" w:rsidR="00A17D01" w:rsidRDefault="00A17D01" w:rsidP="00A741A0">
      <w:pPr>
        <w:pStyle w:val="00peso2"/>
      </w:pPr>
      <w:r>
        <w:t>Conteúdos específicos</w:t>
      </w:r>
    </w:p>
    <w:p w14:paraId="445D6DD0" w14:textId="77777777" w:rsidR="00A17D01" w:rsidRDefault="00A17D01" w:rsidP="002E12FB">
      <w:pPr>
        <w:pStyle w:val="00Textogeralbullet"/>
        <w:rPr>
          <w:rFonts w:eastAsiaTheme="minorHAnsi"/>
          <w:lang w:eastAsia="pt-BR"/>
        </w:rPr>
      </w:pPr>
      <w:r>
        <w:rPr>
          <w:lang w:eastAsia="pt-BR"/>
        </w:rPr>
        <w:t>Impacto ambiental.</w:t>
      </w:r>
    </w:p>
    <w:p w14:paraId="4F4A8D2B" w14:textId="77777777" w:rsidR="00A17D01" w:rsidRDefault="00A17D01" w:rsidP="002E12FB">
      <w:pPr>
        <w:pStyle w:val="00Textogeralbullet"/>
        <w:rPr>
          <w:lang w:eastAsia="pt-BR"/>
        </w:rPr>
      </w:pPr>
      <w:r>
        <w:rPr>
          <w:lang w:eastAsia="pt-BR"/>
        </w:rPr>
        <w:t>O uso do solo e da água.</w:t>
      </w:r>
    </w:p>
    <w:p w14:paraId="7A1684D5" w14:textId="77777777" w:rsidR="00A17D01" w:rsidRDefault="00A17D01" w:rsidP="002E12FB">
      <w:pPr>
        <w:pStyle w:val="00Textogeralbullet"/>
        <w:rPr>
          <w:b/>
          <w:lang w:eastAsia="pt-BR"/>
        </w:rPr>
      </w:pPr>
      <w:r>
        <w:rPr>
          <w:lang w:eastAsia="pt-BR"/>
        </w:rPr>
        <w:t>As formas de trabalho e sua ação no ambiente.</w:t>
      </w:r>
    </w:p>
    <w:p w14:paraId="4CF2D3E4" w14:textId="77777777" w:rsidR="00A17D01" w:rsidRPr="001B6AE0" w:rsidRDefault="00A17D01" w:rsidP="00A741A0">
      <w:pPr>
        <w:pStyle w:val="00peso2"/>
      </w:pPr>
    </w:p>
    <w:p w14:paraId="1AB7BD0E" w14:textId="1CFF4DDA" w:rsidR="00A17D01" w:rsidRPr="001B6AE0" w:rsidRDefault="00A17D01" w:rsidP="00A741A0">
      <w:pPr>
        <w:pStyle w:val="00peso2"/>
      </w:pPr>
      <w:r w:rsidRPr="001B6AE0">
        <w:t>Recursos</w:t>
      </w:r>
    </w:p>
    <w:p w14:paraId="15DC72CB" w14:textId="77777777" w:rsidR="00A17D01" w:rsidRDefault="00A17D01" w:rsidP="002E12FB">
      <w:pPr>
        <w:pStyle w:val="00Textogeralbullet"/>
        <w:rPr>
          <w:lang w:eastAsia="pt-BR"/>
        </w:rPr>
      </w:pPr>
      <w:r>
        <w:rPr>
          <w:lang w:eastAsia="pt-BR"/>
        </w:rPr>
        <w:t>Livro do aluno</w:t>
      </w:r>
      <w:r w:rsidRPr="004E1ECB">
        <w:rPr>
          <w:lang w:eastAsia="pt-BR"/>
        </w:rPr>
        <w:t>, páginas 158 e 159.</w:t>
      </w:r>
      <w:r>
        <w:rPr>
          <w:lang w:eastAsia="pt-BR"/>
        </w:rPr>
        <w:t xml:space="preserve">  </w:t>
      </w:r>
    </w:p>
    <w:p w14:paraId="452C8BC5" w14:textId="77777777" w:rsidR="00A17D01" w:rsidRDefault="00A17D01" w:rsidP="002E12FB">
      <w:pPr>
        <w:pStyle w:val="00Textogeralbullet"/>
        <w:rPr>
          <w:lang w:eastAsia="pt-BR"/>
        </w:rPr>
      </w:pPr>
      <w:r>
        <w:rPr>
          <w:lang w:eastAsia="pt-BR"/>
        </w:rPr>
        <w:t>Lápis preto.</w:t>
      </w:r>
    </w:p>
    <w:p w14:paraId="58FADCFB" w14:textId="6B5D5A0C" w:rsidR="00A741A0" w:rsidRDefault="00A741A0">
      <w:pPr>
        <w:rPr>
          <w:rFonts w:ascii="Cambria-Bold" w:hAnsi="Cambria-Bold" w:cs="Cambria-Bold"/>
          <w:b/>
          <w:bCs/>
          <w:color w:val="000000"/>
          <w:lang w:val="pt-BR"/>
        </w:rPr>
      </w:pPr>
      <w:r>
        <w:br w:type="page"/>
      </w:r>
    </w:p>
    <w:p w14:paraId="2AFC6FE9" w14:textId="4C1004E8" w:rsidR="00A17D01" w:rsidRPr="001B6AE0" w:rsidRDefault="00A17D01" w:rsidP="00A741A0">
      <w:pPr>
        <w:pStyle w:val="00peso2"/>
      </w:pPr>
      <w:r w:rsidRPr="001B6AE0">
        <w:lastRenderedPageBreak/>
        <w:t>Orientações</w:t>
      </w:r>
    </w:p>
    <w:p w14:paraId="315E189C" w14:textId="1C38A51A" w:rsidR="00A17D01" w:rsidRDefault="00A17D01" w:rsidP="001B6AE0">
      <w:pPr>
        <w:pStyle w:val="00Textogeral"/>
        <w:rPr>
          <w:lang w:eastAsia="pt-BR"/>
        </w:rPr>
      </w:pPr>
      <w:r>
        <w:rPr>
          <w:lang w:eastAsia="pt-BR"/>
        </w:rPr>
        <w:t xml:space="preserve">Para iniciar a aula, ler a questão da seção </w:t>
      </w:r>
      <w:r>
        <w:rPr>
          <w:i/>
          <w:lang w:eastAsia="pt-BR"/>
        </w:rPr>
        <w:t>Desafio à vista!</w:t>
      </w:r>
      <w:r>
        <w:rPr>
          <w:lang w:eastAsia="pt-BR"/>
        </w:rPr>
        <w:t xml:space="preserve">, na </w:t>
      </w:r>
      <w:r w:rsidRPr="005132DB">
        <w:rPr>
          <w:lang w:eastAsia="pt-BR"/>
        </w:rPr>
        <w:t>página 158</w:t>
      </w:r>
      <w:r>
        <w:rPr>
          <w:lang w:eastAsia="pt-BR"/>
        </w:rPr>
        <w:t>, “Quais são os impactos que o uso do solo e da água e as formas de trabalho provocam no ambiente?”. Estimular os alunos a levantar hipótese</w:t>
      </w:r>
      <w:r w:rsidR="005132DB">
        <w:rPr>
          <w:lang w:eastAsia="pt-BR"/>
        </w:rPr>
        <w:t>s,</w:t>
      </w:r>
      <w:r>
        <w:rPr>
          <w:lang w:eastAsia="pt-BR"/>
        </w:rPr>
        <w:t xml:space="preserve"> lembrando que muitos produtos que usamos são retirados da natureza.</w:t>
      </w:r>
    </w:p>
    <w:p w14:paraId="01E2DFC8" w14:textId="77777777" w:rsidR="00A17D01" w:rsidRDefault="00A17D01" w:rsidP="001B6AE0">
      <w:pPr>
        <w:pStyle w:val="00Textogeral"/>
        <w:rPr>
          <w:lang w:eastAsia="pt-BR"/>
        </w:rPr>
      </w:pPr>
      <w:r>
        <w:rPr>
          <w:lang w:eastAsia="pt-BR"/>
        </w:rPr>
        <w:t>Após esse breve levantamento, chamar a atenção para a afirmação “As formas de trabalho exercidas pelas pessoas podem causar diversos impactos no ambiente”. Depois, orientá-los a realizar as atividades.</w:t>
      </w:r>
    </w:p>
    <w:p w14:paraId="77AFBD97" w14:textId="77777777" w:rsidR="00A17D01" w:rsidRDefault="00A17D01" w:rsidP="001B6AE0">
      <w:pPr>
        <w:pStyle w:val="00Textogeral"/>
        <w:rPr>
          <w:lang w:eastAsia="pt-BR"/>
        </w:rPr>
      </w:pPr>
      <w:r>
        <w:rPr>
          <w:lang w:eastAsia="pt-BR"/>
        </w:rPr>
        <w:t xml:space="preserve">Ler com os alunos o poema “Café”, de autoria de Cassiano Ricardo, sobre as transformações promovidas pelo cultivo de café. </w:t>
      </w:r>
    </w:p>
    <w:p w14:paraId="2C094411" w14:textId="771E6426" w:rsidR="00A17D01" w:rsidRDefault="005132DB" w:rsidP="001B6AE0">
      <w:pPr>
        <w:pStyle w:val="00Textogeral"/>
        <w:rPr>
          <w:lang w:eastAsia="pt-BR"/>
        </w:rPr>
      </w:pPr>
      <w:r>
        <w:rPr>
          <w:lang w:eastAsia="pt-BR"/>
        </w:rPr>
        <w:t>Solicitar</w:t>
      </w:r>
      <w:r w:rsidR="00A17D01">
        <w:rPr>
          <w:lang w:eastAsia="pt-BR"/>
        </w:rPr>
        <w:t xml:space="preserve"> que observem atentamente </w:t>
      </w:r>
      <w:r>
        <w:rPr>
          <w:lang w:eastAsia="pt-BR"/>
        </w:rPr>
        <w:t xml:space="preserve">a foto que mostra o </w:t>
      </w:r>
      <w:r w:rsidR="00A17D01">
        <w:rPr>
          <w:lang w:eastAsia="pt-BR"/>
        </w:rPr>
        <w:t xml:space="preserve">cultivo de café, em fazenda no interior </w:t>
      </w:r>
      <w:r>
        <w:rPr>
          <w:lang w:eastAsia="pt-BR"/>
        </w:rPr>
        <w:t>d</w:t>
      </w:r>
      <w:r w:rsidR="00A17D01">
        <w:rPr>
          <w:lang w:eastAsia="pt-BR"/>
        </w:rPr>
        <w:t>o estado de São Paulo</w:t>
      </w:r>
      <w:r w:rsidR="00304F67">
        <w:rPr>
          <w:lang w:eastAsia="pt-BR"/>
        </w:rPr>
        <w:t>,</w:t>
      </w:r>
      <w:r w:rsidR="00A17D01">
        <w:rPr>
          <w:lang w:eastAsia="pt-BR"/>
        </w:rPr>
        <w:t xml:space="preserve"> em 1930. Perguntar aos aluno</w:t>
      </w:r>
      <w:r w:rsidR="00523DF9">
        <w:rPr>
          <w:lang w:eastAsia="pt-BR"/>
        </w:rPr>
        <w:t xml:space="preserve">s: </w:t>
      </w:r>
      <w:r w:rsidR="00A17D01">
        <w:rPr>
          <w:lang w:eastAsia="pt-BR"/>
        </w:rPr>
        <w:t>“Em que ano foi tirada essa foto?”, “O que se pode ver nela?”, “O que as pessoas estão fazendo?”.</w:t>
      </w:r>
    </w:p>
    <w:p w14:paraId="7A851478" w14:textId="5D6E1EC0" w:rsidR="00A17D01" w:rsidRDefault="00A17D01" w:rsidP="001B6AE0">
      <w:pPr>
        <w:pStyle w:val="00Textogeral"/>
        <w:rPr>
          <w:lang w:eastAsia="pt-BR"/>
        </w:rPr>
      </w:pPr>
      <w:r>
        <w:rPr>
          <w:lang w:eastAsia="pt-BR"/>
        </w:rPr>
        <w:t>Depois, com o objetivo</w:t>
      </w:r>
      <w:r w:rsidR="00523DF9">
        <w:rPr>
          <w:lang w:eastAsia="pt-BR"/>
        </w:rPr>
        <w:t xml:space="preserve"> de</w:t>
      </w:r>
      <w:r>
        <w:rPr>
          <w:lang w:eastAsia="pt-BR"/>
        </w:rPr>
        <w:t xml:space="preserve"> associar a interpretação do texto </w:t>
      </w:r>
      <w:r w:rsidR="00523DF9">
        <w:rPr>
          <w:lang w:eastAsia="pt-BR"/>
        </w:rPr>
        <w:t>com a</w:t>
      </w:r>
      <w:r>
        <w:rPr>
          <w:lang w:eastAsia="pt-BR"/>
        </w:rPr>
        <w:t xml:space="preserve"> imagem, </w:t>
      </w:r>
      <w:r w:rsidR="00523DF9">
        <w:rPr>
          <w:lang w:eastAsia="pt-BR"/>
        </w:rPr>
        <w:t>orientar os</w:t>
      </w:r>
      <w:r>
        <w:rPr>
          <w:lang w:eastAsia="pt-BR"/>
        </w:rPr>
        <w:t xml:space="preserve"> alunos </w:t>
      </w:r>
      <w:r w:rsidR="00523DF9">
        <w:rPr>
          <w:lang w:eastAsia="pt-BR"/>
        </w:rPr>
        <w:t xml:space="preserve">a </w:t>
      </w:r>
      <w:r>
        <w:rPr>
          <w:lang w:eastAsia="pt-BR"/>
        </w:rPr>
        <w:t>expli</w:t>
      </w:r>
      <w:r w:rsidR="00523DF9">
        <w:rPr>
          <w:lang w:eastAsia="pt-BR"/>
        </w:rPr>
        <w:t>carem</w:t>
      </w:r>
      <w:r>
        <w:rPr>
          <w:lang w:eastAsia="pt-BR"/>
        </w:rPr>
        <w:t xml:space="preserve"> como a atividade do lavrador causou impacto no ambiente. Mostrar que a foto retrata uma plantação com pessoas trabalhando na colheita e que aquela não é a paisagem natural do local fotografado.</w:t>
      </w:r>
    </w:p>
    <w:p w14:paraId="692C521A" w14:textId="22573491" w:rsidR="00A17D01" w:rsidRDefault="00A17D01" w:rsidP="0014126C">
      <w:pPr>
        <w:pStyle w:val="00Textogeral"/>
        <w:rPr>
          <w:lang w:eastAsia="pt-BR"/>
        </w:rPr>
      </w:pPr>
      <w:r>
        <w:rPr>
          <w:lang w:eastAsia="pt-BR"/>
        </w:rPr>
        <w:t>Em seguida, solicitar</w:t>
      </w:r>
      <w:r w:rsidR="00523DF9">
        <w:rPr>
          <w:lang w:eastAsia="pt-BR"/>
        </w:rPr>
        <w:t xml:space="preserve"> a eles </w:t>
      </w:r>
      <w:r>
        <w:rPr>
          <w:lang w:eastAsia="pt-BR"/>
        </w:rPr>
        <w:t xml:space="preserve">que leiam o trecho da notícia reproduzida na seção </w:t>
      </w:r>
      <w:r>
        <w:rPr>
          <w:i/>
          <w:lang w:eastAsia="pt-BR"/>
        </w:rPr>
        <w:t>Explorar fonte histórica</w:t>
      </w:r>
      <w:r>
        <w:rPr>
          <w:lang w:eastAsia="pt-BR"/>
        </w:rPr>
        <w:t xml:space="preserve">, na </w:t>
      </w:r>
      <w:r w:rsidRPr="00523DF9">
        <w:rPr>
          <w:lang w:eastAsia="pt-BR"/>
        </w:rPr>
        <w:t>página 159</w:t>
      </w:r>
      <w:r>
        <w:rPr>
          <w:lang w:eastAsia="pt-BR"/>
        </w:rPr>
        <w:t>. O texto trata da possível instalação de uma mineradora e dos riscos que o empreendimento acarretaria para o meio ambiente e os moradores locais, que vivem do cultivo de plantas, da criação de animais e da pesca.</w:t>
      </w:r>
      <w:r w:rsidR="0014126C">
        <w:rPr>
          <w:lang w:eastAsia="pt-BR"/>
        </w:rPr>
        <w:t xml:space="preserve"> </w:t>
      </w:r>
      <w:r>
        <w:rPr>
          <w:lang w:eastAsia="pt-BR"/>
        </w:rPr>
        <w:t xml:space="preserve">Chamar a atenção para a foto que acompanha o texto, </w:t>
      </w:r>
      <w:r w:rsidR="00523DF9">
        <w:rPr>
          <w:lang w:eastAsia="pt-BR"/>
        </w:rPr>
        <w:t xml:space="preserve">a qual </w:t>
      </w:r>
      <w:r>
        <w:rPr>
          <w:lang w:eastAsia="pt-BR"/>
        </w:rPr>
        <w:t xml:space="preserve">retrata uma </w:t>
      </w:r>
      <w:r w:rsidR="00523DF9">
        <w:rPr>
          <w:lang w:eastAsia="pt-BR"/>
        </w:rPr>
        <w:t>área</w:t>
      </w:r>
      <w:r>
        <w:rPr>
          <w:lang w:eastAsia="pt-BR"/>
        </w:rPr>
        <w:t xml:space="preserve"> do município de José Porfírio</w:t>
      </w:r>
      <w:r w:rsidR="00523DF9">
        <w:rPr>
          <w:lang w:eastAsia="pt-BR"/>
        </w:rPr>
        <w:t xml:space="preserve">, no estado do Pará, </w:t>
      </w:r>
      <w:r>
        <w:rPr>
          <w:lang w:eastAsia="pt-BR"/>
        </w:rPr>
        <w:t>que poderia ser afetad</w:t>
      </w:r>
      <w:r w:rsidR="00523DF9">
        <w:rPr>
          <w:lang w:eastAsia="pt-BR"/>
        </w:rPr>
        <w:t>a</w:t>
      </w:r>
      <w:r>
        <w:rPr>
          <w:lang w:eastAsia="pt-BR"/>
        </w:rPr>
        <w:t xml:space="preserve"> pela atividade mineradora.</w:t>
      </w:r>
    </w:p>
    <w:p w14:paraId="6456AEAC" w14:textId="3589305E" w:rsidR="00A17D01" w:rsidRDefault="00A17D01" w:rsidP="001B6AE0">
      <w:pPr>
        <w:pStyle w:val="00Textogeral"/>
        <w:rPr>
          <w:lang w:eastAsia="pt-BR"/>
        </w:rPr>
      </w:pPr>
      <w:r>
        <w:rPr>
          <w:lang w:eastAsia="pt-BR"/>
        </w:rPr>
        <w:t>Na atividade proposta, os quadros ligados por uma seta estabelecem</w:t>
      </w:r>
      <w:r w:rsidR="0014126C">
        <w:rPr>
          <w:lang w:eastAsia="pt-BR"/>
        </w:rPr>
        <w:t xml:space="preserve"> uma</w:t>
      </w:r>
      <w:r>
        <w:rPr>
          <w:lang w:eastAsia="pt-BR"/>
        </w:rPr>
        <w:t xml:space="preserve"> relação visual entre </w:t>
      </w:r>
      <w:r w:rsidR="0014126C">
        <w:rPr>
          <w:lang w:eastAsia="pt-BR"/>
        </w:rPr>
        <w:t xml:space="preserve">o </w:t>
      </w:r>
      <w:r>
        <w:rPr>
          <w:lang w:eastAsia="pt-BR"/>
        </w:rPr>
        <w:t xml:space="preserve">tipo de atividade e </w:t>
      </w:r>
      <w:r w:rsidR="0014126C">
        <w:rPr>
          <w:lang w:eastAsia="pt-BR"/>
        </w:rPr>
        <w:t xml:space="preserve">os </w:t>
      </w:r>
      <w:r>
        <w:rPr>
          <w:lang w:eastAsia="pt-BR"/>
        </w:rPr>
        <w:t xml:space="preserve">grupos afetados. </w:t>
      </w:r>
      <w:r w:rsidR="0014126C">
        <w:rPr>
          <w:lang w:eastAsia="pt-BR"/>
        </w:rPr>
        <w:t>Solicitar</w:t>
      </w:r>
      <w:r>
        <w:rPr>
          <w:lang w:eastAsia="pt-BR"/>
        </w:rPr>
        <w:t xml:space="preserve"> aos alunos que os preencham com base nas informações do texto. </w:t>
      </w:r>
      <w:r w:rsidR="0014126C">
        <w:rPr>
          <w:lang w:eastAsia="pt-BR"/>
        </w:rPr>
        <w:t xml:space="preserve">Aproveitar a </w:t>
      </w:r>
      <w:r>
        <w:rPr>
          <w:lang w:eastAsia="pt-BR"/>
        </w:rPr>
        <w:t>oportunidade para destacar a notícia como fonte histórica.</w:t>
      </w:r>
    </w:p>
    <w:p w14:paraId="6C77E6A8" w14:textId="6F7FAE1A" w:rsidR="001B6AE0" w:rsidRDefault="00A17D01" w:rsidP="00A741A0">
      <w:pPr>
        <w:pStyle w:val="00peso2"/>
      </w:pPr>
      <w:r w:rsidRPr="001B6AE0">
        <w:t xml:space="preserve"> </w:t>
      </w:r>
    </w:p>
    <w:p w14:paraId="1A5BE8AB" w14:textId="77777777" w:rsidR="0014126C" w:rsidRPr="001B6AE0" w:rsidRDefault="0014126C" w:rsidP="00A741A0">
      <w:pPr>
        <w:pStyle w:val="00peso2"/>
      </w:pPr>
      <w:r w:rsidRPr="001B6AE0">
        <w:t>Atividade complementar</w:t>
      </w:r>
    </w:p>
    <w:p w14:paraId="680A4734" w14:textId="77777777" w:rsidR="00A17D01" w:rsidRDefault="00A17D01" w:rsidP="001B6AE0">
      <w:pPr>
        <w:pStyle w:val="00Textogeral"/>
        <w:rPr>
          <w:lang w:eastAsia="pt-BR"/>
        </w:rPr>
      </w:pPr>
      <w:r>
        <w:rPr>
          <w:lang w:eastAsia="pt-BR"/>
        </w:rPr>
        <w:t xml:space="preserve">Apresentar para os alunos o texto </w:t>
      </w:r>
      <w:r w:rsidRPr="0014126C">
        <w:rPr>
          <w:lang w:eastAsia="pt-BR"/>
        </w:rPr>
        <w:t>a seguir</w:t>
      </w:r>
      <w:r>
        <w:rPr>
          <w:lang w:eastAsia="pt-BR"/>
        </w:rPr>
        <w:t>, o relato de uma pescadora cuja comunidade foi afetada pela construção de uma grande represa em uma área de floresta, presente em uma reportagem.</w:t>
      </w:r>
    </w:p>
    <w:p w14:paraId="6D5A8F6C" w14:textId="77777777" w:rsidR="00A17D01" w:rsidRPr="001B6AE0" w:rsidRDefault="00A17D01" w:rsidP="001B6AE0">
      <w:pPr>
        <w:pStyle w:val="00Textogeral"/>
      </w:pPr>
    </w:p>
    <w:p w14:paraId="463D13E7" w14:textId="58DBBFF6" w:rsidR="00A17D01" w:rsidRPr="00506F1C" w:rsidRDefault="00A17D01" w:rsidP="001B6AE0">
      <w:pPr>
        <w:pStyle w:val="00Textogeral"/>
        <w:ind w:left="851" w:firstLine="284"/>
        <w:rPr>
          <w:rFonts w:ascii="Cambria Math" w:eastAsia="Calibri" w:hAnsi="Cambria Math"/>
          <w:iCs/>
          <w:lang w:eastAsia="pt-BR"/>
        </w:rPr>
      </w:pPr>
      <w:r w:rsidRPr="00506F1C">
        <w:rPr>
          <w:rFonts w:ascii="Cambria Math" w:eastAsia="Calibri" w:hAnsi="Cambria Math"/>
          <w:iCs/>
          <w:lang w:eastAsia="pt-BR"/>
        </w:rPr>
        <w:t>“O pequeno espaço de terra no meio do [rio] Xingu foi inundado após a construção [...]. As árvores frutíferas, que atra</w:t>
      </w:r>
      <w:r w:rsidR="00506F1C">
        <w:rPr>
          <w:rFonts w:ascii="Cambria Math" w:eastAsia="Calibri" w:hAnsi="Cambria Math"/>
          <w:iCs/>
          <w:lang w:eastAsia="pt-BR"/>
        </w:rPr>
        <w:t>í</w:t>
      </w:r>
      <w:r w:rsidRPr="00506F1C">
        <w:rPr>
          <w:rFonts w:ascii="Cambria Math" w:eastAsia="Calibri" w:hAnsi="Cambria Math"/>
          <w:iCs/>
          <w:lang w:eastAsia="pt-BR"/>
        </w:rPr>
        <w:t xml:space="preserve">am os peixes, hoje estão quase secas, debaixo d’água. </w:t>
      </w:r>
      <w:r w:rsidR="00506F1C">
        <w:rPr>
          <w:rFonts w:ascii="Cambria Math" w:eastAsia="Calibri" w:hAnsi="Cambria Math"/>
          <w:iCs/>
          <w:lang w:eastAsia="pt-BR"/>
        </w:rPr>
        <w:t>‘</w:t>
      </w:r>
      <w:r w:rsidRPr="00506F1C">
        <w:rPr>
          <w:rFonts w:ascii="Cambria Math" w:eastAsia="Calibri" w:hAnsi="Cambria Math"/>
          <w:iCs/>
          <w:lang w:eastAsia="pt-BR"/>
        </w:rPr>
        <w:t>O rio não dá mais peixe, está tudo morto, acabado</w:t>
      </w:r>
      <w:r w:rsidR="00506F1C">
        <w:rPr>
          <w:rFonts w:ascii="Cambria Math" w:eastAsia="Calibri" w:hAnsi="Cambria Math"/>
          <w:iCs/>
          <w:lang w:eastAsia="pt-BR"/>
        </w:rPr>
        <w:t>’</w:t>
      </w:r>
      <w:r w:rsidRPr="00506F1C">
        <w:rPr>
          <w:rFonts w:ascii="Cambria Math" w:eastAsia="Calibri" w:hAnsi="Cambria Math"/>
          <w:iCs/>
          <w:lang w:eastAsia="pt-BR"/>
        </w:rPr>
        <w:t xml:space="preserve"> [...]”. </w:t>
      </w:r>
    </w:p>
    <w:p w14:paraId="30314D86" w14:textId="77777777" w:rsidR="00A17D01" w:rsidRPr="001B6AE0" w:rsidRDefault="00A17D01" w:rsidP="001B6AE0">
      <w:pPr>
        <w:pStyle w:val="00Textogeral"/>
        <w:spacing w:line="240" w:lineRule="auto"/>
        <w:ind w:firstLine="284"/>
        <w:jc w:val="right"/>
        <w:rPr>
          <w:rFonts w:ascii="Cambria Math" w:eastAsia="Calibri" w:hAnsi="Cambria Math"/>
          <w:sz w:val="18"/>
          <w:szCs w:val="28"/>
          <w:lang w:eastAsia="pt-BR"/>
        </w:rPr>
      </w:pPr>
    </w:p>
    <w:p w14:paraId="6E77E7E4" w14:textId="209EC9B5" w:rsidR="00A17D01" w:rsidRPr="001B6AE0" w:rsidRDefault="00506F1C" w:rsidP="00506F1C">
      <w:pPr>
        <w:pStyle w:val="00Textogeral"/>
        <w:spacing w:line="240" w:lineRule="auto"/>
        <w:ind w:firstLine="284"/>
        <w:jc w:val="right"/>
        <w:rPr>
          <w:rFonts w:ascii="Cambria Math" w:eastAsia="Calibri" w:hAnsi="Cambria Math"/>
          <w:sz w:val="18"/>
          <w:szCs w:val="24"/>
          <w:lang w:eastAsia="pt-BR"/>
        </w:rPr>
      </w:pPr>
      <w:r>
        <w:rPr>
          <w:rFonts w:ascii="Cambria Math" w:eastAsia="Calibri" w:hAnsi="Cambria Math"/>
          <w:sz w:val="18"/>
          <w:szCs w:val="24"/>
          <w:lang w:eastAsia="pt-BR"/>
        </w:rPr>
        <w:t>PONTES, Nádia</w:t>
      </w:r>
      <w:r w:rsidR="00A17D01" w:rsidRPr="001B6AE0">
        <w:rPr>
          <w:rFonts w:ascii="Cambria Math" w:eastAsia="Calibri" w:hAnsi="Cambria Math"/>
          <w:sz w:val="18"/>
          <w:szCs w:val="24"/>
          <w:lang w:eastAsia="pt-BR"/>
        </w:rPr>
        <w:t xml:space="preserve">. Após um ano de funcionamento, Belo Monte segue envolta em polêmicas. </w:t>
      </w:r>
      <w:r w:rsidR="001B6AE0">
        <w:rPr>
          <w:rFonts w:ascii="Cambria Math" w:eastAsia="Calibri" w:hAnsi="Cambria Math"/>
          <w:sz w:val="18"/>
          <w:szCs w:val="24"/>
          <w:lang w:eastAsia="pt-BR"/>
        </w:rPr>
        <w:br/>
      </w:r>
      <w:r w:rsidR="00A17D01" w:rsidRPr="001B6AE0">
        <w:rPr>
          <w:rFonts w:ascii="Cambria Math" w:eastAsia="Calibri" w:hAnsi="Cambria Math"/>
          <w:i/>
          <w:sz w:val="18"/>
          <w:szCs w:val="24"/>
          <w:lang w:eastAsia="pt-BR"/>
        </w:rPr>
        <w:t>Revista Carta Capital</w:t>
      </w:r>
      <w:r w:rsidR="00A17D01" w:rsidRPr="001B6AE0">
        <w:rPr>
          <w:rFonts w:ascii="Cambria Math" w:eastAsia="Calibri" w:hAnsi="Cambria Math"/>
          <w:sz w:val="18"/>
          <w:szCs w:val="24"/>
          <w:lang w:eastAsia="pt-BR"/>
        </w:rPr>
        <w:t>, 4 jun. 2017. Disponível</w:t>
      </w:r>
      <w:r w:rsidR="00A17D01" w:rsidRPr="001B6AE0">
        <w:rPr>
          <w:rFonts w:ascii="Cambria Math" w:hAnsi="Cambria Math"/>
          <w:sz w:val="18"/>
          <w:szCs w:val="24"/>
        </w:rPr>
        <w:t xml:space="preserve"> e</w:t>
      </w:r>
      <w:r w:rsidR="00A17D01" w:rsidRPr="001B6AE0">
        <w:rPr>
          <w:rFonts w:ascii="Cambria Math" w:eastAsia="Calibri" w:hAnsi="Cambria Math"/>
          <w:sz w:val="18"/>
          <w:szCs w:val="24"/>
          <w:lang w:eastAsia="pt-BR"/>
        </w:rPr>
        <w:t>m: &lt;</w:t>
      </w:r>
      <w:hyperlink r:id="rId8" w:history="1">
        <w:r w:rsidR="001077ED" w:rsidRPr="001077ED">
          <w:rPr>
            <w:rStyle w:val="Hyperlink"/>
            <w:rFonts w:ascii="Cambria Math" w:eastAsia="Calibri" w:hAnsi="Cambria Math"/>
            <w:sz w:val="18"/>
            <w:szCs w:val="24"/>
            <w:lang w:eastAsia="pt-BR"/>
          </w:rPr>
          <w:t>https://www.cartacapital.com.br/sociedade/apos-um-ano-de-funcionamento-belo-monte-segue-envolta-em-polemicas</w:t>
        </w:r>
      </w:hyperlink>
      <w:r w:rsidR="00A17D01" w:rsidRPr="001B6AE0">
        <w:rPr>
          <w:rFonts w:ascii="Cambria Math" w:eastAsia="Calibri" w:hAnsi="Cambria Math"/>
          <w:sz w:val="18"/>
          <w:szCs w:val="24"/>
          <w:lang w:eastAsia="pt-BR"/>
        </w:rPr>
        <w:t xml:space="preserve">&gt;. </w:t>
      </w:r>
      <w:r w:rsidR="001B6AE0">
        <w:rPr>
          <w:rFonts w:ascii="Cambria Math" w:eastAsia="Calibri" w:hAnsi="Cambria Math"/>
          <w:sz w:val="18"/>
          <w:szCs w:val="24"/>
          <w:lang w:eastAsia="pt-BR"/>
        </w:rPr>
        <w:br/>
      </w:r>
      <w:r w:rsidR="00A17D01" w:rsidRPr="001B6AE0">
        <w:rPr>
          <w:rFonts w:ascii="Cambria Math" w:eastAsia="Calibri" w:hAnsi="Cambria Math"/>
          <w:sz w:val="18"/>
          <w:szCs w:val="24"/>
          <w:lang w:eastAsia="pt-BR"/>
        </w:rPr>
        <w:t>Acesso em: 28 nov. 2017.</w:t>
      </w:r>
    </w:p>
    <w:p w14:paraId="148196D5" w14:textId="570905C2" w:rsidR="00A17D01" w:rsidRDefault="00A17D01" w:rsidP="00A741A0">
      <w:pPr>
        <w:pStyle w:val="00Textogeral"/>
        <w:spacing w:before="200"/>
        <w:rPr>
          <w:lang w:eastAsia="pt-BR"/>
        </w:rPr>
      </w:pPr>
      <w:r>
        <w:rPr>
          <w:lang w:eastAsia="pt-BR"/>
        </w:rPr>
        <w:t>Com base no relato, perguntar aos alunos: “Qual atividade praticada pela comunidade foi afetada pela construção da represa?”</w:t>
      </w:r>
      <w:r w:rsidR="00506F1C">
        <w:rPr>
          <w:lang w:eastAsia="pt-BR"/>
        </w:rPr>
        <w:t xml:space="preserve"> e</w:t>
      </w:r>
      <w:r>
        <w:rPr>
          <w:lang w:eastAsia="pt-BR"/>
        </w:rPr>
        <w:t xml:space="preserve"> “Como isso ocorreu?”. </w:t>
      </w:r>
    </w:p>
    <w:p w14:paraId="4A841A15" w14:textId="4C265846" w:rsidR="00A17D01" w:rsidRDefault="00A17D01" w:rsidP="001B6AE0">
      <w:pPr>
        <w:pStyle w:val="00Textogeral"/>
        <w:rPr>
          <w:lang w:eastAsia="pt-BR"/>
        </w:rPr>
      </w:pPr>
      <w:r>
        <w:rPr>
          <w:lang w:eastAsia="pt-BR"/>
        </w:rPr>
        <w:t>Auxiliar os alunos a identificar que a atividade pesqueira foi afeta</w:t>
      </w:r>
      <w:r w:rsidR="00506F1C">
        <w:rPr>
          <w:lang w:eastAsia="pt-BR"/>
        </w:rPr>
        <w:t>da</w:t>
      </w:r>
      <w:r>
        <w:rPr>
          <w:lang w:eastAsia="pt-BR"/>
        </w:rPr>
        <w:t xml:space="preserve"> por causa da diminuição da quantidade de peixes no rio Xingu. Com a inundação da área para a construção da represa, as árvores frutíferas que </w:t>
      </w:r>
      <w:r w:rsidR="00506F1C">
        <w:rPr>
          <w:lang w:eastAsia="pt-BR"/>
        </w:rPr>
        <w:t xml:space="preserve">atraíam </w:t>
      </w:r>
      <w:r>
        <w:rPr>
          <w:lang w:eastAsia="pt-BR"/>
        </w:rPr>
        <w:t>os peixes morreram.</w:t>
      </w:r>
    </w:p>
    <w:p w14:paraId="48E97404" w14:textId="5E980F6D" w:rsidR="001B6AE0" w:rsidRDefault="001B6AE0">
      <w:pPr>
        <w:rPr>
          <w:rFonts w:ascii="Tahoma" w:hAnsi="Tahoma" w:cs="Arial"/>
          <w:color w:val="000000"/>
          <w:sz w:val="22"/>
          <w:szCs w:val="22"/>
          <w:lang w:val="pt-BR" w:eastAsia="pt-BR"/>
        </w:rPr>
      </w:pPr>
      <w:r w:rsidRPr="00563B57">
        <w:rPr>
          <w:lang w:val="pt-BR" w:eastAsia="pt-BR"/>
        </w:rPr>
        <w:br w:type="page"/>
      </w:r>
    </w:p>
    <w:p w14:paraId="3F1495DE" w14:textId="6FCF75CA" w:rsidR="00A17D01" w:rsidRPr="00A741A0" w:rsidRDefault="009A2145" w:rsidP="00A741A0">
      <w:pPr>
        <w:pStyle w:val="00P1"/>
      </w:pPr>
      <w:r w:rsidRPr="00A741A0">
        <w:lastRenderedPageBreak/>
        <w:t>AULA 2</w:t>
      </w:r>
    </w:p>
    <w:p w14:paraId="2FBD4A60" w14:textId="77777777" w:rsidR="001B6AE0" w:rsidRDefault="001B6AE0" w:rsidP="00A741A0">
      <w:pPr>
        <w:pStyle w:val="00peso2"/>
        <w:rPr>
          <w:lang w:eastAsia="pt-BR"/>
        </w:rPr>
      </w:pPr>
    </w:p>
    <w:p w14:paraId="13C64C61" w14:textId="11F644E2" w:rsidR="00A17D01" w:rsidRDefault="00A17D01" w:rsidP="00A741A0">
      <w:pPr>
        <w:pStyle w:val="00peso2"/>
        <w:rPr>
          <w:lang w:eastAsia="pt-BR"/>
        </w:rPr>
      </w:pPr>
      <w:r>
        <w:rPr>
          <w:lang w:eastAsia="pt-BR"/>
        </w:rPr>
        <w:t>Conteúdos específicos</w:t>
      </w:r>
    </w:p>
    <w:p w14:paraId="396CD9D7" w14:textId="77777777" w:rsidR="00A17D01" w:rsidRDefault="00A17D01" w:rsidP="002E12FB">
      <w:pPr>
        <w:pStyle w:val="00Textogeralbullet"/>
        <w:rPr>
          <w:lang w:eastAsia="pt-BR"/>
        </w:rPr>
      </w:pPr>
      <w:r>
        <w:rPr>
          <w:lang w:eastAsia="pt-BR"/>
        </w:rPr>
        <w:t>Atividades econômicas na Amazônia.</w:t>
      </w:r>
    </w:p>
    <w:p w14:paraId="1FEDD437" w14:textId="77777777" w:rsidR="00A17D01" w:rsidRDefault="00A17D01" w:rsidP="002E12FB">
      <w:pPr>
        <w:pStyle w:val="00Textogeralbullet"/>
        <w:rPr>
          <w:b/>
          <w:lang w:eastAsia="pt-BR"/>
        </w:rPr>
      </w:pPr>
      <w:r>
        <w:rPr>
          <w:lang w:eastAsia="pt-BR"/>
        </w:rPr>
        <w:t>Impactos ambientais.</w:t>
      </w:r>
    </w:p>
    <w:p w14:paraId="01F303EC" w14:textId="77777777" w:rsidR="00A17D01" w:rsidRPr="001B6AE0" w:rsidRDefault="00A17D01" w:rsidP="00A741A0">
      <w:pPr>
        <w:pStyle w:val="00peso2"/>
      </w:pPr>
    </w:p>
    <w:p w14:paraId="62EA2237" w14:textId="73F37CFD" w:rsidR="00A17D01" w:rsidRPr="001B6AE0" w:rsidRDefault="00A17D01" w:rsidP="00A741A0">
      <w:pPr>
        <w:pStyle w:val="00peso2"/>
      </w:pPr>
      <w:r w:rsidRPr="001B6AE0">
        <w:t>Recursos</w:t>
      </w:r>
    </w:p>
    <w:p w14:paraId="4B2F7BA3" w14:textId="77777777" w:rsidR="00A17D01" w:rsidRPr="008D337A" w:rsidRDefault="00A17D01" w:rsidP="002E12FB">
      <w:pPr>
        <w:pStyle w:val="00Textogeralbullet"/>
        <w:rPr>
          <w:lang w:eastAsia="pt-BR"/>
        </w:rPr>
      </w:pPr>
      <w:r w:rsidRPr="008D337A">
        <w:rPr>
          <w:lang w:eastAsia="pt-BR"/>
        </w:rPr>
        <w:t xml:space="preserve">Livro do aluno, páginas 160 a 164.  </w:t>
      </w:r>
    </w:p>
    <w:p w14:paraId="77A6FD05" w14:textId="77777777" w:rsidR="00A17D01" w:rsidRDefault="00A17D01" w:rsidP="002E12FB">
      <w:pPr>
        <w:pStyle w:val="00Textogeralbullet"/>
        <w:rPr>
          <w:lang w:eastAsia="pt-BR"/>
        </w:rPr>
      </w:pPr>
      <w:r>
        <w:rPr>
          <w:lang w:eastAsia="pt-BR"/>
        </w:rPr>
        <w:t>Lápis preto.</w:t>
      </w:r>
    </w:p>
    <w:p w14:paraId="5C459CBB" w14:textId="77777777" w:rsidR="00A17D01" w:rsidRDefault="00A17D01" w:rsidP="002E12FB">
      <w:pPr>
        <w:pStyle w:val="00Textogeralbullet"/>
        <w:rPr>
          <w:lang w:eastAsia="pt-BR"/>
        </w:rPr>
      </w:pPr>
      <w:r>
        <w:rPr>
          <w:lang w:eastAsia="pt-BR"/>
        </w:rPr>
        <w:t>Lápis de cor.</w:t>
      </w:r>
    </w:p>
    <w:p w14:paraId="759A8BC5" w14:textId="77777777" w:rsidR="00A17D01" w:rsidRDefault="00A17D01" w:rsidP="00A741A0">
      <w:pPr>
        <w:pStyle w:val="00peso2"/>
        <w:rPr>
          <w:lang w:eastAsia="pt-BR"/>
        </w:rPr>
      </w:pPr>
    </w:p>
    <w:p w14:paraId="44F0FC9A" w14:textId="2AD76A7E" w:rsidR="00A17D01" w:rsidRDefault="00A17D01" w:rsidP="00A741A0">
      <w:pPr>
        <w:pStyle w:val="00peso2"/>
        <w:rPr>
          <w:lang w:eastAsia="pt-BR"/>
        </w:rPr>
      </w:pPr>
      <w:r>
        <w:rPr>
          <w:lang w:eastAsia="pt-BR"/>
        </w:rPr>
        <w:t>Orientações</w:t>
      </w:r>
    </w:p>
    <w:p w14:paraId="6C17797B" w14:textId="38E45C72" w:rsidR="00A17D01" w:rsidRDefault="00A17D01" w:rsidP="001B6AE0">
      <w:pPr>
        <w:pStyle w:val="00Textogeral"/>
        <w:rPr>
          <w:lang w:eastAsia="pt-BR"/>
        </w:rPr>
      </w:pPr>
      <w:r>
        <w:t>Iniciar a aula</w:t>
      </w:r>
      <w:r>
        <w:rPr>
          <w:lang w:eastAsia="pt-BR"/>
        </w:rPr>
        <w:t xml:space="preserve"> explorando as </w:t>
      </w:r>
      <w:r w:rsidRPr="002E12FB">
        <w:rPr>
          <w:lang w:eastAsia="pt-BR"/>
        </w:rPr>
        <w:t>páginas 160 e 161</w:t>
      </w:r>
      <w:r>
        <w:rPr>
          <w:lang w:eastAsia="pt-BR"/>
        </w:rPr>
        <w:t xml:space="preserve">. Os textos e </w:t>
      </w:r>
      <w:r w:rsidR="002E12FB">
        <w:rPr>
          <w:lang w:eastAsia="pt-BR"/>
        </w:rPr>
        <w:t xml:space="preserve">as </w:t>
      </w:r>
      <w:r>
        <w:rPr>
          <w:lang w:eastAsia="pt-BR"/>
        </w:rPr>
        <w:t>imagens abordam algumas atividades realizadas na Amazônia e seus impactos para o ambiente e as populações locais. Nes</w:t>
      </w:r>
      <w:r w:rsidR="001204F7">
        <w:rPr>
          <w:lang w:eastAsia="pt-BR"/>
        </w:rPr>
        <w:t>s</w:t>
      </w:r>
      <w:r>
        <w:rPr>
          <w:lang w:eastAsia="pt-BR"/>
        </w:rPr>
        <w:t>e momento, é importante mencionar a existência de leis de proteção ambiental que regulam algumas atividades.</w:t>
      </w:r>
    </w:p>
    <w:p w14:paraId="5B9C6635" w14:textId="59E0D5A9" w:rsidR="00A17D01" w:rsidRDefault="00A17D01" w:rsidP="001B6AE0">
      <w:pPr>
        <w:pStyle w:val="00Textogeral"/>
        <w:rPr>
          <w:lang w:eastAsia="pt-BR"/>
        </w:rPr>
      </w:pPr>
      <w:r>
        <w:rPr>
          <w:lang w:eastAsia="pt-BR"/>
        </w:rPr>
        <w:t xml:space="preserve"> As fotos que retratam a coleta de açaí, a pesca artesanal e a pequena agricultura </w:t>
      </w:r>
      <w:r w:rsidR="003D6F20">
        <w:rPr>
          <w:lang w:eastAsia="pt-BR"/>
        </w:rPr>
        <w:t>representam</w:t>
      </w:r>
      <w:r w:rsidR="001204F7">
        <w:rPr>
          <w:lang w:eastAsia="pt-BR"/>
        </w:rPr>
        <w:t xml:space="preserve"> </w:t>
      </w:r>
      <w:r>
        <w:rPr>
          <w:lang w:eastAsia="pt-BR"/>
        </w:rPr>
        <w:t xml:space="preserve">atividades que causam pouco impacto no ambiente. </w:t>
      </w:r>
      <w:r w:rsidR="003D6F20">
        <w:rPr>
          <w:lang w:eastAsia="pt-BR"/>
        </w:rPr>
        <w:t>No entanto,</w:t>
      </w:r>
      <w:r>
        <w:rPr>
          <w:lang w:eastAsia="pt-BR"/>
        </w:rPr>
        <w:t xml:space="preserve"> a última foto da </w:t>
      </w:r>
      <w:r w:rsidRPr="003D6F20">
        <w:rPr>
          <w:lang w:eastAsia="pt-BR"/>
        </w:rPr>
        <w:t>página 161 retrata</w:t>
      </w:r>
      <w:r>
        <w:rPr>
          <w:lang w:eastAsia="pt-BR"/>
        </w:rPr>
        <w:t xml:space="preserve"> uma grande </w:t>
      </w:r>
      <w:r w:rsidR="003D6F20">
        <w:rPr>
          <w:lang w:eastAsia="pt-BR"/>
        </w:rPr>
        <w:t>área que foi desmatada</w:t>
      </w:r>
      <w:r>
        <w:rPr>
          <w:lang w:eastAsia="pt-BR"/>
        </w:rPr>
        <w:t xml:space="preserve"> para a construção de uma estrada. Orientar os alunos a comparar as áreas desmatadas do primeiro plano da paisagem com a vegetação exuberante ao fundo.</w:t>
      </w:r>
    </w:p>
    <w:p w14:paraId="1A09E948" w14:textId="5EA2D80B" w:rsidR="00A17D01" w:rsidRDefault="00A17D01" w:rsidP="001B6AE0">
      <w:pPr>
        <w:pStyle w:val="00Textogeral"/>
        <w:rPr>
          <w:lang w:eastAsia="pt-BR"/>
        </w:rPr>
      </w:pPr>
      <w:r>
        <w:rPr>
          <w:lang w:eastAsia="pt-BR"/>
        </w:rPr>
        <w:t xml:space="preserve">Após a leitura do último parágrafo, ainda na </w:t>
      </w:r>
      <w:r w:rsidRPr="003D6F20">
        <w:rPr>
          <w:lang w:eastAsia="pt-BR"/>
        </w:rPr>
        <w:t>página 161</w:t>
      </w:r>
      <w:r>
        <w:rPr>
          <w:lang w:eastAsia="pt-BR"/>
        </w:rPr>
        <w:t xml:space="preserve">, explicar que na Amazônia há um intenso controle relacionado à retirada da madeira, </w:t>
      </w:r>
      <w:r w:rsidR="003D6F20">
        <w:rPr>
          <w:lang w:eastAsia="pt-BR"/>
        </w:rPr>
        <w:t>mesmo assim</w:t>
      </w:r>
      <w:r>
        <w:rPr>
          <w:lang w:eastAsia="pt-BR"/>
        </w:rPr>
        <w:t xml:space="preserve"> o desmatamento ilegal ocorre em grandes extensões de terra da região. </w:t>
      </w:r>
    </w:p>
    <w:p w14:paraId="09472376" w14:textId="5F6B9D6B" w:rsidR="00A17D01" w:rsidRDefault="00A17D01" w:rsidP="001B6AE0">
      <w:pPr>
        <w:pStyle w:val="00Textogeral"/>
        <w:rPr>
          <w:lang w:eastAsia="pt-BR"/>
        </w:rPr>
      </w:pPr>
      <w:r>
        <w:rPr>
          <w:lang w:eastAsia="pt-BR"/>
        </w:rPr>
        <w:t xml:space="preserve">Na próxima etapa da aula, orientar os alunos na execução das atividades das </w:t>
      </w:r>
      <w:r w:rsidRPr="000C192A">
        <w:rPr>
          <w:lang w:eastAsia="pt-BR"/>
        </w:rPr>
        <w:t>páginas 162 e 163</w:t>
      </w:r>
      <w:r>
        <w:rPr>
          <w:lang w:eastAsia="pt-BR"/>
        </w:rPr>
        <w:t>. Na atividade 1, os alunos devem diferenciar as atividades que causam pequeno impacto (coleta de frutos em pequena quantidade, pesca artesanal</w:t>
      </w:r>
      <w:r w:rsidR="000C192A">
        <w:rPr>
          <w:lang w:eastAsia="pt-BR"/>
        </w:rPr>
        <w:t xml:space="preserve"> e</w:t>
      </w:r>
      <w:r>
        <w:rPr>
          <w:lang w:eastAsia="pt-BR"/>
        </w:rPr>
        <w:t xml:space="preserve"> agricultura em pequenas extensões de terr</w:t>
      </w:r>
      <w:r w:rsidR="000C192A">
        <w:rPr>
          <w:lang w:eastAsia="pt-BR"/>
        </w:rPr>
        <w:t xml:space="preserve">a e </w:t>
      </w:r>
      <w:r>
        <w:rPr>
          <w:lang w:eastAsia="pt-BR"/>
        </w:rPr>
        <w:t>seguida da recomposição do solo) das atividades que causam grande impacto (extração de madeira em grande quantidade, pesca em grande quantidade e em época de reprodução</w:t>
      </w:r>
      <w:r w:rsidR="000C192A">
        <w:rPr>
          <w:lang w:eastAsia="pt-BR"/>
        </w:rPr>
        <w:t xml:space="preserve"> e </w:t>
      </w:r>
      <w:r>
        <w:rPr>
          <w:lang w:eastAsia="pt-BR"/>
        </w:rPr>
        <w:t>agricultura em grandes extensões de terra).</w:t>
      </w:r>
    </w:p>
    <w:p w14:paraId="0928111B" w14:textId="1F387913" w:rsidR="00A17D01" w:rsidRDefault="00A17D01" w:rsidP="001B6AE0">
      <w:pPr>
        <w:pStyle w:val="00Textogeral"/>
        <w:rPr>
          <w:lang w:eastAsia="pt-BR"/>
        </w:rPr>
      </w:pPr>
      <w:r>
        <w:rPr>
          <w:lang w:eastAsia="pt-BR"/>
        </w:rPr>
        <w:t xml:space="preserve">Na atividade 2, ler a notícia sobre uma comunidade que vive no município de Sena Madureira, no estado do Acre. </w:t>
      </w:r>
      <w:r w:rsidR="00A142BE">
        <w:rPr>
          <w:lang w:eastAsia="pt-BR"/>
        </w:rPr>
        <w:t>Nessa</w:t>
      </w:r>
      <w:r>
        <w:rPr>
          <w:lang w:eastAsia="pt-BR"/>
        </w:rPr>
        <w:t xml:space="preserve"> comunidade</w:t>
      </w:r>
      <w:r w:rsidR="001204F7">
        <w:rPr>
          <w:lang w:eastAsia="pt-BR"/>
        </w:rPr>
        <w:t>,</w:t>
      </w:r>
      <w:r>
        <w:rPr>
          <w:lang w:eastAsia="pt-BR"/>
        </w:rPr>
        <w:t xml:space="preserve"> as principais atividades produtivas são o extrativismo da seringa, da castanha-da-</w:t>
      </w:r>
      <w:r w:rsidR="00EC48CD">
        <w:rPr>
          <w:lang w:eastAsia="pt-BR"/>
        </w:rPr>
        <w:t>A</w:t>
      </w:r>
      <w:r>
        <w:rPr>
          <w:lang w:eastAsia="pt-BR"/>
        </w:rPr>
        <w:t xml:space="preserve">mazônia, do açaí e da copaíba. Para preservar os produtos da mata da região, as famílias extrativistas estão identificando as espécies mais comuns e montando um plano de conservação. </w:t>
      </w:r>
    </w:p>
    <w:p w14:paraId="6124E4DD" w14:textId="73DCC2E4" w:rsidR="00A741A0" w:rsidRDefault="00A17D01" w:rsidP="001B6AE0">
      <w:pPr>
        <w:pStyle w:val="00Textogeral"/>
        <w:rPr>
          <w:lang w:eastAsia="pt-BR"/>
        </w:rPr>
      </w:pPr>
      <w:r>
        <w:rPr>
          <w:lang w:eastAsia="pt-BR"/>
        </w:rPr>
        <w:t xml:space="preserve">Em seguida, os alunos </w:t>
      </w:r>
      <w:r w:rsidR="009D1AD6">
        <w:rPr>
          <w:lang w:eastAsia="pt-BR"/>
        </w:rPr>
        <w:t xml:space="preserve">vão </w:t>
      </w:r>
      <w:r>
        <w:rPr>
          <w:lang w:eastAsia="pt-BR"/>
        </w:rPr>
        <w:t xml:space="preserve">interpretar a notícia. No item </w:t>
      </w:r>
      <w:r w:rsidR="007E413E">
        <w:rPr>
          <w:i/>
          <w:lang w:eastAsia="pt-BR"/>
        </w:rPr>
        <w:t>a</w:t>
      </w:r>
      <w:r>
        <w:rPr>
          <w:lang w:eastAsia="pt-BR"/>
        </w:rPr>
        <w:t>, devem apontar as atividades realizadas pelas famílias dessa comunidade: extrativismo da seringa, da castanha-da-</w:t>
      </w:r>
      <w:r w:rsidR="00EC48CD">
        <w:rPr>
          <w:lang w:eastAsia="pt-BR"/>
        </w:rPr>
        <w:t>A</w:t>
      </w:r>
      <w:r>
        <w:rPr>
          <w:lang w:eastAsia="pt-BR"/>
        </w:rPr>
        <w:t xml:space="preserve">mazônia, do açaí e da copaíba, além do plantio da mandioca. No item </w:t>
      </w:r>
      <w:r w:rsidR="007E413E">
        <w:rPr>
          <w:i/>
          <w:lang w:eastAsia="pt-BR"/>
        </w:rPr>
        <w:t>b</w:t>
      </w:r>
      <w:r>
        <w:rPr>
          <w:lang w:eastAsia="pt-BR"/>
        </w:rPr>
        <w:t>, identificar que há um plano de conservação por meio da identificação das espécies.</w:t>
      </w:r>
    </w:p>
    <w:p w14:paraId="772DA195" w14:textId="77777777" w:rsidR="00A741A0" w:rsidRDefault="00A741A0" w:rsidP="00A741A0">
      <w:pPr>
        <w:pStyle w:val="00Textogeral"/>
        <w:rPr>
          <w:lang w:eastAsia="pt-BR"/>
        </w:rPr>
      </w:pPr>
      <w:r>
        <w:rPr>
          <w:lang w:eastAsia="pt-BR"/>
        </w:rPr>
        <w:br w:type="page"/>
      </w:r>
    </w:p>
    <w:p w14:paraId="5F6CEAFE" w14:textId="6A18C261" w:rsidR="00A17D01" w:rsidRDefault="0014126C" w:rsidP="0014126C">
      <w:pPr>
        <w:pStyle w:val="00Textogeral"/>
        <w:rPr>
          <w:lang w:eastAsia="pt-BR"/>
        </w:rPr>
      </w:pPr>
      <w:r w:rsidRPr="007E413E">
        <w:rPr>
          <w:color w:val="000000" w:themeColor="text1"/>
          <w:lang w:eastAsia="pt-BR"/>
        </w:rPr>
        <w:lastRenderedPageBreak/>
        <w:t>N</w:t>
      </w:r>
      <w:r w:rsidR="00A17D01" w:rsidRPr="007E413E">
        <w:rPr>
          <w:color w:val="000000" w:themeColor="text1"/>
          <w:lang w:eastAsia="pt-BR"/>
        </w:rPr>
        <w:t>a página 163, os alunos devem observa</w:t>
      </w:r>
      <w:r w:rsidR="00EC48CD" w:rsidRPr="007E413E">
        <w:rPr>
          <w:color w:val="000000" w:themeColor="text1"/>
          <w:lang w:eastAsia="pt-BR"/>
        </w:rPr>
        <w:t>r</w:t>
      </w:r>
      <w:r w:rsidR="00A17D01" w:rsidRPr="007E413E">
        <w:rPr>
          <w:color w:val="000000" w:themeColor="text1"/>
          <w:lang w:eastAsia="pt-BR"/>
        </w:rPr>
        <w:t xml:space="preserve"> e interpreta</w:t>
      </w:r>
      <w:r w:rsidR="00EC48CD" w:rsidRPr="007E413E">
        <w:rPr>
          <w:color w:val="000000" w:themeColor="text1"/>
          <w:lang w:eastAsia="pt-BR"/>
        </w:rPr>
        <w:t>r</w:t>
      </w:r>
      <w:r w:rsidR="00A17D01" w:rsidRPr="007E413E">
        <w:rPr>
          <w:color w:val="000000" w:themeColor="text1"/>
          <w:lang w:eastAsia="pt-BR"/>
        </w:rPr>
        <w:t xml:space="preserve"> a pintura </w:t>
      </w:r>
      <w:r w:rsidR="00A17D01" w:rsidRPr="007E413E">
        <w:rPr>
          <w:i/>
          <w:color w:val="000000" w:themeColor="text1"/>
          <w:lang w:eastAsia="pt-BR"/>
        </w:rPr>
        <w:t>Amazônia</w:t>
      </w:r>
      <w:r w:rsidR="00A17D01" w:rsidRPr="007E413E">
        <w:rPr>
          <w:color w:val="000000" w:themeColor="text1"/>
          <w:lang w:eastAsia="pt-BR"/>
        </w:rPr>
        <w:t xml:space="preserve">, de Romualdo Abade, de 2009. Solicitar aos alunos que descrevam os elementos representados na pintura: vacas, árvores, pasto, tocos de árvores cortadas, um lago ou rio. Em seguida, </w:t>
      </w:r>
      <w:r w:rsidR="00AF21B1" w:rsidRPr="007E413E">
        <w:rPr>
          <w:color w:val="000000" w:themeColor="text1"/>
          <w:lang w:eastAsia="pt-BR"/>
        </w:rPr>
        <w:t>solicitar</w:t>
      </w:r>
      <w:r w:rsidR="00A17D01" w:rsidRPr="007E413E">
        <w:rPr>
          <w:color w:val="000000" w:themeColor="text1"/>
          <w:lang w:eastAsia="pt-BR"/>
        </w:rPr>
        <w:t xml:space="preserve"> que identifiquem a atividade representada na pintura. A presença do pasto e das vacas indica que a atividade econômica representada é a pecuária.</w:t>
      </w:r>
      <w:r w:rsidR="007E413E">
        <w:rPr>
          <w:color w:val="000000" w:themeColor="text1"/>
          <w:lang w:eastAsia="pt-BR"/>
        </w:rPr>
        <w:t xml:space="preserve"> Depois, </w:t>
      </w:r>
      <w:r w:rsidR="00A17D01" w:rsidRPr="007E413E">
        <w:rPr>
          <w:color w:val="000000" w:themeColor="text1"/>
          <w:lang w:eastAsia="pt-BR"/>
        </w:rPr>
        <w:t xml:space="preserve">auxiliar </w:t>
      </w:r>
      <w:r w:rsidR="00A17D01">
        <w:rPr>
          <w:lang w:eastAsia="pt-BR"/>
        </w:rPr>
        <w:t>os alunos a perceber</w:t>
      </w:r>
      <w:r w:rsidR="00AF21B1">
        <w:rPr>
          <w:lang w:eastAsia="pt-BR"/>
        </w:rPr>
        <w:t xml:space="preserve"> </w:t>
      </w:r>
      <w:r w:rsidR="00A17D01">
        <w:rPr>
          <w:lang w:eastAsia="pt-BR"/>
        </w:rPr>
        <w:t>que o desmatamento representado pelos tocos de árvores cortadas e as árvores desfolhadas indicam que houve impacto ambiental decorrente da atividade praticada.</w:t>
      </w:r>
    </w:p>
    <w:p w14:paraId="70800403" w14:textId="525ADCA7" w:rsidR="00A741A0" w:rsidRDefault="00A17D01" w:rsidP="001B6AE0">
      <w:pPr>
        <w:pStyle w:val="00Textogeral"/>
        <w:rPr>
          <w:lang w:eastAsia="pt-BR"/>
        </w:rPr>
      </w:pPr>
      <w:r>
        <w:rPr>
          <w:lang w:eastAsia="pt-BR"/>
        </w:rPr>
        <w:t xml:space="preserve">Para finalizar a aula, orientar os alunos na realização das atividades da seção </w:t>
      </w:r>
      <w:r>
        <w:rPr>
          <w:i/>
          <w:lang w:eastAsia="pt-BR"/>
        </w:rPr>
        <w:t>Investigue</w:t>
      </w:r>
      <w:r>
        <w:rPr>
          <w:lang w:eastAsia="pt-BR"/>
        </w:rPr>
        <w:t xml:space="preserve">, na </w:t>
      </w:r>
      <w:r w:rsidRPr="00AF21B1">
        <w:rPr>
          <w:lang w:eastAsia="pt-BR"/>
        </w:rPr>
        <w:t>página 164</w:t>
      </w:r>
      <w:r>
        <w:rPr>
          <w:lang w:eastAsia="pt-BR"/>
        </w:rPr>
        <w:t xml:space="preserve">. No item </w:t>
      </w:r>
      <w:r w:rsidR="007E413E">
        <w:rPr>
          <w:i/>
          <w:lang w:eastAsia="pt-BR"/>
        </w:rPr>
        <w:t>a</w:t>
      </w:r>
      <w:r>
        <w:rPr>
          <w:lang w:eastAsia="pt-BR"/>
        </w:rPr>
        <w:t xml:space="preserve">, eles devem identificar as atividades econômicas que existem no lugar </w:t>
      </w:r>
      <w:r w:rsidR="007E413E">
        <w:rPr>
          <w:lang w:eastAsia="pt-BR"/>
        </w:rPr>
        <w:t xml:space="preserve">em que </w:t>
      </w:r>
      <w:r>
        <w:rPr>
          <w:lang w:eastAsia="pt-BR"/>
        </w:rPr>
        <w:t xml:space="preserve">vivem. Depois, </w:t>
      </w:r>
      <w:r w:rsidR="007E413E">
        <w:rPr>
          <w:lang w:eastAsia="pt-BR"/>
        </w:rPr>
        <w:t xml:space="preserve">no item </w:t>
      </w:r>
      <w:r w:rsidR="007E413E" w:rsidRPr="007E413E">
        <w:rPr>
          <w:i/>
          <w:lang w:eastAsia="pt-BR"/>
        </w:rPr>
        <w:t>b</w:t>
      </w:r>
      <w:r w:rsidR="007E413E">
        <w:rPr>
          <w:lang w:eastAsia="pt-BR"/>
        </w:rPr>
        <w:t xml:space="preserve">, </w:t>
      </w:r>
      <w:r>
        <w:rPr>
          <w:lang w:eastAsia="pt-BR"/>
        </w:rPr>
        <w:t xml:space="preserve">devem fazer um desenho para representar um impacto ambiental de uma das atividades que selecionaram no item </w:t>
      </w:r>
      <w:r w:rsidR="007E413E">
        <w:rPr>
          <w:i/>
          <w:lang w:eastAsia="pt-BR"/>
        </w:rPr>
        <w:t>a</w:t>
      </w:r>
      <w:r>
        <w:rPr>
          <w:lang w:eastAsia="pt-BR"/>
        </w:rPr>
        <w:t xml:space="preserve">. </w:t>
      </w:r>
      <w:r w:rsidR="007E413E">
        <w:rPr>
          <w:lang w:eastAsia="pt-BR"/>
        </w:rPr>
        <w:t>O desenho pode ser indicado co</w:t>
      </w:r>
      <w:r>
        <w:rPr>
          <w:lang w:eastAsia="pt-BR"/>
        </w:rPr>
        <w:t xml:space="preserve">mo tarefa para casa. Orientar os alunos a identificar a atividade e o impacto na legenda do desenho. </w:t>
      </w:r>
    </w:p>
    <w:p w14:paraId="02CFC8EA" w14:textId="4F4F09E8" w:rsidR="00A741A0" w:rsidRDefault="00A741A0" w:rsidP="00514C62">
      <w:pPr>
        <w:pStyle w:val="00Textogeral"/>
        <w:ind w:firstLine="0"/>
        <w:rPr>
          <w:lang w:eastAsia="pt-BR"/>
        </w:rPr>
      </w:pPr>
    </w:p>
    <w:p w14:paraId="263BDE2D" w14:textId="02C8A71C" w:rsidR="00013679" w:rsidRDefault="00013679">
      <w:pPr>
        <w:rPr>
          <w:rFonts w:ascii="Tahoma" w:hAnsi="Tahoma" w:cs="Arial"/>
          <w:color w:val="000000"/>
          <w:sz w:val="22"/>
          <w:szCs w:val="22"/>
          <w:lang w:val="pt-BR" w:eastAsia="pt-BR"/>
        </w:rPr>
      </w:pPr>
      <w:r>
        <w:rPr>
          <w:lang w:eastAsia="pt-BR"/>
        </w:rPr>
        <w:br w:type="page"/>
      </w:r>
    </w:p>
    <w:p w14:paraId="3DCC6D83" w14:textId="77777777" w:rsidR="00985469" w:rsidRDefault="00985469" w:rsidP="00985469">
      <w:pPr>
        <w:pStyle w:val="00P1"/>
      </w:pPr>
      <w:bookmarkStart w:id="2" w:name="_GoBack"/>
      <w:bookmarkEnd w:id="2"/>
      <w:r>
        <w:lastRenderedPageBreak/>
        <w:t>Proposta de autoavaliação</w:t>
      </w:r>
    </w:p>
    <w:p w14:paraId="6E4836EC" w14:textId="77777777" w:rsidR="001B6AE0" w:rsidRPr="00890B86" w:rsidRDefault="001B6AE0" w:rsidP="001B6AE0">
      <w:pPr>
        <w:pStyle w:val="00P1"/>
      </w:pPr>
    </w:p>
    <w:tbl>
      <w:tblPr>
        <w:tblW w:w="9468" w:type="dxa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6066"/>
        <w:gridCol w:w="1134"/>
        <w:gridCol w:w="1134"/>
        <w:gridCol w:w="1134"/>
      </w:tblGrid>
      <w:tr w:rsidR="001B6AE0" w:rsidRPr="000C0376" w14:paraId="77F1FF0E" w14:textId="77777777" w:rsidTr="006515D8">
        <w:trPr>
          <w:trHeight w:val="737"/>
        </w:trPr>
        <w:tc>
          <w:tcPr>
            <w:tcW w:w="6066" w:type="dxa"/>
            <w:vAlign w:val="center"/>
          </w:tcPr>
          <w:p w14:paraId="636FF51E" w14:textId="4AD262BC" w:rsidR="001B6AE0" w:rsidRPr="000C0376" w:rsidRDefault="005E36AE" w:rsidP="00563B57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AB15BB">
              <w:rPr>
                <w:rFonts w:ascii="Tahoma" w:eastAsia="Calibri" w:hAnsi="Tahoma" w:cs="Tahoma"/>
                <w:b/>
                <w:sz w:val="20"/>
                <w:szCs w:val="20"/>
                <w:lang w:val="pt-BR" w:eastAsia="pt-BR"/>
              </w:rPr>
              <w:t xml:space="preserve">Responda a cada pergunta com um </w:t>
            </w:r>
            <w:r>
              <w:rPr>
                <w:rFonts w:ascii="Tahoma" w:eastAsia="Calibri" w:hAnsi="Tahoma" w:cs="Tahoma"/>
                <w:b/>
                <w:sz w:val="20"/>
                <w:szCs w:val="20"/>
                <w:lang w:val="pt-BR" w:eastAsia="pt-BR"/>
              </w:rPr>
              <w:t>X</w:t>
            </w:r>
            <w:r w:rsidRPr="00AB15BB">
              <w:rPr>
                <w:rFonts w:ascii="Tahoma" w:eastAsia="Calibri" w:hAnsi="Tahoma" w:cs="Tahoma"/>
                <w:b/>
                <w:sz w:val="20"/>
                <w:szCs w:val="20"/>
                <w:lang w:val="pt-BR" w:eastAsia="pt-BR"/>
              </w:rPr>
              <w:t xml:space="preserve"> na coluna que corresponde à sua</w:t>
            </w:r>
            <w:r w:rsidR="00AB15BB">
              <w:rPr>
                <w:rFonts w:ascii="Tahoma" w:eastAsia="Calibri" w:hAnsi="Tahoma" w:cs="Tahoma"/>
                <w:b/>
                <w:sz w:val="20"/>
                <w:szCs w:val="20"/>
                <w:lang w:val="pt-BR" w:eastAsia="pt-BR"/>
              </w:rPr>
              <w:t xml:space="preserve"> </w:t>
            </w:r>
            <w:r w:rsidRPr="00AB15BB">
              <w:rPr>
                <w:rFonts w:ascii="Tahoma" w:eastAsia="Calibri" w:hAnsi="Tahoma" w:cs="Tahoma"/>
                <w:b/>
                <w:sz w:val="20"/>
                <w:szCs w:val="20"/>
                <w:lang w:val="pt-BR" w:eastAsia="pt-BR"/>
              </w:rPr>
              <w:t>autoavaliação</w:t>
            </w:r>
            <w:r>
              <w:rPr>
                <w:rFonts w:ascii="Tahoma" w:eastAsia="Calibri" w:hAnsi="Tahoma" w:cs="Tahoma"/>
                <w:b/>
                <w:sz w:val="20"/>
                <w:szCs w:val="20"/>
                <w:lang w:val="pt-BR" w:eastAsia="pt-BR"/>
              </w:rPr>
              <w:t>.</w:t>
            </w:r>
          </w:p>
        </w:tc>
        <w:tc>
          <w:tcPr>
            <w:tcW w:w="1134" w:type="dxa"/>
            <w:vAlign w:val="center"/>
          </w:tcPr>
          <w:p w14:paraId="591B63A0" w14:textId="4763B9FD" w:rsidR="001B6AE0" w:rsidRPr="000C0376" w:rsidRDefault="001B6AE0" w:rsidP="00A741A0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C0376">
              <w:rPr>
                <w:rFonts w:ascii="Tahoma" w:hAnsi="Tahoma" w:cs="Tahoma"/>
                <w:b/>
                <w:sz w:val="20"/>
                <w:szCs w:val="20"/>
              </w:rPr>
              <w:t>Sim</w:t>
            </w:r>
          </w:p>
        </w:tc>
        <w:tc>
          <w:tcPr>
            <w:tcW w:w="1134" w:type="dxa"/>
            <w:vAlign w:val="center"/>
          </w:tcPr>
          <w:p w14:paraId="0AC9E844" w14:textId="032487E1" w:rsidR="001B6AE0" w:rsidRPr="000C0376" w:rsidRDefault="001B6AE0" w:rsidP="00A741A0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C0376">
              <w:rPr>
                <w:rFonts w:ascii="Tahoma" w:hAnsi="Tahoma" w:cs="Tahoma"/>
                <w:b/>
                <w:sz w:val="20"/>
                <w:szCs w:val="20"/>
              </w:rPr>
              <w:t>Mais ou menos</w:t>
            </w:r>
          </w:p>
        </w:tc>
        <w:tc>
          <w:tcPr>
            <w:tcW w:w="1134" w:type="dxa"/>
            <w:vAlign w:val="center"/>
          </w:tcPr>
          <w:p w14:paraId="7EE024D5" w14:textId="59971F4C" w:rsidR="001B6AE0" w:rsidRPr="000C0376" w:rsidRDefault="001B6AE0" w:rsidP="00A741A0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C0376">
              <w:rPr>
                <w:rFonts w:ascii="Tahoma" w:hAnsi="Tahoma" w:cs="Tahoma"/>
                <w:b/>
                <w:sz w:val="20"/>
                <w:szCs w:val="20"/>
              </w:rPr>
              <w:t>Não</w:t>
            </w:r>
          </w:p>
        </w:tc>
      </w:tr>
      <w:tr w:rsidR="001B6AE0" w:rsidRPr="005132DB" w14:paraId="34DD79CE" w14:textId="77777777" w:rsidTr="006515D8">
        <w:trPr>
          <w:trHeight w:val="737"/>
        </w:trPr>
        <w:tc>
          <w:tcPr>
            <w:tcW w:w="6066" w:type="dxa"/>
            <w:vAlign w:val="center"/>
          </w:tcPr>
          <w:p w14:paraId="19D2A9B5" w14:textId="375135A7" w:rsidR="001B6AE0" w:rsidRPr="000C0376" w:rsidRDefault="005E36AE" w:rsidP="000C037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63B57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>Identifico que diferentes atividades são realizadas em diferentes lugares e comunidades?</w:t>
            </w:r>
          </w:p>
        </w:tc>
        <w:tc>
          <w:tcPr>
            <w:tcW w:w="1134" w:type="dxa"/>
          </w:tcPr>
          <w:p w14:paraId="41C554B4" w14:textId="77777777" w:rsidR="001B6AE0" w:rsidRPr="000C0376" w:rsidRDefault="001B6AE0" w:rsidP="00D71CF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A4F4FF6" w14:textId="77777777" w:rsidR="001B6AE0" w:rsidRPr="000C0376" w:rsidRDefault="001B6AE0" w:rsidP="00D71CF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FBB70A6" w14:textId="77777777" w:rsidR="001B6AE0" w:rsidRPr="000C0376" w:rsidRDefault="001B6AE0" w:rsidP="00D71CF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B6AE0" w:rsidRPr="005132DB" w14:paraId="0DED04B5" w14:textId="77777777" w:rsidTr="006515D8">
        <w:trPr>
          <w:trHeight w:val="737"/>
        </w:trPr>
        <w:tc>
          <w:tcPr>
            <w:tcW w:w="6066" w:type="dxa"/>
            <w:vAlign w:val="center"/>
          </w:tcPr>
          <w:p w14:paraId="2F96A416" w14:textId="62AA953F" w:rsidR="001B6AE0" w:rsidRPr="000C0376" w:rsidRDefault="005E36AE" w:rsidP="00E572A0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63B57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 xml:space="preserve">Sei </w:t>
            </w:r>
            <w:r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 xml:space="preserve">que </w:t>
            </w:r>
            <w:r w:rsidRPr="00563B57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>a exploração ambiental é regu</w:t>
            </w:r>
            <w:r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>l</w:t>
            </w:r>
            <w:r w:rsidRPr="00563B57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>amentada por lei?</w:t>
            </w:r>
          </w:p>
        </w:tc>
        <w:tc>
          <w:tcPr>
            <w:tcW w:w="1134" w:type="dxa"/>
          </w:tcPr>
          <w:p w14:paraId="4121A813" w14:textId="77777777" w:rsidR="001B6AE0" w:rsidRPr="000C0376" w:rsidRDefault="001B6AE0" w:rsidP="00D71CF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339B0B3" w14:textId="77777777" w:rsidR="001B6AE0" w:rsidRPr="000C0376" w:rsidRDefault="001B6AE0" w:rsidP="00D71CF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73CAE07" w14:textId="77777777" w:rsidR="001B6AE0" w:rsidRPr="000C0376" w:rsidRDefault="001B6AE0" w:rsidP="00D71CF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B6AE0" w:rsidRPr="005132DB" w14:paraId="31189D4C" w14:textId="77777777" w:rsidTr="006515D8">
        <w:trPr>
          <w:trHeight w:val="737"/>
        </w:trPr>
        <w:tc>
          <w:tcPr>
            <w:tcW w:w="6066" w:type="dxa"/>
            <w:vAlign w:val="center"/>
          </w:tcPr>
          <w:p w14:paraId="58DA5624" w14:textId="5794890E" w:rsidR="001B6AE0" w:rsidRPr="000C0376" w:rsidRDefault="005E36AE" w:rsidP="000C037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63B57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>Identifico as atividades econômicas que causam menor impacto ambiental?</w:t>
            </w:r>
          </w:p>
        </w:tc>
        <w:tc>
          <w:tcPr>
            <w:tcW w:w="1134" w:type="dxa"/>
          </w:tcPr>
          <w:p w14:paraId="4B277A5F" w14:textId="77777777" w:rsidR="001B6AE0" w:rsidRPr="000C0376" w:rsidRDefault="001B6AE0" w:rsidP="00D71CF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48E5971" w14:textId="77777777" w:rsidR="001B6AE0" w:rsidRPr="000C0376" w:rsidRDefault="001B6AE0" w:rsidP="00D71CF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40A101B" w14:textId="77777777" w:rsidR="001B6AE0" w:rsidRPr="000C0376" w:rsidRDefault="001B6AE0" w:rsidP="00D71CF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B6AE0" w:rsidRPr="005132DB" w14:paraId="58361DFC" w14:textId="77777777" w:rsidTr="006515D8">
        <w:trPr>
          <w:trHeight w:val="737"/>
        </w:trPr>
        <w:tc>
          <w:tcPr>
            <w:tcW w:w="6066" w:type="dxa"/>
            <w:vAlign w:val="center"/>
          </w:tcPr>
          <w:p w14:paraId="7BAC4831" w14:textId="4DD593AC" w:rsidR="001B6AE0" w:rsidRPr="000C0376" w:rsidRDefault="005E36AE" w:rsidP="000C037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63B57">
              <w:rPr>
                <w:rFonts w:ascii="Tahoma" w:eastAsia="Calibri" w:hAnsi="Tahoma" w:cs="Tahoma"/>
                <w:sz w:val="20"/>
                <w:szCs w:val="20"/>
                <w:lang w:val="pt-BR" w:eastAsia="pt-BR"/>
              </w:rPr>
              <w:t>Conheço as atividades econômicas e os impactos ambientais delas no lugar em que vivo?</w:t>
            </w:r>
          </w:p>
        </w:tc>
        <w:tc>
          <w:tcPr>
            <w:tcW w:w="1134" w:type="dxa"/>
          </w:tcPr>
          <w:p w14:paraId="1B5A70A5" w14:textId="77777777" w:rsidR="001B6AE0" w:rsidRPr="000C0376" w:rsidRDefault="001B6AE0" w:rsidP="00D71CF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7A032B2" w14:textId="77777777" w:rsidR="001B6AE0" w:rsidRPr="000C0376" w:rsidRDefault="001B6AE0" w:rsidP="00D71CF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7C5BED0" w14:textId="77777777" w:rsidR="001B6AE0" w:rsidRPr="000C0376" w:rsidRDefault="001B6AE0" w:rsidP="00D71CF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18573D03" w14:textId="77777777" w:rsidR="001B6AE0" w:rsidRPr="002A39C0" w:rsidRDefault="001B6AE0" w:rsidP="001B6AE0">
      <w:pPr>
        <w:pStyle w:val="00Textogeral"/>
      </w:pPr>
    </w:p>
    <w:p w14:paraId="66949533" w14:textId="5CE7D068" w:rsidR="001B6AE0" w:rsidRPr="00563B57" w:rsidRDefault="001B6AE0">
      <w:pPr>
        <w:rPr>
          <w:rFonts w:ascii="Calibri" w:eastAsia="Calibri" w:hAnsi="Calibri" w:cs="Calibri"/>
          <w:b/>
          <w:sz w:val="28"/>
          <w:szCs w:val="22"/>
          <w:lang w:val="pt-BR" w:eastAsia="pt-BR"/>
        </w:rPr>
      </w:pPr>
      <w:r w:rsidRPr="00563B57">
        <w:rPr>
          <w:rFonts w:ascii="Calibri" w:eastAsia="Calibri" w:hAnsi="Calibri" w:cs="Calibri"/>
          <w:b/>
          <w:sz w:val="28"/>
          <w:szCs w:val="22"/>
          <w:lang w:val="pt-BR" w:eastAsia="pt-BR"/>
        </w:rPr>
        <w:br w:type="page"/>
      </w:r>
    </w:p>
    <w:p w14:paraId="6D2CB1CC" w14:textId="7E6D8670" w:rsidR="00A17D01" w:rsidRPr="00563B57" w:rsidRDefault="00A17D01" w:rsidP="00A741A0">
      <w:pPr>
        <w:pStyle w:val="00P1"/>
        <w:rPr>
          <w:lang w:eastAsia="en-US"/>
        </w:rPr>
      </w:pPr>
      <w:r w:rsidRPr="00563B57">
        <w:lastRenderedPageBreak/>
        <w:t>AVALIAÇÃO DE APRENDIZAGEM</w:t>
      </w:r>
    </w:p>
    <w:p w14:paraId="4ED75586" w14:textId="62368426" w:rsidR="001B6AE0" w:rsidRPr="005D73F4" w:rsidRDefault="001B6AE0" w:rsidP="001B6AE0">
      <w:pPr>
        <w:pStyle w:val="00comandoatividade"/>
        <w:rPr>
          <w:rFonts w:ascii="Tahoma" w:hAnsi="Tahoma" w:cs="Tahoma"/>
        </w:rPr>
      </w:pPr>
    </w:p>
    <w:p w14:paraId="28F83C64" w14:textId="3D99F44F" w:rsidR="005D73F4" w:rsidRPr="005D73F4" w:rsidRDefault="005D73F4" w:rsidP="005D73F4">
      <w:pPr>
        <w:spacing w:line="240" w:lineRule="atLeast"/>
        <w:jc w:val="both"/>
        <w:rPr>
          <w:rFonts w:ascii="Tahoma" w:eastAsia="Calibri" w:hAnsi="Tahoma" w:cs="Tahoma"/>
          <w:sz w:val="22"/>
          <w:szCs w:val="22"/>
          <w:lang w:val="pt-BR" w:eastAsia="pt-BR"/>
        </w:rPr>
      </w:pPr>
      <w:r w:rsidRPr="005D73F4">
        <w:rPr>
          <w:rFonts w:ascii="Tahoma" w:eastAsia="Calibri" w:hAnsi="Tahoma" w:cs="Tahoma"/>
          <w:b/>
          <w:sz w:val="22"/>
          <w:szCs w:val="22"/>
          <w:lang w:val="pt-BR" w:eastAsia="pt-BR"/>
        </w:rPr>
        <w:t xml:space="preserve">1. </w:t>
      </w:r>
      <w:r w:rsidRPr="005D73F4">
        <w:rPr>
          <w:rFonts w:ascii="Tahoma" w:eastAsia="Calibri" w:hAnsi="Tahoma" w:cs="Tahoma"/>
          <w:sz w:val="22"/>
          <w:szCs w:val="22"/>
          <w:lang w:val="pt-BR" w:eastAsia="pt-BR"/>
        </w:rPr>
        <w:t xml:space="preserve">Solicitar que os alunos </w:t>
      </w:r>
      <w:r w:rsidR="00AE6D93">
        <w:rPr>
          <w:rFonts w:ascii="Tahoma" w:eastAsia="Calibri" w:hAnsi="Tahoma" w:cs="Tahoma"/>
          <w:sz w:val="22"/>
          <w:szCs w:val="22"/>
          <w:lang w:val="pt-BR" w:eastAsia="pt-BR"/>
        </w:rPr>
        <w:t>escolham</w:t>
      </w:r>
      <w:r w:rsidRPr="005D73F4">
        <w:rPr>
          <w:rFonts w:ascii="Tahoma" w:eastAsia="Calibri" w:hAnsi="Tahoma" w:cs="Tahoma"/>
          <w:sz w:val="22"/>
          <w:szCs w:val="22"/>
          <w:lang w:val="pt-BR" w:eastAsia="pt-BR"/>
        </w:rPr>
        <w:t xml:space="preserve"> uma atividade econômica realizada na Amazônia e registre</w:t>
      </w:r>
      <w:r w:rsidR="00E5386C">
        <w:rPr>
          <w:rFonts w:ascii="Tahoma" w:eastAsia="Calibri" w:hAnsi="Tahoma" w:cs="Tahoma"/>
          <w:sz w:val="22"/>
          <w:szCs w:val="22"/>
          <w:lang w:val="pt-BR" w:eastAsia="pt-BR"/>
        </w:rPr>
        <w:t>m</w:t>
      </w:r>
      <w:r w:rsidR="00237949">
        <w:rPr>
          <w:rFonts w:ascii="Tahoma" w:eastAsia="Calibri" w:hAnsi="Tahoma" w:cs="Tahoma"/>
          <w:sz w:val="22"/>
          <w:szCs w:val="22"/>
          <w:lang w:val="pt-BR" w:eastAsia="pt-BR"/>
        </w:rPr>
        <w:t xml:space="preserve"> em uma folha de papel sulfite</w:t>
      </w:r>
      <w:r w:rsidRPr="005D73F4">
        <w:rPr>
          <w:rFonts w:ascii="Tahoma" w:eastAsia="Calibri" w:hAnsi="Tahoma" w:cs="Tahoma"/>
          <w:sz w:val="22"/>
          <w:szCs w:val="22"/>
          <w:lang w:val="pt-BR" w:eastAsia="pt-BR"/>
        </w:rPr>
        <w:t>:</w:t>
      </w:r>
    </w:p>
    <w:p w14:paraId="56319235" w14:textId="191ECD6F" w:rsidR="005D73F4" w:rsidRPr="005D73F4" w:rsidRDefault="005D73F4" w:rsidP="005D73F4">
      <w:pPr>
        <w:spacing w:line="240" w:lineRule="atLeast"/>
        <w:jc w:val="both"/>
        <w:rPr>
          <w:rFonts w:ascii="Tahoma" w:eastAsia="Calibri" w:hAnsi="Tahoma" w:cs="Tahoma"/>
          <w:sz w:val="22"/>
          <w:szCs w:val="22"/>
          <w:lang w:val="pt-BR" w:eastAsia="pt-BR"/>
        </w:rPr>
      </w:pPr>
      <w:r w:rsidRPr="005D73F4">
        <w:rPr>
          <w:rFonts w:ascii="Tahoma" w:eastAsia="Calibri" w:hAnsi="Tahoma" w:cs="Tahoma"/>
          <w:sz w:val="22"/>
          <w:szCs w:val="22"/>
          <w:lang w:val="pt-BR" w:eastAsia="pt-BR"/>
        </w:rPr>
        <w:t xml:space="preserve">a) </w:t>
      </w:r>
      <w:r w:rsidR="00237949">
        <w:rPr>
          <w:rFonts w:ascii="Tahoma" w:eastAsia="Calibri" w:hAnsi="Tahoma" w:cs="Tahoma"/>
          <w:sz w:val="22"/>
          <w:szCs w:val="22"/>
          <w:lang w:val="pt-BR" w:eastAsia="pt-BR"/>
        </w:rPr>
        <w:t xml:space="preserve">o </w:t>
      </w:r>
      <w:r w:rsidRPr="005D73F4">
        <w:rPr>
          <w:rFonts w:ascii="Tahoma" w:eastAsia="Calibri" w:hAnsi="Tahoma" w:cs="Tahoma"/>
          <w:sz w:val="22"/>
          <w:szCs w:val="22"/>
          <w:lang w:val="pt-BR" w:eastAsia="pt-BR"/>
        </w:rPr>
        <w:t>nome da atividade</w:t>
      </w:r>
      <w:r w:rsidR="005E36AE">
        <w:rPr>
          <w:rFonts w:ascii="Tahoma" w:eastAsia="Calibri" w:hAnsi="Tahoma" w:cs="Tahoma"/>
          <w:sz w:val="22"/>
          <w:szCs w:val="22"/>
          <w:lang w:val="pt-BR" w:eastAsia="pt-BR"/>
        </w:rPr>
        <w:t>;</w:t>
      </w:r>
    </w:p>
    <w:p w14:paraId="46C2D8D7" w14:textId="20E29786" w:rsidR="005D73F4" w:rsidRPr="005D73F4" w:rsidRDefault="005D73F4" w:rsidP="005D73F4">
      <w:pPr>
        <w:spacing w:line="240" w:lineRule="atLeast"/>
        <w:jc w:val="both"/>
        <w:rPr>
          <w:rFonts w:ascii="Tahoma" w:eastAsia="Calibri" w:hAnsi="Tahoma" w:cs="Tahoma"/>
          <w:sz w:val="22"/>
          <w:szCs w:val="22"/>
          <w:lang w:val="pt-BR" w:eastAsia="pt-BR"/>
        </w:rPr>
      </w:pPr>
      <w:r w:rsidRPr="005D73F4">
        <w:rPr>
          <w:rFonts w:ascii="Tahoma" w:eastAsia="Calibri" w:hAnsi="Tahoma" w:cs="Tahoma"/>
          <w:sz w:val="22"/>
          <w:szCs w:val="22"/>
          <w:lang w:val="pt-BR" w:eastAsia="pt-BR"/>
        </w:rPr>
        <w:t>b) como ela é realizada</w:t>
      </w:r>
      <w:r w:rsidR="005E36AE">
        <w:rPr>
          <w:rFonts w:ascii="Tahoma" w:eastAsia="Calibri" w:hAnsi="Tahoma" w:cs="Tahoma"/>
          <w:sz w:val="22"/>
          <w:szCs w:val="22"/>
          <w:lang w:val="pt-BR" w:eastAsia="pt-BR"/>
        </w:rPr>
        <w:t>;</w:t>
      </w:r>
    </w:p>
    <w:p w14:paraId="3C0584ED" w14:textId="2075BEB5" w:rsidR="005D73F4" w:rsidRPr="005D73F4" w:rsidRDefault="005D73F4" w:rsidP="005D73F4">
      <w:pPr>
        <w:spacing w:line="240" w:lineRule="atLeast"/>
        <w:jc w:val="both"/>
        <w:rPr>
          <w:rFonts w:ascii="Tahoma" w:eastAsia="Calibri" w:hAnsi="Tahoma" w:cs="Tahoma"/>
          <w:sz w:val="22"/>
          <w:szCs w:val="22"/>
          <w:lang w:val="pt-BR" w:eastAsia="pt-BR"/>
        </w:rPr>
      </w:pPr>
      <w:r w:rsidRPr="005D73F4">
        <w:rPr>
          <w:rFonts w:ascii="Tahoma" w:eastAsia="Calibri" w:hAnsi="Tahoma" w:cs="Tahoma"/>
          <w:sz w:val="22"/>
          <w:szCs w:val="22"/>
          <w:lang w:val="pt-BR" w:eastAsia="pt-BR"/>
        </w:rPr>
        <w:t xml:space="preserve">c) </w:t>
      </w:r>
      <w:r w:rsidR="00AE6D93">
        <w:rPr>
          <w:rFonts w:ascii="Tahoma" w:eastAsia="Calibri" w:hAnsi="Tahoma" w:cs="Tahoma"/>
          <w:sz w:val="22"/>
          <w:szCs w:val="22"/>
          <w:lang w:val="pt-BR" w:eastAsia="pt-BR"/>
        </w:rPr>
        <w:t xml:space="preserve">os </w:t>
      </w:r>
      <w:r w:rsidRPr="005D73F4">
        <w:rPr>
          <w:rFonts w:ascii="Tahoma" w:eastAsia="Calibri" w:hAnsi="Tahoma" w:cs="Tahoma"/>
          <w:sz w:val="22"/>
          <w:szCs w:val="22"/>
          <w:lang w:val="pt-BR" w:eastAsia="pt-BR"/>
        </w:rPr>
        <w:t>impactos ambientais</w:t>
      </w:r>
      <w:r w:rsidR="00237949">
        <w:rPr>
          <w:rFonts w:ascii="Tahoma" w:eastAsia="Calibri" w:hAnsi="Tahoma" w:cs="Tahoma"/>
          <w:sz w:val="22"/>
          <w:szCs w:val="22"/>
          <w:lang w:val="pt-BR" w:eastAsia="pt-BR"/>
        </w:rPr>
        <w:t xml:space="preserve"> gerados</w:t>
      </w:r>
      <w:r w:rsidR="005E36AE">
        <w:rPr>
          <w:rFonts w:ascii="Tahoma" w:eastAsia="Calibri" w:hAnsi="Tahoma" w:cs="Tahoma"/>
          <w:sz w:val="22"/>
          <w:szCs w:val="22"/>
          <w:lang w:val="pt-BR" w:eastAsia="pt-BR"/>
        </w:rPr>
        <w:t>;</w:t>
      </w:r>
    </w:p>
    <w:p w14:paraId="6441BB54" w14:textId="6D4399D7" w:rsidR="005E36AE" w:rsidRPr="00237949" w:rsidRDefault="005D73F4" w:rsidP="00237949">
      <w:pPr>
        <w:spacing w:line="240" w:lineRule="atLeast"/>
        <w:jc w:val="both"/>
        <w:rPr>
          <w:rFonts w:ascii="Tahoma" w:eastAsia="Calibri" w:hAnsi="Tahoma" w:cs="Tahoma"/>
          <w:sz w:val="22"/>
          <w:szCs w:val="22"/>
          <w:lang w:val="pt-BR" w:eastAsia="pt-BR"/>
        </w:rPr>
      </w:pPr>
      <w:r w:rsidRPr="005D73F4">
        <w:rPr>
          <w:rFonts w:ascii="Tahoma" w:eastAsia="Calibri" w:hAnsi="Tahoma" w:cs="Tahoma"/>
          <w:sz w:val="22"/>
          <w:szCs w:val="22"/>
          <w:lang w:val="pt-BR" w:eastAsia="pt-BR"/>
        </w:rPr>
        <w:t xml:space="preserve">d) </w:t>
      </w:r>
      <w:r w:rsidR="00AE6D93">
        <w:rPr>
          <w:rFonts w:ascii="Tahoma" w:eastAsia="Calibri" w:hAnsi="Tahoma" w:cs="Tahoma"/>
          <w:sz w:val="22"/>
          <w:szCs w:val="22"/>
          <w:lang w:val="pt-BR" w:eastAsia="pt-BR"/>
        </w:rPr>
        <w:t xml:space="preserve">as </w:t>
      </w:r>
      <w:r w:rsidRPr="005D73F4">
        <w:rPr>
          <w:rFonts w:ascii="Tahoma" w:eastAsia="Calibri" w:hAnsi="Tahoma" w:cs="Tahoma"/>
          <w:sz w:val="22"/>
          <w:szCs w:val="22"/>
          <w:lang w:val="pt-BR" w:eastAsia="pt-BR"/>
        </w:rPr>
        <w:t>formas de diminuir esses impactos</w:t>
      </w:r>
      <w:r w:rsidR="00237949">
        <w:rPr>
          <w:rFonts w:ascii="Tahoma" w:eastAsia="Calibri" w:hAnsi="Tahoma" w:cs="Tahoma"/>
          <w:sz w:val="22"/>
          <w:szCs w:val="22"/>
          <w:lang w:val="pt-BR" w:eastAsia="pt-BR"/>
        </w:rPr>
        <w:t>.</w:t>
      </w:r>
    </w:p>
    <w:p w14:paraId="1AAD5A8D" w14:textId="5CEADF96" w:rsidR="005E36AE" w:rsidRPr="005E36AE" w:rsidRDefault="0044182E" w:rsidP="005E36AE">
      <w:pPr>
        <w:pStyle w:val="00Textogeral"/>
        <w:rPr>
          <w:lang w:eastAsia="pt-BR"/>
        </w:rPr>
      </w:pPr>
      <w:r>
        <w:rPr>
          <w:lang w:eastAsia="pt-BR"/>
        </w:rPr>
        <w:t>Orientar para</w:t>
      </w:r>
      <w:r w:rsidR="00237949">
        <w:rPr>
          <w:lang w:eastAsia="pt-BR"/>
        </w:rPr>
        <w:t xml:space="preserve"> que utilizem imagens ou desenhos para representar a atividade econômica selecionada. Espera-se </w:t>
      </w:r>
      <w:r w:rsidR="00EC7BFB">
        <w:rPr>
          <w:lang w:eastAsia="pt-BR"/>
        </w:rPr>
        <w:t>aprofundar questões referentes às atividades econômicas na Amazônica</w:t>
      </w:r>
      <w:r w:rsidR="00237949">
        <w:rPr>
          <w:lang w:eastAsia="pt-BR"/>
        </w:rPr>
        <w:t xml:space="preserve"> e reforçar a necessidade de </w:t>
      </w:r>
      <w:r w:rsidR="00AE6D93">
        <w:rPr>
          <w:lang w:eastAsia="pt-BR"/>
        </w:rPr>
        <w:t>preservação</w:t>
      </w:r>
      <w:r w:rsidR="00237949">
        <w:rPr>
          <w:lang w:eastAsia="pt-BR"/>
        </w:rPr>
        <w:t xml:space="preserve"> ambiental </w:t>
      </w:r>
      <w:r w:rsidR="00AE6D93">
        <w:rPr>
          <w:lang w:eastAsia="pt-BR"/>
        </w:rPr>
        <w:t>na</w:t>
      </w:r>
      <w:r w:rsidR="00237949">
        <w:rPr>
          <w:lang w:eastAsia="pt-BR"/>
        </w:rPr>
        <w:t xml:space="preserve"> região.</w:t>
      </w:r>
    </w:p>
    <w:p w14:paraId="60789C90" w14:textId="77777777" w:rsidR="005D73F4" w:rsidRPr="005D73F4" w:rsidRDefault="005D73F4" w:rsidP="005D73F4">
      <w:pPr>
        <w:pStyle w:val="00comandoatividade"/>
        <w:spacing w:after="0" w:line="240" w:lineRule="atLeast"/>
        <w:rPr>
          <w:rFonts w:ascii="Tahoma" w:hAnsi="Tahoma" w:cs="Tahoma"/>
        </w:rPr>
      </w:pPr>
    </w:p>
    <w:p w14:paraId="66ADCB01" w14:textId="7AB12FC7" w:rsidR="00A17D01" w:rsidRPr="005D73F4" w:rsidRDefault="005D73F4" w:rsidP="005D73F4">
      <w:pPr>
        <w:pStyle w:val="00comandoatividade"/>
        <w:spacing w:after="0" w:line="240" w:lineRule="atLeast"/>
        <w:rPr>
          <w:rFonts w:ascii="Tahoma" w:hAnsi="Tahoma" w:cs="Tahoma"/>
        </w:rPr>
      </w:pPr>
      <w:r w:rsidRPr="005D73F4">
        <w:rPr>
          <w:rFonts w:ascii="Tahoma" w:hAnsi="Tahoma" w:cs="Tahoma"/>
          <w:b/>
        </w:rPr>
        <w:t>2</w:t>
      </w:r>
      <w:r w:rsidR="00A17D01" w:rsidRPr="005D73F4">
        <w:rPr>
          <w:rFonts w:ascii="Tahoma" w:hAnsi="Tahoma" w:cs="Tahoma"/>
          <w:b/>
        </w:rPr>
        <w:t>.</w:t>
      </w:r>
      <w:r w:rsidR="00A17D01" w:rsidRPr="005D73F4">
        <w:rPr>
          <w:rFonts w:ascii="Tahoma" w:hAnsi="Tahoma" w:cs="Tahoma"/>
        </w:rPr>
        <w:t xml:space="preserve"> Solicitar aos alunos que escrevam, em folha</w:t>
      </w:r>
      <w:r w:rsidR="00AE6D93">
        <w:rPr>
          <w:rFonts w:ascii="Tahoma" w:hAnsi="Tahoma" w:cs="Tahoma"/>
        </w:rPr>
        <w:t>s</w:t>
      </w:r>
      <w:r w:rsidR="00A17D01" w:rsidRPr="005D73F4">
        <w:rPr>
          <w:rFonts w:ascii="Tahoma" w:hAnsi="Tahoma" w:cs="Tahoma"/>
        </w:rPr>
        <w:t xml:space="preserve"> </w:t>
      </w:r>
      <w:r w:rsidR="005E36AE">
        <w:rPr>
          <w:rFonts w:ascii="Tahoma" w:hAnsi="Tahoma" w:cs="Tahoma"/>
        </w:rPr>
        <w:t>avulsa</w:t>
      </w:r>
      <w:r w:rsidR="00AE6D93">
        <w:rPr>
          <w:rFonts w:ascii="Tahoma" w:hAnsi="Tahoma" w:cs="Tahoma"/>
        </w:rPr>
        <w:t>s</w:t>
      </w:r>
      <w:r w:rsidR="00A17D01" w:rsidRPr="005D73F4">
        <w:rPr>
          <w:rFonts w:ascii="Tahoma" w:hAnsi="Tahoma" w:cs="Tahoma"/>
        </w:rPr>
        <w:t>, a atividade econômica da comunidade em que vivem que consideram mais importante. Solicitar que, com a ajuda de um adulto de sua convivência, pesquisem</w:t>
      </w:r>
      <w:r w:rsidR="000A1607" w:rsidRPr="005D73F4">
        <w:rPr>
          <w:rFonts w:ascii="Tahoma" w:hAnsi="Tahoma" w:cs="Tahoma"/>
        </w:rPr>
        <w:t>,</w:t>
      </w:r>
      <w:r w:rsidR="00A17D01" w:rsidRPr="005D73F4">
        <w:rPr>
          <w:rFonts w:ascii="Tahoma" w:hAnsi="Tahoma" w:cs="Tahoma"/>
        </w:rPr>
        <w:t xml:space="preserve"> em livros, jornais, revistas ou na internet</w:t>
      </w:r>
      <w:r w:rsidR="000A1607" w:rsidRPr="005D73F4">
        <w:rPr>
          <w:rFonts w:ascii="Tahoma" w:hAnsi="Tahoma" w:cs="Tahoma"/>
        </w:rPr>
        <w:t>,</w:t>
      </w:r>
      <w:r w:rsidR="00A17D01" w:rsidRPr="005D73F4">
        <w:rPr>
          <w:rFonts w:ascii="Tahoma" w:hAnsi="Tahoma" w:cs="Tahoma"/>
        </w:rPr>
        <w:t xml:space="preserve"> os impactos ambientais ocasionados pela atividade econômica que escolheram e listem esses impactos no caderno. Com base na</w:t>
      </w:r>
      <w:r w:rsidR="00AE6D93">
        <w:rPr>
          <w:rFonts w:ascii="Tahoma" w:hAnsi="Tahoma" w:cs="Tahoma"/>
        </w:rPr>
        <w:t>s</w:t>
      </w:r>
      <w:r w:rsidR="00A17D01" w:rsidRPr="005D73F4">
        <w:rPr>
          <w:rFonts w:ascii="Tahoma" w:hAnsi="Tahoma" w:cs="Tahoma"/>
        </w:rPr>
        <w:t xml:space="preserve"> lista</w:t>
      </w:r>
      <w:r w:rsidR="00AE6D93">
        <w:rPr>
          <w:rFonts w:ascii="Tahoma" w:hAnsi="Tahoma" w:cs="Tahoma"/>
        </w:rPr>
        <w:t>s</w:t>
      </w:r>
      <w:r w:rsidR="00A17D01" w:rsidRPr="005D73F4">
        <w:rPr>
          <w:rFonts w:ascii="Tahoma" w:hAnsi="Tahoma" w:cs="Tahoma"/>
        </w:rPr>
        <w:t xml:space="preserve"> dos alunos, avaliar se compreenderam o que são impactos ambientais e se estabeleceram </w:t>
      </w:r>
      <w:r w:rsidR="00AE6D93">
        <w:rPr>
          <w:rFonts w:ascii="Tahoma" w:hAnsi="Tahoma" w:cs="Tahoma"/>
        </w:rPr>
        <w:t>r</w:t>
      </w:r>
      <w:r w:rsidR="00A17D01" w:rsidRPr="005D73F4">
        <w:rPr>
          <w:rFonts w:ascii="Tahoma" w:hAnsi="Tahoma" w:cs="Tahoma"/>
        </w:rPr>
        <w:t>elaç</w:t>
      </w:r>
      <w:r w:rsidR="00AE6D93">
        <w:rPr>
          <w:rFonts w:ascii="Tahoma" w:hAnsi="Tahoma" w:cs="Tahoma"/>
        </w:rPr>
        <w:t>ões</w:t>
      </w:r>
      <w:r w:rsidR="00A17D01" w:rsidRPr="005D73F4">
        <w:rPr>
          <w:rFonts w:ascii="Tahoma" w:hAnsi="Tahoma" w:cs="Tahoma"/>
        </w:rPr>
        <w:t xml:space="preserve"> correta</w:t>
      </w:r>
      <w:r w:rsidR="00AE6D93">
        <w:rPr>
          <w:rFonts w:ascii="Tahoma" w:hAnsi="Tahoma" w:cs="Tahoma"/>
        </w:rPr>
        <w:t>s</w:t>
      </w:r>
      <w:r w:rsidR="00A17D01" w:rsidRPr="005D73F4">
        <w:rPr>
          <w:rFonts w:ascii="Tahoma" w:hAnsi="Tahoma" w:cs="Tahoma"/>
        </w:rPr>
        <w:t xml:space="preserve"> entre atividade e impacto.</w:t>
      </w:r>
    </w:p>
    <w:p w14:paraId="76829791" w14:textId="77777777" w:rsidR="001B6AE0" w:rsidRDefault="001B6AE0" w:rsidP="001B6AE0">
      <w:pPr>
        <w:pStyle w:val="00comandoatividade"/>
      </w:pPr>
    </w:p>
    <w:p w14:paraId="425CDA51" w14:textId="77777777" w:rsidR="00A17D01" w:rsidRPr="001B6AE0" w:rsidRDefault="00A17D01" w:rsidP="001B6AE0">
      <w:pPr>
        <w:pStyle w:val="00comandoatividade"/>
      </w:pPr>
    </w:p>
    <w:p w14:paraId="7F303136" w14:textId="77777777" w:rsidR="00A17D01" w:rsidRPr="001B6AE0" w:rsidRDefault="00A17D01" w:rsidP="001B6AE0">
      <w:pPr>
        <w:pStyle w:val="00comandoatividade"/>
      </w:pPr>
    </w:p>
    <w:sectPr w:rsidR="00A17D01" w:rsidRPr="001B6AE0" w:rsidSect="001B6AE0">
      <w:headerReference w:type="default" r:id="rId9"/>
      <w:footerReference w:type="default" r:id="rId10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0CA7F5" w14:textId="77777777" w:rsidR="003B577A" w:rsidRDefault="003B577A" w:rsidP="005B4288">
      <w:r>
        <w:separator/>
      </w:r>
    </w:p>
    <w:p w14:paraId="4C94371F" w14:textId="77777777" w:rsidR="003B577A" w:rsidRDefault="003B577A"/>
  </w:endnote>
  <w:endnote w:type="continuationSeparator" w:id="0">
    <w:p w14:paraId="2139F25C" w14:textId="77777777" w:rsidR="003B577A" w:rsidRDefault="003B577A" w:rsidP="005B4288">
      <w:r>
        <w:continuationSeparator/>
      </w:r>
    </w:p>
    <w:p w14:paraId="47136A32" w14:textId="77777777" w:rsidR="003B577A" w:rsidRDefault="003B57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9706588E-067E-4D5E-B8B3-D8631C60F1B7}"/>
    <w:embedBold r:id="rId2" w:fontKey="{D269387A-DEDC-4A8F-BDEB-4B16E1731767}"/>
    <w:embedBoldItalic r:id="rId3" w:fontKey="{AFE60C13-B3ED-47DF-844F-2B85AF09D38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9820EFF-4796-4E46-B77F-21399B374C17}"/>
    <w:embedBold r:id="rId5" w:fontKey="{1E779C1A-A8B0-4514-9901-30A7E41D3E77}"/>
    <w:embedItalic r:id="rId6" w:fontKey="{FFE1F786-E98A-43DB-8D96-F3D69AD276D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subsetted="1" w:fontKey="{DD989AE2-D8F8-41C7-A4C8-6C3D3C0DBD3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8" w:fontKey="{033E0F12-9FA3-48F5-B4B7-2B1818D25B23}"/>
    <w:embedItalic r:id="rId9" w:fontKey="{00DE7AFA-AE5D-4C97-96C2-2CBB7D41BD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2A118" w14:textId="00ACDC9F" w:rsidR="00B8002A" w:rsidRPr="00B8002A" w:rsidRDefault="00B8002A" w:rsidP="00B8002A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B8002A">
      <w:rPr>
        <w:rFonts w:ascii="Calibri" w:eastAsia="Times New Roman" w:hAnsi="Calibri" w:cs="Times New Roman"/>
      </w:rPr>
      <w:fldChar w:fldCharType="begin"/>
    </w:r>
    <w:r w:rsidRPr="00B8002A">
      <w:rPr>
        <w:rFonts w:ascii="Calibri" w:eastAsia="Times New Roman" w:hAnsi="Calibri" w:cs="Times New Roman"/>
      </w:rPr>
      <w:instrText xml:space="preserve">PAGE  </w:instrText>
    </w:r>
    <w:r w:rsidRPr="00B8002A">
      <w:rPr>
        <w:rFonts w:ascii="Calibri" w:eastAsia="Times New Roman" w:hAnsi="Calibri" w:cs="Times New Roman"/>
      </w:rPr>
      <w:fldChar w:fldCharType="separate"/>
    </w:r>
    <w:r w:rsidR="00013679">
      <w:rPr>
        <w:rFonts w:ascii="Calibri" w:eastAsia="Times New Roman" w:hAnsi="Calibri" w:cs="Times New Roman"/>
        <w:noProof/>
      </w:rPr>
      <w:t>1</w:t>
    </w:r>
    <w:r w:rsidRPr="00B8002A">
      <w:rPr>
        <w:rFonts w:ascii="Calibri" w:eastAsia="Times New Roman" w:hAnsi="Calibri" w:cs="Times New Roman"/>
      </w:rPr>
      <w:fldChar w:fldCharType="end"/>
    </w:r>
  </w:p>
  <w:p w14:paraId="57D18A21" w14:textId="50DB1F82" w:rsidR="00B8002A" w:rsidRPr="00563B57" w:rsidRDefault="00B8002A" w:rsidP="00A741A0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563B57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27AE57" w14:textId="77777777" w:rsidR="003B577A" w:rsidRDefault="003B577A" w:rsidP="005B4288">
      <w:r>
        <w:separator/>
      </w:r>
    </w:p>
    <w:p w14:paraId="2258037E" w14:textId="77777777" w:rsidR="003B577A" w:rsidRDefault="003B577A"/>
  </w:footnote>
  <w:footnote w:type="continuationSeparator" w:id="0">
    <w:p w14:paraId="57407F6B" w14:textId="77777777" w:rsidR="003B577A" w:rsidRDefault="003B577A" w:rsidP="005B4288">
      <w:r>
        <w:continuationSeparator/>
      </w:r>
    </w:p>
    <w:p w14:paraId="6064FF6A" w14:textId="77777777" w:rsidR="003B577A" w:rsidRDefault="003B577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48DCF6A8" w:rsidR="002A39C0" w:rsidRDefault="00B8002A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5FEF7581" wp14:editId="528D53B1">
          <wp:extent cx="5940000" cy="290334"/>
          <wp:effectExtent l="0" t="0" r="3810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ARHG2_MD_4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B7ADB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34A7F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31A0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F9EBE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D0C74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FD96059C"/>
    <w:lvl w:ilvl="0" w:tplc="9FFCEF0E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FB4C5A"/>
    <w:multiLevelType w:val="hybridMultilevel"/>
    <w:tmpl w:val="D8527ED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2756904"/>
    <w:multiLevelType w:val="hybridMultilevel"/>
    <w:tmpl w:val="F32EF54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B8521EE"/>
    <w:multiLevelType w:val="hybridMultilevel"/>
    <w:tmpl w:val="A8FE8EB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040EAD"/>
    <w:multiLevelType w:val="hybridMultilevel"/>
    <w:tmpl w:val="7B2CDBA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EE509BF"/>
    <w:multiLevelType w:val="hybridMultilevel"/>
    <w:tmpl w:val="28720C3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D917C1A"/>
    <w:multiLevelType w:val="hybridMultilevel"/>
    <w:tmpl w:val="A9E66E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D2280D"/>
    <w:multiLevelType w:val="hybridMultilevel"/>
    <w:tmpl w:val="8F6802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3"/>
  </w:num>
  <w:num w:numId="3">
    <w:abstractNumId w:val="23"/>
  </w:num>
  <w:num w:numId="4">
    <w:abstractNumId w:val="24"/>
  </w:num>
  <w:num w:numId="5">
    <w:abstractNumId w:val="12"/>
  </w:num>
  <w:num w:numId="6">
    <w:abstractNumId w:val="24"/>
    <w:lvlOverride w:ilvl="0">
      <w:startOverride w:val="1"/>
    </w:lvlOverride>
  </w:num>
  <w:num w:numId="7">
    <w:abstractNumId w:val="24"/>
    <w:lvlOverride w:ilvl="0">
      <w:startOverride w:val="1"/>
    </w:lvlOverride>
  </w:num>
  <w:num w:numId="8">
    <w:abstractNumId w:val="19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21"/>
  </w:num>
  <w:num w:numId="22">
    <w:abstractNumId w:val="16"/>
  </w:num>
  <w:num w:numId="23">
    <w:abstractNumId w:val="15"/>
  </w:num>
  <w:num w:numId="24">
    <w:abstractNumId w:val="20"/>
  </w:num>
  <w:num w:numId="25">
    <w:abstractNumId w:val="22"/>
  </w:num>
  <w:num w:numId="26">
    <w:abstractNumId w:val="17"/>
  </w:num>
  <w:num w:numId="27">
    <w:abstractNumId w:val="18"/>
  </w:num>
  <w:num w:numId="28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679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1607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0376"/>
    <w:rsid w:val="000C1499"/>
    <w:rsid w:val="000C192A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077ED"/>
    <w:rsid w:val="00112CB2"/>
    <w:rsid w:val="00114A0C"/>
    <w:rsid w:val="00117E47"/>
    <w:rsid w:val="001204F7"/>
    <w:rsid w:val="001226CC"/>
    <w:rsid w:val="001233D9"/>
    <w:rsid w:val="00125F62"/>
    <w:rsid w:val="00126EF5"/>
    <w:rsid w:val="0012750F"/>
    <w:rsid w:val="00127847"/>
    <w:rsid w:val="00135E98"/>
    <w:rsid w:val="00137746"/>
    <w:rsid w:val="0014126C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B6AE0"/>
    <w:rsid w:val="001C2378"/>
    <w:rsid w:val="001C3E1A"/>
    <w:rsid w:val="001C5554"/>
    <w:rsid w:val="001C5BFF"/>
    <w:rsid w:val="001C5FAD"/>
    <w:rsid w:val="001C62BE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26E1"/>
    <w:rsid w:val="00233DCB"/>
    <w:rsid w:val="00233E46"/>
    <w:rsid w:val="00234F90"/>
    <w:rsid w:val="002366B9"/>
    <w:rsid w:val="00237820"/>
    <w:rsid w:val="00237949"/>
    <w:rsid w:val="00240F1B"/>
    <w:rsid w:val="00241991"/>
    <w:rsid w:val="00244110"/>
    <w:rsid w:val="00244D3B"/>
    <w:rsid w:val="00247B4C"/>
    <w:rsid w:val="00252CD5"/>
    <w:rsid w:val="0025342C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0F1A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12FB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4F67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577A"/>
    <w:rsid w:val="003B6FC9"/>
    <w:rsid w:val="003B7EF1"/>
    <w:rsid w:val="003C0557"/>
    <w:rsid w:val="003C18D2"/>
    <w:rsid w:val="003D325D"/>
    <w:rsid w:val="003D3549"/>
    <w:rsid w:val="003D36B6"/>
    <w:rsid w:val="003D45C1"/>
    <w:rsid w:val="003D6F20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328"/>
    <w:rsid w:val="00417C4F"/>
    <w:rsid w:val="00420205"/>
    <w:rsid w:val="00420C5C"/>
    <w:rsid w:val="00420EA0"/>
    <w:rsid w:val="004212E7"/>
    <w:rsid w:val="00422A00"/>
    <w:rsid w:val="004275D3"/>
    <w:rsid w:val="00427D9D"/>
    <w:rsid w:val="00431442"/>
    <w:rsid w:val="0043286B"/>
    <w:rsid w:val="00432CF8"/>
    <w:rsid w:val="004334B8"/>
    <w:rsid w:val="00434DB1"/>
    <w:rsid w:val="0044182E"/>
    <w:rsid w:val="00441B5E"/>
    <w:rsid w:val="00442062"/>
    <w:rsid w:val="004426AD"/>
    <w:rsid w:val="0044304C"/>
    <w:rsid w:val="004434F3"/>
    <w:rsid w:val="0044528B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6595D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1ECB"/>
    <w:rsid w:val="004E5607"/>
    <w:rsid w:val="004E5630"/>
    <w:rsid w:val="004E5861"/>
    <w:rsid w:val="004F1A74"/>
    <w:rsid w:val="004F6BD3"/>
    <w:rsid w:val="004F7E46"/>
    <w:rsid w:val="00503083"/>
    <w:rsid w:val="00504967"/>
    <w:rsid w:val="00506F1C"/>
    <w:rsid w:val="0051039B"/>
    <w:rsid w:val="005132DB"/>
    <w:rsid w:val="00513A16"/>
    <w:rsid w:val="00514C62"/>
    <w:rsid w:val="00515706"/>
    <w:rsid w:val="00517A70"/>
    <w:rsid w:val="00517E7D"/>
    <w:rsid w:val="0052149F"/>
    <w:rsid w:val="00522088"/>
    <w:rsid w:val="00522D3C"/>
    <w:rsid w:val="00523DF9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4720"/>
    <w:rsid w:val="005450CB"/>
    <w:rsid w:val="005457DA"/>
    <w:rsid w:val="005461C1"/>
    <w:rsid w:val="00555CCE"/>
    <w:rsid w:val="005560D8"/>
    <w:rsid w:val="005579D5"/>
    <w:rsid w:val="005611C8"/>
    <w:rsid w:val="00563AED"/>
    <w:rsid w:val="00563B57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2AD1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D73F4"/>
    <w:rsid w:val="005E02D5"/>
    <w:rsid w:val="005E1962"/>
    <w:rsid w:val="005E1BE6"/>
    <w:rsid w:val="005E36AE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47F33"/>
    <w:rsid w:val="0065156C"/>
    <w:rsid w:val="006515D8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7690E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751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279B"/>
    <w:rsid w:val="007E396A"/>
    <w:rsid w:val="007E413E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337A"/>
    <w:rsid w:val="008D483A"/>
    <w:rsid w:val="008D49D5"/>
    <w:rsid w:val="008D5D74"/>
    <w:rsid w:val="008D622C"/>
    <w:rsid w:val="008D72F2"/>
    <w:rsid w:val="008E185F"/>
    <w:rsid w:val="008E34E5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5469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2145"/>
    <w:rsid w:val="009A31CF"/>
    <w:rsid w:val="009A61D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1AD6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2BE"/>
    <w:rsid w:val="00A14A59"/>
    <w:rsid w:val="00A14D9B"/>
    <w:rsid w:val="00A1517F"/>
    <w:rsid w:val="00A15995"/>
    <w:rsid w:val="00A171EA"/>
    <w:rsid w:val="00A17D01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741A0"/>
    <w:rsid w:val="00A74813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15BB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D93"/>
    <w:rsid w:val="00AE6E90"/>
    <w:rsid w:val="00AE73D6"/>
    <w:rsid w:val="00AF0F7B"/>
    <w:rsid w:val="00AF1889"/>
    <w:rsid w:val="00AF20A9"/>
    <w:rsid w:val="00AF21B1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02A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4EAB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5944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27FA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3EA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0FEC"/>
    <w:rsid w:val="00E21097"/>
    <w:rsid w:val="00E22871"/>
    <w:rsid w:val="00E25B72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86C"/>
    <w:rsid w:val="00E53F15"/>
    <w:rsid w:val="00E572A0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3E45"/>
    <w:rsid w:val="00E85CA3"/>
    <w:rsid w:val="00E86042"/>
    <w:rsid w:val="00E93959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C48CD"/>
    <w:rsid w:val="00EC7BFB"/>
    <w:rsid w:val="00ED009D"/>
    <w:rsid w:val="00ED0EC6"/>
    <w:rsid w:val="00ED1A53"/>
    <w:rsid w:val="00ED1F99"/>
    <w:rsid w:val="00ED3E4B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517F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51FC"/>
    <w:rsid w:val="00FC6475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002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52976BFB-25AB-469B-BAF5-44684211F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1B6AE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2E12FB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F9517F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A741A0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character" w:styleId="MenoPendente">
    <w:name w:val="Unresolved Mention"/>
    <w:basedOn w:val="Fontepargpadro"/>
    <w:uiPriority w:val="99"/>
    <w:semiHidden/>
    <w:unhideWhenUsed/>
    <w:rsid w:val="001077ED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1077E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rtacapital.com.br/sociedade/apos-um-ano-de-funcionamento-belo-monte-segue-envolta-em-polemica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361BD528-4D69-47B2-894D-11478E5C0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1444</Words>
  <Characters>7800</Characters>
  <Application>Microsoft Office Word</Application>
  <DocSecurity>0</DocSecurity>
  <Lines>65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9226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2017-12-18T19:16:00Z</dcterms:created>
  <dcterms:modified xsi:type="dcterms:W3CDTF">2017-12-18T19:16:00Z</dcterms:modified>
  <cp:category/>
</cp:coreProperties>
</file>