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578998" w14:textId="3F7D0623" w:rsidR="007E65F6" w:rsidRDefault="007E65F6" w:rsidP="007E65F6">
      <w:pPr>
        <w:pStyle w:val="00cabeos"/>
      </w:pPr>
      <w:r>
        <w:t>SEQUÊNCIA DIDÁTICA 9</w:t>
      </w:r>
    </w:p>
    <w:p w14:paraId="41C27CE9" w14:textId="77777777" w:rsidR="007E65F6" w:rsidRDefault="007E65F6" w:rsidP="007E65F6">
      <w:pPr>
        <w:pStyle w:val="00Peso1"/>
      </w:pPr>
    </w:p>
    <w:p w14:paraId="384647DD" w14:textId="3BD5FF5C" w:rsidR="007E65F6" w:rsidRDefault="007E65F6" w:rsidP="007E65F6">
      <w:pPr>
        <w:pStyle w:val="00Peso1"/>
      </w:pPr>
      <w:r w:rsidRPr="007C224D">
        <w:t xml:space="preserve">Para escrever </w:t>
      </w:r>
      <w:r w:rsidR="008A431A">
        <w:t>com correção</w:t>
      </w:r>
    </w:p>
    <w:p w14:paraId="3A614C8C" w14:textId="77777777" w:rsidR="007E65F6" w:rsidRPr="007C224D" w:rsidRDefault="007E65F6" w:rsidP="007E65F6">
      <w:pPr>
        <w:pStyle w:val="00textosemparagrafo"/>
      </w:pPr>
    </w:p>
    <w:p w14:paraId="7B3FB33C" w14:textId="5D3EDF9E" w:rsidR="007E65F6" w:rsidRDefault="007E65F6" w:rsidP="007E65F6">
      <w:pPr>
        <w:pStyle w:val="00textosemparagrafo"/>
        <w:rPr>
          <w:sz w:val="20"/>
          <w:szCs w:val="20"/>
        </w:rPr>
      </w:pPr>
      <w:r w:rsidRPr="007C224D">
        <w:rPr>
          <w:sz w:val="20"/>
          <w:szCs w:val="20"/>
        </w:rPr>
        <w:t>6 AULAS</w:t>
      </w:r>
    </w:p>
    <w:p w14:paraId="50159C98" w14:textId="77777777" w:rsidR="007E65F6" w:rsidRPr="007C224D" w:rsidRDefault="007E65F6" w:rsidP="007E65F6">
      <w:pPr>
        <w:pStyle w:val="00textosemparagrafo"/>
        <w:rPr>
          <w:sz w:val="20"/>
          <w:szCs w:val="20"/>
        </w:rPr>
      </w:pPr>
    </w:p>
    <w:tbl>
      <w:tblPr>
        <w:tblStyle w:val="TabeladeGradeClara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72"/>
        <w:gridCol w:w="5950"/>
      </w:tblGrid>
      <w:tr w:rsidR="007E65F6" w:rsidRPr="007E65F6" w14:paraId="1C5851DF" w14:textId="77777777" w:rsidTr="007E65F6">
        <w:trPr>
          <w:trHeight w:val="510"/>
        </w:trPr>
        <w:tc>
          <w:tcPr>
            <w:tcW w:w="1908" w:type="pct"/>
            <w:vAlign w:val="center"/>
            <w:hideMark/>
          </w:tcPr>
          <w:p w14:paraId="55CC0FB7" w14:textId="77777777" w:rsidR="007E65F6" w:rsidRPr="007E65F6" w:rsidRDefault="007E65F6" w:rsidP="007E65F6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7E65F6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EIXO</w:t>
            </w:r>
          </w:p>
        </w:tc>
        <w:tc>
          <w:tcPr>
            <w:tcW w:w="3092" w:type="pct"/>
          </w:tcPr>
          <w:p w14:paraId="3A3EF561" w14:textId="22D032E2" w:rsidR="007E65F6" w:rsidRPr="007E65F6" w:rsidRDefault="007E65F6" w:rsidP="007E65F6">
            <w:pPr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7E65F6">
              <w:rPr>
                <w:rFonts w:ascii="Tahoma" w:hAnsi="Tahoma" w:cs="Tahoma"/>
                <w:sz w:val="20"/>
                <w:szCs w:val="20"/>
              </w:rPr>
              <w:t>Conhecimentos</w:t>
            </w:r>
            <w:proofErr w:type="spellEnd"/>
            <w:r w:rsidRPr="007E65F6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7E65F6">
              <w:rPr>
                <w:rFonts w:ascii="Tahoma" w:hAnsi="Tahoma" w:cs="Tahoma"/>
                <w:sz w:val="20"/>
                <w:szCs w:val="20"/>
              </w:rPr>
              <w:t>linguísticos</w:t>
            </w:r>
            <w:proofErr w:type="spellEnd"/>
          </w:p>
        </w:tc>
      </w:tr>
      <w:tr w:rsidR="007E65F6" w:rsidRPr="007E65F6" w14:paraId="66BB58B9" w14:textId="77777777" w:rsidTr="007E65F6">
        <w:trPr>
          <w:trHeight w:val="510"/>
        </w:trPr>
        <w:tc>
          <w:tcPr>
            <w:tcW w:w="1908" w:type="pct"/>
            <w:vAlign w:val="center"/>
            <w:hideMark/>
          </w:tcPr>
          <w:p w14:paraId="0349A45E" w14:textId="77777777" w:rsidR="007E65F6" w:rsidRPr="007E65F6" w:rsidRDefault="007E65F6" w:rsidP="007E65F6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7E65F6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UNIDADES TEMÁTICAS</w:t>
            </w:r>
          </w:p>
        </w:tc>
        <w:tc>
          <w:tcPr>
            <w:tcW w:w="3092" w:type="pct"/>
          </w:tcPr>
          <w:p w14:paraId="3D22AEB9" w14:textId="77777777" w:rsidR="007E65F6" w:rsidRPr="007E65F6" w:rsidRDefault="007E65F6" w:rsidP="007E65F6">
            <w:pPr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7E65F6">
              <w:rPr>
                <w:rFonts w:ascii="Tahoma" w:hAnsi="Tahoma" w:cs="Tahoma"/>
                <w:sz w:val="20"/>
                <w:szCs w:val="20"/>
              </w:rPr>
              <w:t>Interação</w:t>
            </w:r>
            <w:proofErr w:type="spellEnd"/>
            <w:r w:rsidRPr="007E65F6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7E65F6">
              <w:rPr>
                <w:rFonts w:ascii="Tahoma" w:hAnsi="Tahoma" w:cs="Tahoma"/>
                <w:sz w:val="20"/>
                <w:szCs w:val="20"/>
              </w:rPr>
              <w:t>discursiva</w:t>
            </w:r>
            <w:proofErr w:type="spellEnd"/>
          </w:p>
          <w:p w14:paraId="7695B75C" w14:textId="77777777" w:rsidR="007E65F6" w:rsidRPr="007E65F6" w:rsidRDefault="007E65F6" w:rsidP="007E65F6">
            <w:pPr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7E65F6">
              <w:rPr>
                <w:rFonts w:ascii="Tahoma" w:hAnsi="Tahoma" w:cs="Tahoma"/>
                <w:sz w:val="20"/>
                <w:szCs w:val="20"/>
              </w:rPr>
              <w:t>Leitura</w:t>
            </w:r>
            <w:proofErr w:type="spellEnd"/>
          </w:p>
          <w:p w14:paraId="19E7A540" w14:textId="57924E3C" w:rsidR="007E65F6" w:rsidRPr="007E65F6" w:rsidRDefault="007E65F6" w:rsidP="007E65F6">
            <w:pPr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7E65F6">
              <w:rPr>
                <w:rFonts w:ascii="Tahoma" w:hAnsi="Tahoma" w:cs="Tahoma"/>
                <w:sz w:val="20"/>
                <w:szCs w:val="20"/>
              </w:rPr>
              <w:t>Ortografia</w:t>
            </w:r>
            <w:proofErr w:type="spellEnd"/>
          </w:p>
        </w:tc>
      </w:tr>
      <w:tr w:rsidR="007E65F6" w:rsidRPr="008A431A" w14:paraId="7C42F853" w14:textId="77777777" w:rsidTr="007E65F6">
        <w:trPr>
          <w:trHeight w:val="510"/>
        </w:trPr>
        <w:tc>
          <w:tcPr>
            <w:tcW w:w="1908" w:type="pct"/>
            <w:vAlign w:val="center"/>
            <w:hideMark/>
          </w:tcPr>
          <w:p w14:paraId="3C478E32" w14:textId="77777777" w:rsidR="007E65F6" w:rsidRPr="007E65F6" w:rsidRDefault="007E65F6" w:rsidP="007E65F6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7E65F6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OBJETOS DE CONHECIMENTO</w:t>
            </w:r>
          </w:p>
        </w:tc>
        <w:tc>
          <w:tcPr>
            <w:tcW w:w="3092" w:type="pct"/>
          </w:tcPr>
          <w:p w14:paraId="2026D79A" w14:textId="3C351B12" w:rsidR="007E65F6" w:rsidRPr="0002691E" w:rsidRDefault="007E65F6" w:rsidP="007E65F6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02691E">
              <w:rPr>
                <w:rFonts w:ascii="Tahoma" w:hAnsi="Tahoma" w:cs="Tahoma"/>
                <w:sz w:val="20"/>
                <w:szCs w:val="20"/>
                <w:lang w:val="pt-BR"/>
              </w:rPr>
              <w:t>Constituição da identidade psicossocial, em sala</w:t>
            </w:r>
            <w:r w:rsidR="008A431A">
              <w:rPr>
                <w:rFonts w:ascii="Tahoma" w:hAnsi="Tahoma" w:cs="Tahoma"/>
                <w:sz w:val="20"/>
                <w:szCs w:val="20"/>
                <w:lang w:val="pt-BR"/>
              </w:rPr>
              <w:t xml:space="preserve"> de aula, por meio da oralidade</w:t>
            </w:r>
          </w:p>
          <w:p w14:paraId="0D29F4B5" w14:textId="5F2FFE24" w:rsidR="007E65F6" w:rsidRPr="0002691E" w:rsidRDefault="007E65F6" w:rsidP="007E65F6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02691E">
              <w:rPr>
                <w:rFonts w:ascii="Tahoma" w:hAnsi="Tahoma" w:cs="Tahoma"/>
                <w:sz w:val="20"/>
                <w:szCs w:val="20"/>
                <w:lang w:val="pt-BR"/>
              </w:rPr>
              <w:t>Regras</w:t>
            </w:r>
            <w:r w:rsidR="008A431A">
              <w:rPr>
                <w:rFonts w:ascii="Tahoma" w:hAnsi="Tahoma" w:cs="Tahoma"/>
                <w:sz w:val="20"/>
                <w:szCs w:val="20"/>
                <w:lang w:val="pt-BR"/>
              </w:rPr>
              <w:t xml:space="preserve"> de convivência em sala de aula</w:t>
            </w:r>
          </w:p>
          <w:p w14:paraId="1D9D7B5A" w14:textId="54724EF2" w:rsidR="007E65F6" w:rsidRPr="0002691E" w:rsidRDefault="007E65F6" w:rsidP="007E65F6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02691E">
              <w:rPr>
                <w:rFonts w:ascii="Tahoma" w:hAnsi="Tahoma" w:cs="Tahoma"/>
                <w:sz w:val="20"/>
                <w:szCs w:val="20"/>
                <w:lang w:val="pt-BR"/>
              </w:rPr>
              <w:t>Caracterís</w:t>
            </w:r>
            <w:r w:rsidR="008A431A">
              <w:rPr>
                <w:rFonts w:ascii="Tahoma" w:hAnsi="Tahoma" w:cs="Tahoma"/>
                <w:sz w:val="20"/>
                <w:szCs w:val="20"/>
                <w:lang w:val="pt-BR"/>
              </w:rPr>
              <w:t>ticas da conversação espontânea</w:t>
            </w:r>
          </w:p>
          <w:p w14:paraId="3D91FCFE" w14:textId="2B3F924B" w:rsidR="007E65F6" w:rsidRPr="0002691E" w:rsidRDefault="007E65F6" w:rsidP="007E65F6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02691E">
              <w:rPr>
                <w:rFonts w:ascii="Tahoma" w:hAnsi="Tahoma" w:cs="Tahoma"/>
                <w:sz w:val="20"/>
                <w:szCs w:val="20"/>
                <w:lang w:val="pt-BR"/>
              </w:rPr>
              <w:t>Aspectos não linguísticos (</w:t>
            </w:r>
            <w:proofErr w:type="spellStart"/>
            <w:r w:rsidRPr="0002691E">
              <w:rPr>
                <w:rFonts w:ascii="Tahoma" w:hAnsi="Tahoma" w:cs="Tahoma"/>
                <w:sz w:val="20"/>
                <w:szCs w:val="20"/>
                <w:lang w:val="pt-BR"/>
              </w:rPr>
              <w:t>p</w:t>
            </w:r>
            <w:r w:rsidR="008A431A">
              <w:rPr>
                <w:rFonts w:ascii="Tahoma" w:hAnsi="Tahoma" w:cs="Tahoma"/>
                <w:sz w:val="20"/>
                <w:szCs w:val="20"/>
                <w:lang w:val="pt-BR"/>
              </w:rPr>
              <w:t>aralinguísticos</w:t>
            </w:r>
            <w:proofErr w:type="spellEnd"/>
            <w:r w:rsidR="008A431A">
              <w:rPr>
                <w:rFonts w:ascii="Tahoma" w:hAnsi="Tahoma" w:cs="Tahoma"/>
                <w:sz w:val="20"/>
                <w:szCs w:val="20"/>
                <w:lang w:val="pt-BR"/>
              </w:rPr>
              <w:t>) no ato de fala</w:t>
            </w:r>
          </w:p>
          <w:p w14:paraId="24A37930" w14:textId="55C9135D" w:rsidR="007E65F6" w:rsidRPr="0002691E" w:rsidRDefault="007E65F6" w:rsidP="007E65F6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02691E">
              <w:rPr>
                <w:rFonts w:ascii="Tahoma" w:hAnsi="Tahoma" w:cs="Tahoma"/>
                <w:sz w:val="20"/>
                <w:szCs w:val="20"/>
                <w:lang w:val="pt-BR"/>
              </w:rPr>
              <w:t>Pr</w:t>
            </w:r>
            <w:r w:rsidR="008A431A">
              <w:rPr>
                <w:rFonts w:ascii="Tahoma" w:hAnsi="Tahoma" w:cs="Tahoma"/>
                <w:sz w:val="20"/>
                <w:szCs w:val="20"/>
                <w:lang w:val="pt-BR"/>
              </w:rPr>
              <w:t>ocedimentos de escuta de textos</w:t>
            </w:r>
          </w:p>
          <w:p w14:paraId="2E6CE2E8" w14:textId="6B853A4D" w:rsidR="007E65F6" w:rsidRPr="0002691E" w:rsidRDefault="007E65F6" w:rsidP="007E65F6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02691E">
              <w:rPr>
                <w:rFonts w:ascii="Tahoma" w:hAnsi="Tahoma" w:cs="Tahoma"/>
                <w:sz w:val="20"/>
                <w:szCs w:val="20"/>
                <w:lang w:val="pt-BR"/>
              </w:rPr>
              <w:t>Reconstrução das condições d</w:t>
            </w:r>
            <w:r w:rsidR="008A431A">
              <w:rPr>
                <w:rFonts w:ascii="Tahoma" w:hAnsi="Tahoma" w:cs="Tahoma"/>
                <w:sz w:val="20"/>
                <w:szCs w:val="20"/>
                <w:lang w:val="pt-BR"/>
              </w:rPr>
              <w:t>e produção e recepção de textos</w:t>
            </w:r>
          </w:p>
          <w:p w14:paraId="2249A82A" w14:textId="201AD33E" w:rsidR="007E65F6" w:rsidRPr="0002691E" w:rsidRDefault="007E65F6" w:rsidP="007E65F6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02691E">
              <w:rPr>
                <w:rFonts w:ascii="Tahoma" w:hAnsi="Tahoma" w:cs="Tahoma"/>
                <w:sz w:val="20"/>
                <w:szCs w:val="20"/>
                <w:lang w:val="pt-BR"/>
              </w:rPr>
              <w:t>Reflexão sob</w:t>
            </w:r>
            <w:r w:rsidR="008A431A">
              <w:rPr>
                <w:rFonts w:ascii="Tahoma" w:hAnsi="Tahoma" w:cs="Tahoma"/>
                <w:sz w:val="20"/>
                <w:szCs w:val="20"/>
                <w:lang w:val="pt-BR"/>
              </w:rPr>
              <w:t>re o conteúdo temático do texto</w:t>
            </w:r>
          </w:p>
          <w:p w14:paraId="7EC50A7A" w14:textId="2A8589C5" w:rsidR="007E65F6" w:rsidRPr="0002691E" w:rsidRDefault="008A431A" w:rsidP="007E65F6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>
              <w:rPr>
                <w:rFonts w:ascii="Tahoma" w:hAnsi="Tahoma" w:cs="Tahoma"/>
                <w:sz w:val="20"/>
                <w:szCs w:val="20"/>
                <w:lang w:val="pt-BR"/>
              </w:rPr>
              <w:t>Planejamento do texto</w:t>
            </w:r>
          </w:p>
          <w:p w14:paraId="682FE580" w14:textId="72004DD1" w:rsidR="007E65F6" w:rsidRPr="0002691E" w:rsidRDefault="007E65F6" w:rsidP="007E65F6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02691E">
              <w:rPr>
                <w:rFonts w:ascii="Tahoma" w:hAnsi="Tahoma" w:cs="Tahoma"/>
                <w:sz w:val="20"/>
                <w:szCs w:val="20"/>
                <w:lang w:val="pt-BR"/>
              </w:rPr>
              <w:t>Procedimentos lingu</w:t>
            </w:r>
            <w:r w:rsidR="008A431A">
              <w:rPr>
                <w:rFonts w:ascii="Tahoma" w:hAnsi="Tahoma" w:cs="Tahoma"/>
                <w:sz w:val="20"/>
                <w:szCs w:val="20"/>
                <w:lang w:val="pt-BR"/>
              </w:rPr>
              <w:t>ístico-gramatical e ortográfico</w:t>
            </w:r>
          </w:p>
          <w:p w14:paraId="10845105" w14:textId="3811B4EA" w:rsidR="007E65F6" w:rsidRPr="0002691E" w:rsidRDefault="007E65F6" w:rsidP="007E65F6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02691E">
              <w:rPr>
                <w:rFonts w:ascii="Tahoma" w:hAnsi="Tahoma" w:cs="Tahoma"/>
                <w:sz w:val="20"/>
                <w:szCs w:val="20"/>
                <w:lang w:val="pt-BR"/>
              </w:rPr>
              <w:t>Parágrafo:</w:t>
            </w:r>
            <w:r w:rsidR="008A431A">
              <w:rPr>
                <w:rFonts w:ascii="Tahoma" w:hAnsi="Tahoma" w:cs="Tahoma"/>
                <w:sz w:val="20"/>
                <w:szCs w:val="20"/>
                <w:lang w:val="pt-BR"/>
              </w:rPr>
              <w:t xml:space="preserve"> aspectos semânticos e gráficos</w:t>
            </w:r>
          </w:p>
          <w:p w14:paraId="3F24E769" w14:textId="7B3E5675" w:rsidR="007E65F6" w:rsidRPr="0002691E" w:rsidRDefault="008A431A" w:rsidP="007E65F6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>
              <w:rPr>
                <w:rFonts w:ascii="Tahoma" w:hAnsi="Tahoma" w:cs="Tahoma"/>
                <w:sz w:val="20"/>
                <w:szCs w:val="20"/>
                <w:lang w:val="pt-BR"/>
              </w:rPr>
              <w:t>Revisão do texto</w:t>
            </w:r>
          </w:p>
          <w:p w14:paraId="5E76525F" w14:textId="725D2E39" w:rsidR="007E65F6" w:rsidRPr="0002691E" w:rsidRDefault="008A431A" w:rsidP="007E65F6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>
              <w:rPr>
                <w:rFonts w:ascii="Tahoma" w:hAnsi="Tahoma" w:cs="Tahoma"/>
                <w:sz w:val="20"/>
                <w:szCs w:val="20"/>
                <w:lang w:val="pt-BR"/>
              </w:rPr>
              <w:t>Reescrita do texto</w:t>
            </w:r>
          </w:p>
        </w:tc>
      </w:tr>
    </w:tbl>
    <w:p w14:paraId="303D84FC" w14:textId="76337EE5" w:rsidR="007E65F6" w:rsidRDefault="007E65F6" w:rsidP="007E65F6">
      <w:pPr>
        <w:pStyle w:val="00P1"/>
      </w:pPr>
    </w:p>
    <w:p w14:paraId="30980915" w14:textId="77777777" w:rsidR="007E65F6" w:rsidRDefault="007E65F6">
      <w:pPr>
        <w:rPr>
          <w:rFonts w:ascii="Tahoma" w:hAnsi="Tahoma" w:cs="Tahoma"/>
          <w:b/>
          <w:bCs/>
          <w:caps/>
          <w:color w:val="000000"/>
          <w:lang w:val="pt-BR"/>
        </w:rPr>
      </w:pPr>
      <w:r w:rsidRPr="0002691E">
        <w:rPr>
          <w:lang w:val="pt-BR"/>
        </w:rPr>
        <w:br w:type="page"/>
      </w:r>
    </w:p>
    <w:p w14:paraId="2A0D07FF" w14:textId="68146B45" w:rsidR="007E65F6" w:rsidRDefault="007E65F6" w:rsidP="007E65F6">
      <w:pPr>
        <w:pStyle w:val="00Peso1"/>
      </w:pPr>
      <w:r>
        <w:lastRenderedPageBreak/>
        <w:t xml:space="preserve">A. INTRODUÇÃO </w:t>
      </w:r>
    </w:p>
    <w:p w14:paraId="7264228F" w14:textId="77777777" w:rsidR="0028625E" w:rsidRDefault="0028625E" w:rsidP="007E65F6">
      <w:pPr>
        <w:pStyle w:val="00Peso1"/>
      </w:pPr>
    </w:p>
    <w:p w14:paraId="50F88CA4" w14:textId="76C9BA1B" w:rsidR="007E65F6" w:rsidRDefault="007E65F6" w:rsidP="007E65F6">
      <w:pPr>
        <w:pStyle w:val="00textosemparagrafo"/>
      </w:pPr>
      <w:r w:rsidRPr="00C8512A">
        <w:t>A ortografia</w:t>
      </w:r>
      <w:r>
        <w:t xml:space="preserve"> é uma convenção necessária, de acordo com Artur Gomes de Morais, e por ser necessária precisa tornar-se objeto de estudo na escola.</w:t>
      </w:r>
    </w:p>
    <w:p w14:paraId="6A384299" w14:textId="77777777" w:rsidR="007E65F6" w:rsidRPr="00641FBA" w:rsidRDefault="007E65F6" w:rsidP="007E65F6">
      <w:pPr>
        <w:pStyle w:val="00textosemparagrafo"/>
        <w:rPr>
          <w:rFonts w:cs="Tahoma"/>
          <w:bCs/>
        </w:rPr>
      </w:pPr>
      <w:r w:rsidRPr="00641FBA">
        <w:rPr>
          <w:rFonts w:cs="Tahoma"/>
          <w:bCs/>
          <w:caps/>
        </w:rPr>
        <w:t xml:space="preserve">A </w:t>
      </w:r>
      <w:r w:rsidRPr="00641FBA">
        <w:rPr>
          <w:rFonts w:cs="Tahoma"/>
          <w:bCs/>
        </w:rPr>
        <w:t xml:space="preserve">sociolinguística </w:t>
      </w:r>
      <w:r>
        <w:rPr>
          <w:rFonts w:cs="Tahoma"/>
          <w:bCs/>
        </w:rPr>
        <w:t>analisa</w:t>
      </w:r>
      <w:r w:rsidRPr="00641FBA">
        <w:rPr>
          <w:rFonts w:cs="Tahoma"/>
          <w:bCs/>
        </w:rPr>
        <w:t xml:space="preserve"> o fenômeno da variação linguística dentro de uma comunidade </w:t>
      </w:r>
      <w:r>
        <w:rPr>
          <w:rFonts w:cs="Tahoma"/>
          <w:bCs/>
        </w:rPr>
        <w:t>e apresenta</w:t>
      </w:r>
      <w:r w:rsidRPr="00641FBA">
        <w:rPr>
          <w:rFonts w:cs="Tahoma"/>
          <w:bCs/>
        </w:rPr>
        <w:t xml:space="preserve"> dois campos amplos: as</w:t>
      </w:r>
      <w:r w:rsidRPr="00641FBA">
        <w:rPr>
          <w:rFonts w:cs="Tahoma"/>
          <w:bCs/>
          <w:i/>
        </w:rPr>
        <w:t xml:space="preserve"> variedades geográficas</w:t>
      </w:r>
      <w:r w:rsidRPr="00641FBA">
        <w:rPr>
          <w:rFonts w:cs="Tahoma"/>
          <w:bCs/>
        </w:rPr>
        <w:t xml:space="preserve"> e as </w:t>
      </w:r>
      <w:r w:rsidRPr="00641FBA">
        <w:rPr>
          <w:rFonts w:cs="Tahoma"/>
          <w:bCs/>
          <w:i/>
        </w:rPr>
        <w:t>variedades socioculturais</w:t>
      </w:r>
      <w:r w:rsidRPr="00641FBA">
        <w:rPr>
          <w:rFonts w:cs="Tahoma"/>
          <w:bCs/>
        </w:rPr>
        <w:t>.</w:t>
      </w:r>
    </w:p>
    <w:p w14:paraId="0B5FCB51" w14:textId="77777777" w:rsidR="007E65F6" w:rsidRPr="00641FBA" w:rsidRDefault="007E65F6" w:rsidP="007E65F6">
      <w:pPr>
        <w:pStyle w:val="00textosemparagrafo"/>
        <w:rPr>
          <w:rFonts w:cs="Tahoma"/>
          <w:bCs/>
        </w:rPr>
      </w:pPr>
      <w:r w:rsidRPr="00641FBA">
        <w:rPr>
          <w:rFonts w:cs="Tahoma"/>
          <w:bCs/>
        </w:rPr>
        <w:t xml:space="preserve">As </w:t>
      </w:r>
      <w:r w:rsidRPr="004C0DA5">
        <w:rPr>
          <w:rFonts w:cs="Tahoma"/>
          <w:b/>
          <w:bCs/>
        </w:rPr>
        <w:t>variedades geográficas</w:t>
      </w:r>
      <w:r w:rsidRPr="00641FBA">
        <w:rPr>
          <w:rFonts w:cs="Tahoma"/>
          <w:bCs/>
        </w:rPr>
        <w:t xml:space="preserve"> </w:t>
      </w:r>
      <w:r>
        <w:rPr>
          <w:rFonts w:cs="Tahoma"/>
          <w:bCs/>
        </w:rPr>
        <w:t>estão associadas</w:t>
      </w:r>
      <w:r w:rsidRPr="00641FBA">
        <w:rPr>
          <w:rFonts w:cs="Tahoma"/>
          <w:bCs/>
        </w:rPr>
        <w:tab/>
      </w:r>
      <w:r>
        <w:rPr>
          <w:rFonts w:cs="Tahoma"/>
          <w:bCs/>
        </w:rPr>
        <w:t>a</w:t>
      </w:r>
      <w:r w:rsidRPr="00641FBA">
        <w:rPr>
          <w:rFonts w:cs="Tahoma"/>
          <w:bCs/>
        </w:rPr>
        <w:t xml:space="preserve">os </w:t>
      </w:r>
      <w:r w:rsidRPr="004C0DA5">
        <w:rPr>
          <w:rFonts w:cs="Tahoma"/>
          <w:b/>
          <w:bCs/>
        </w:rPr>
        <w:t>regionalismos</w:t>
      </w:r>
      <w:r w:rsidRPr="00641FBA">
        <w:rPr>
          <w:rFonts w:cs="Tahoma"/>
          <w:bCs/>
        </w:rPr>
        <w:t xml:space="preserve"> e </w:t>
      </w:r>
      <w:r w:rsidRPr="004C0DA5">
        <w:rPr>
          <w:rFonts w:cs="Tahoma"/>
          <w:b/>
          <w:bCs/>
        </w:rPr>
        <w:t>falares locais</w:t>
      </w:r>
      <w:r>
        <w:rPr>
          <w:rFonts w:cs="Tahoma"/>
          <w:bCs/>
        </w:rPr>
        <w:t xml:space="preserve"> e</w:t>
      </w:r>
      <w:r w:rsidRPr="00641FBA">
        <w:rPr>
          <w:rFonts w:cs="Tahoma"/>
          <w:bCs/>
        </w:rPr>
        <w:t xml:space="preserve"> apontam duas linguagens que se opõem: a </w:t>
      </w:r>
      <w:r w:rsidRPr="004C0DA5">
        <w:rPr>
          <w:rFonts w:cs="Tahoma"/>
          <w:b/>
          <w:bCs/>
        </w:rPr>
        <w:t>linguagem urbana</w:t>
      </w:r>
      <w:r w:rsidRPr="00641FBA">
        <w:rPr>
          <w:rFonts w:cs="Tahoma"/>
          <w:bCs/>
        </w:rPr>
        <w:t xml:space="preserve"> e a </w:t>
      </w:r>
      <w:r w:rsidRPr="004C0DA5">
        <w:rPr>
          <w:rFonts w:cs="Tahoma"/>
          <w:b/>
          <w:bCs/>
        </w:rPr>
        <w:t>linguagem rural</w:t>
      </w:r>
      <w:r w:rsidRPr="00641FBA">
        <w:rPr>
          <w:rFonts w:cs="Tahoma"/>
          <w:bCs/>
        </w:rPr>
        <w:t>.</w:t>
      </w:r>
    </w:p>
    <w:p w14:paraId="75078CD5" w14:textId="77777777" w:rsidR="007E65F6" w:rsidRPr="00641FBA" w:rsidRDefault="007E65F6" w:rsidP="007E65F6">
      <w:pPr>
        <w:pStyle w:val="00textosemparagrafo"/>
        <w:rPr>
          <w:rFonts w:cs="Tahoma"/>
          <w:bCs/>
        </w:rPr>
      </w:pPr>
      <w:r w:rsidRPr="00641FBA">
        <w:rPr>
          <w:rFonts w:cs="Tahoma"/>
          <w:bCs/>
        </w:rPr>
        <w:t xml:space="preserve">As </w:t>
      </w:r>
      <w:r w:rsidRPr="004C0DA5">
        <w:rPr>
          <w:rFonts w:cs="Tahoma"/>
          <w:b/>
          <w:bCs/>
        </w:rPr>
        <w:t>variedades socioculturais</w:t>
      </w:r>
      <w:r w:rsidRPr="00641FBA">
        <w:rPr>
          <w:rFonts w:cs="Tahoma"/>
          <w:bCs/>
        </w:rPr>
        <w:t xml:space="preserve"> acontecem dentro das comunidades que utilizam a linguagem urbana ou rural e estão relacionadas aos </w:t>
      </w:r>
      <w:r w:rsidRPr="004C0DA5">
        <w:rPr>
          <w:rFonts w:cs="Tahoma"/>
          <w:b/>
          <w:bCs/>
        </w:rPr>
        <w:t>falantes</w:t>
      </w:r>
      <w:r w:rsidRPr="00641FBA">
        <w:rPr>
          <w:rFonts w:cs="Tahoma"/>
          <w:bCs/>
        </w:rPr>
        <w:t xml:space="preserve"> (idade, sexo, raça, profissão, posição social, grau de escolaridade, local em que reside) ou </w:t>
      </w:r>
      <w:r>
        <w:rPr>
          <w:rFonts w:cs="Tahoma"/>
          <w:bCs/>
        </w:rPr>
        <w:t>à</w:t>
      </w:r>
      <w:r w:rsidRPr="00641FBA">
        <w:rPr>
          <w:rFonts w:cs="Tahoma"/>
          <w:bCs/>
        </w:rPr>
        <w:t xml:space="preserve"> </w:t>
      </w:r>
      <w:r w:rsidRPr="004C0DA5">
        <w:rPr>
          <w:rFonts w:cs="Tahoma"/>
          <w:b/>
          <w:bCs/>
        </w:rPr>
        <w:t>situação</w:t>
      </w:r>
      <w:r w:rsidRPr="00641FBA">
        <w:rPr>
          <w:rFonts w:cs="Tahoma"/>
          <w:bCs/>
        </w:rPr>
        <w:t xml:space="preserve"> </w:t>
      </w:r>
      <w:r w:rsidRPr="004C0DA5">
        <w:rPr>
          <w:rFonts w:cs="Tahoma"/>
          <w:b/>
          <w:bCs/>
        </w:rPr>
        <w:t>comunicativa</w:t>
      </w:r>
      <w:r w:rsidRPr="00641FBA">
        <w:rPr>
          <w:rFonts w:cs="Tahoma"/>
          <w:bCs/>
        </w:rPr>
        <w:t xml:space="preserve"> (ambiente, tema, estado emocional dos falantes, grau de intimidade entre os falantes).</w:t>
      </w:r>
    </w:p>
    <w:p w14:paraId="3DB2C03D" w14:textId="1BB24CC8" w:rsidR="007E65F6" w:rsidRPr="00641FBA" w:rsidRDefault="007E65F6" w:rsidP="007E65F6">
      <w:pPr>
        <w:pStyle w:val="00textosemparagrafo"/>
        <w:rPr>
          <w:rFonts w:cs="Tahoma"/>
          <w:bCs/>
        </w:rPr>
      </w:pPr>
      <w:r w:rsidRPr="00351A60">
        <w:rPr>
          <w:rFonts w:cs="Tahoma"/>
          <w:bCs/>
        </w:rPr>
        <w:t xml:space="preserve">A </w:t>
      </w:r>
      <w:r w:rsidRPr="007C224D">
        <w:rPr>
          <w:rFonts w:cs="Tahoma"/>
          <w:bCs/>
        </w:rPr>
        <w:t>variedade sociocultural</w:t>
      </w:r>
      <w:r w:rsidRPr="00351A60">
        <w:rPr>
          <w:rFonts w:cs="Tahoma"/>
          <w:bCs/>
        </w:rPr>
        <w:t xml:space="preserve"> relacionada aos </w:t>
      </w:r>
      <w:r w:rsidRPr="007C224D">
        <w:rPr>
          <w:rFonts w:cs="Tahoma"/>
          <w:bCs/>
        </w:rPr>
        <w:t>falantes</w:t>
      </w:r>
      <w:r w:rsidRPr="00641FBA">
        <w:rPr>
          <w:rFonts w:cs="Tahoma"/>
          <w:bCs/>
        </w:rPr>
        <w:t xml:space="preserve"> tem como resultado os </w:t>
      </w:r>
      <w:r w:rsidRPr="00AD1408">
        <w:rPr>
          <w:b/>
        </w:rPr>
        <w:t>dialetos</w:t>
      </w:r>
      <w:r w:rsidRPr="00641FBA">
        <w:rPr>
          <w:rFonts w:cs="Tahoma"/>
          <w:bCs/>
        </w:rPr>
        <w:t xml:space="preserve"> </w:t>
      </w:r>
      <w:r w:rsidRPr="00AD1408">
        <w:rPr>
          <w:rFonts w:cs="Tahoma"/>
          <w:b/>
          <w:bCs/>
        </w:rPr>
        <w:t>culto e popular</w:t>
      </w:r>
      <w:r w:rsidRPr="00641FBA">
        <w:rPr>
          <w:rFonts w:cs="Tahoma"/>
          <w:bCs/>
        </w:rPr>
        <w:t xml:space="preserve">, enquanto a </w:t>
      </w:r>
      <w:r w:rsidRPr="007C224D">
        <w:rPr>
          <w:rFonts w:cs="Tahoma"/>
          <w:bCs/>
        </w:rPr>
        <w:t>variedade sociocultural</w:t>
      </w:r>
      <w:r w:rsidRPr="008B12D2">
        <w:rPr>
          <w:rFonts w:cs="Tahoma"/>
          <w:bCs/>
        </w:rPr>
        <w:t xml:space="preserve"> relacionada à </w:t>
      </w:r>
      <w:r w:rsidRPr="007C224D">
        <w:rPr>
          <w:rFonts w:cs="Tahoma"/>
          <w:bCs/>
        </w:rPr>
        <w:t>situação comunicativa</w:t>
      </w:r>
      <w:r w:rsidRPr="008B12D2">
        <w:rPr>
          <w:rFonts w:cs="Tahoma"/>
          <w:bCs/>
        </w:rPr>
        <w:t xml:space="preserve"> </w:t>
      </w:r>
      <w:r>
        <w:rPr>
          <w:rFonts w:cs="Tahoma"/>
          <w:bCs/>
        </w:rPr>
        <w:t>refere</w:t>
      </w:r>
      <w:r w:rsidRPr="00641FBA">
        <w:rPr>
          <w:rFonts w:cs="Tahoma"/>
          <w:bCs/>
        </w:rPr>
        <w:t xml:space="preserve">-se à </w:t>
      </w:r>
      <w:r w:rsidRPr="00AD1408">
        <w:rPr>
          <w:rFonts w:cs="Tahoma"/>
          <w:b/>
          <w:bCs/>
        </w:rPr>
        <w:t>linguagem formal</w:t>
      </w:r>
      <w:r w:rsidRPr="00641FBA">
        <w:rPr>
          <w:rFonts w:cs="Tahoma"/>
          <w:bCs/>
        </w:rPr>
        <w:t xml:space="preserve"> e </w:t>
      </w:r>
      <w:r w:rsidRPr="00AD1408">
        <w:rPr>
          <w:rFonts w:cs="Tahoma"/>
          <w:b/>
          <w:bCs/>
        </w:rPr>
        <w:t>linguagem informal</w:t>
      </w:r>
      <w:r w:rsidRPr="00641FBA">
        <w:rPr>
          <w:rFonts w:cs="Tahoma"/>
          <w:bCs/>
        </w:rPr>
        <w:t>.</w:t>
      </w:r>
    </w:p>
    <w:p w14:paraId="0D85BD8E" w14:textId="67982AF7" w:rsidR="007E65F6" w:rsidRDefault="007E65F6" w:rsidP="007E65F6">
      <w:pPr>
        <w:pStyle w:val="00textosemparagrafo"/>
      </w:pPr>
      <w:r>
        <w:t>O ensino da língua materna pede que o aluno usuário de um falar local, seja urbano ou rural, compreenda que e</w:t>
      </w:r>
      <w:r w:rsidR="008A431A">
        <w:t xml:space="preserve">le pode utilizar o seu dialeto em </w:t>
      </w:r>
      <w:r>
        <w:t>um registro formal ou informal, dependendo do contexto comunicacional, mas que deve apropriar-se do dialeto culto da língua, porque este possui mais prestígio junto às classes dominantes.</w:t>
      </w:r>
    </w:p>
    <w:p w14:paraId="5EC59872" w14:textId="77777777" w:rsidR="007E65F6" w:rsidRDefault="007E65F6" w:rsidP="007E65F6">
      <w:pPr>
        <w:pStyle w:val="00textosemparagrafo"/>
      </w:pPr>
      <w:r>
        <w:t xml:space="preserve">Para compreender o objeto de estudo Ortografia, é preciso ter em mente que ela é um dos aspectos da norma culta da língua e, portanto, o aluno tem o direito de apropriar-se desse objeto de conhecimento, bem como utilizá-lo como um dos recursos de sua comunicação escrita, com propriedade e segurança. </w:t>
      </w:r>
    </w:p>
    <w:p w14:paraId="5D763F87" w14:textId="77777777" w:rsidR="007E65F6" w:rsidRPr="00C8512A" w:rsidRDefault="007E65F6" w:rsidP="007E65F6">
      <w:pPr>
        <w:pStyle w:val="00textosemparagrafo"/>
      </w:pPr>
      <w:r>
        <w:t>A variação dialetal utilizada pelo aluno em sua comunicação diária não pode gerar preconceitos linguísticos que dificultem o aprendizado da norma culta da língua e a compreensão de que diferentes situações de comunicação pedem diferentes registros. Seu modo de falar deve ser respeitado, mas ele deve apropriar-se do dialeto culto para comunicar-se, especialmente, através da língua escrita, utilizando os registros formal ou informal da língua, de acordo com a situação comunicativa.</w:t>
      </w:r>
    </w:p>
    <w:p w14:paraId="1C701063" w14:textId="501C65FA" w:rsidR="007E65F6" w:rsidRDefault="007E65F6">
      <w:pPr>
        <w:rPr>
          <w:rFonts w:ascii="Arial" w:hAnsi="Arial" w:cs="Arial"/>
          <w:color w:val="000000"/>
          <w:lang w:val="pt-BR"/>
        </w:rPr>
      </w:pPr>
      <w:r w:rsidRPr="0002691E">
        <w:rPr>
          <w:lang w:val="pt-BR"/>
        </w:rPr>
        <w:br w:type="page"/>
      </w:r>
    </w:p>
    <w:p w14:paraId="1231607D" w14:textId="77777777" w:rsidR="007E65F6" w:rsidRDefault="007E65F6" w:rsidP="007E65F6">
      <w:pPr>
        <w:pStyle w:val="00Peso1"/>
      </w:pPr>
      <w:r>
        <w:lastRenderedPageBreak/>
        <w:t xml:space="preserve">B. OBJETIVOS </w:t>
      </w:r>
    </w:p>
    <w:p w14:paraId="2D5A345C" w14:textId="77777777" w:rsidR="007E65F6" w:rsidRDefault="007E65F6" w:rsidP="007E65F6">
      <w:pPr>
        <w:pStyle w:val="00PESO2"/>
      </w:pPr>
    </w:p>
    <w:p w14:paraId="0B4F4992" w14:textId="77777777" w:rsidR="007E65F6" w:rsidRPr="00BF3A37" w:rsidRDefault="007E65F6" w:rsidP="007E65F6">
      <w:pPr>
        <w:pStyle w:val="00PESO2"/>
      </w:pPr>
      <w:r w:rsidRPr="00BF3A37">
        <w:t>OBJETIVO GERAL</w:t>
      </w:r>
    </w:p>
    <w:p w14:paraId="7BC61551" w14:textId="77777777" w:rsidR="007E65F6" w:rsidRPr="007D1FDE" w:rsidRDefault="007E65F6" w:rsidP="007E65F6">
      <w:pPr>
        <w:pStyle w:val="00textosemparagrafo"/>
      </w:pPr>
      <w:r>
        <w:t>Observação, reflexão e uso de irregularidades ortográficas.</w:t>
      </w:r>
    </w:p>
    <w:p w14:paraId="792CB5DD" w14:textId="77777777" w:rsidR="007E65F6" w:rsidRDefault="007E65F6" w:rsidP="007E65F6">
      <w:pPr>
        <w:pStyle w:val="00textosemparagrafo"/>
      </w:pPr>
    </w:p>
    <w:p w14:paraId="4349DFCA" w14:textId="77777777" w:rsidR="007E65F6" w:rsidRPr="00BF3A37" w:rsidRDefault="007E65F6" w:rsidP="007E65F6">
      <w:pPr>
        <w:pStyle w:val="00PESO2"/>
      </w:pPr>
      <w:r w:rsidRPr="00BF3A37">
        <w:t>OBJETIVOS ESPECÍFICOS</w:t>
      </w:r>
    </w:p>
    <w:p w14:paraId="041B0FA5" w14:textId="77777777" w:rsidR="007E65F6" w:rsidRDefault="007E65F6" w:rsidP="007E65F6">
      <w:pPr>
        <w:pStyle w:val="00textosemparagrafo"/>
      </w:pPr>
      <w:r>
        <w:t>Possibilitar o desenvolvimento das seguintes habilidades do componente curricular Língua Portuguesa:</w:t>
      </w:r>
    </w:p>
    <w:p w14:paraId="1D33D674" w14:textId="38849141" w:rsidR="007E65F6" w:rsidRDefault="007E65F6" w:rsidP="005970A4">
      <w:pPr>
        <w:pStyle w:val="00Textogeralbullet"/>
      </w:pPr>
      <w:r>
        <w:t>(EF05LP01) Participar das interações orais em sala de aula e em outros ambientes escolares com atitudes de cooperação e respeito.</w:t>
      </w:r>
    </w:p>
    <w:p w14:paraId="68B6EBBE" w14:textId="789777F9" w:rsidR="007E65F6" w:rsidRDefault="007E65F6" w:rsidP="005970A4">
      <w:pPr>
        <w:pStyle w:val="00Textogeralbullet"/>
      </w:pPr>
      <w:r w:rsidRPr="00112067">
        <w:t>(EF05LP02) Opinar, em discussões e debates na sala de aula, sobre questões emergentes no</w:t>
      </w:r>
      <w:r>
        <w:t xml:space="preserve"> </w:t>
      </w:r>
      <w:r w:rsidRPr="00112067">
        <w:t>cotidiano escolar ou sobre informações lidas, argumentando em defesa de sua posição.</w:t>
      </w:r>
    </w:p>
    <w:p w14:paraId="4C7EBC6D" w14:textId="65E28164" w:rsidR="007E65F6" w:rsidRDefault="007E65F6" w:rsidP="005970A4">
      <w:pPr>
        <w:pStyle w:val="00Textogeralbullet"/>
      </w:pPr>
      <w:r>
        <w:t>(EF05LP03) Escutar, com atenção, falas de professores e colegas, formulando perguntas pertinentes ao tema e solicitando esclarecimentos sobre dados apresentados em imagens, tabelas e outros meios visuais.</w:t>
      </w:r>
    </w:p>
    <w:p w14:paraId="15CA8982" w14:textId="3C5C3C87" w:rsidR="007E65F6" w:rsidRPr="00C9511F" w:rsidRDefault="007E65F6" w:rsidP="005970A4">
      <w:pPr>
        <w:pStyle w:val="00Textogeralbullet"/>
      </w:pPr>
      <w:r w:rsidRPr="008A431A">
        <w:t>(EF05LP08) Localizar e organizar informações explícitas, na sequência em que aparecem no texto.</w:t>
      </w:r>
    </w:p>
    <w:p w14:paraId="160A0E28" w14:textId="71B6E5E7" w:rsidR="007E65F6" w:rsidRPr="00C9511F" w:rsidRDefault="007E65F6" w:rsidP="005970A4">
      <w:pPr>
        <w:pStyle w:val="00Textogeralbullet"/>
      </w:pPr>
      <w:r w:rsidRPr="008A431A">
        <w:t>(EF05LP10) Inferir informações e relações que não aparecem de modo explícito no texto (recuperação de conhecimentos prévios, relações causa-consequência etc.).</w:t>
      </w:r>
    </w:p>
    <w:p w14:paraId="1ACDC46A" w14:textId="109EB187" w:rsidR="007E65F6" w:rsidRPr="00C9511F" w:rsidRDefault="007E65F6" w:rsidP="005970A4">
      <w:pPr>
        <w:pStyle w:val="00Textogeralbullet"/>
      </w:pPr>
      <w:r w:rsidRPr="008A431A">
        <w:t>(EF05LP27) Grafar palavras utilizando regras de correspondência fonema-grafema regulares e contextuais e palavras de uso frequente com correspondências irregulares.</w:t>
      </w:r>
    </w:p>
    <w:p w14:paraId="722EA239" w14:textId="77777777" w:rsidR="008A431A" w:rsidRPr="007E65F6" w:rsidRDefault="008A431A" w:rsidP="008A431A">
      <w:pPr>
        <w:pStyle w:val="00Textogeralbullet"/>
      </w:pPr>
      <w:r w:rsidRPr="007E65F6">
        <w:t>(EF35LP06) Estabelecer expectativas (pressuposições antecipadoras dos sentidos, da</w:t>
      </w:r>
      <w:r>
        <w:t xml:space="preserve"> </w:t>
      </w:r>
      <w:r w:rsidRPr="007E65F6">
        <w:t>forma e da função do texto), apoiando-se em seus conhecimentos prévios sobre gênero textual, suporte e universo temático, bem como sobre saliências textuais, recursos gráficos, imagens, dados da própria obra (índice, prefácio etc.), confirmando antecipações e inferências realizadas antes e durante a leitura de textos.</w:t>
      </w:r>
    </w:p>
    <w:p w14:paraId="62F4CC9B" w14:textId="77777777" w:rsidR="007E65F6" w:rsidRDefault="007E65F6" w:rsidP="007E65F6">
      <w:pPr>
        <w:pStyle w:val="00textosemparagrafo"/>
      </w:pPr>
    </w:p>
    <w:p w14:paraId="645A35B1" w14:textId="77777777" w:rsidR="007E65F6" w:rsidRDefault="007E65F6" w:rsidP="007E65F6">
      <w:pPr>
        <w:pStyle w:val="00textosemparagrafo"/>
      </w:pPr>
      <w:r>
        <w:br w:type="page"/>
      </w:r>
    </w:p>
    <w:p w14:paraId="73CAA9E7" w14:textId="77777777" w:rsidR="007E65F6" w:rsidRDefault="007E65F6" w:rsidP="007E65F6">
      <w:pPr>
        <w:pStyle w:val="00Peso1"/>
      </w:pPr>
      <w:r>
        <w:lastRenderedPageBreak/>
        <w:t>C. METODOLOGIA</w:t>
      </w:r>
    </w:p>
    <w:p w14:paraId="49C68FE0" w14:textId="77777777" w:rsidR="007E65F6" w:rsidRDefault="007E65F6" w:rsidP="007E65F6">
      <w:pPr>
        <w:pStyle w:val="00PESO2"/>
        <w:rPr>
          <w:color w:val="009276"/>
        </w:rPr>
      </w:pPr>
    </w:p>
    <w:p w14:paraId="40E5049E" w14:textId="7978CF27" w:rsidR="007E65F6" w:rsidRPr="007E65F6" w:rsidRDefault="007E65F6" w:rsidP="007E65F6">
      <w:pPr>
        <w:pStyle w:val="00PESO2"/>
        <w:rPr>
          <w:color w:val="009276"/>
        </w:rPr>
      </w:pPr>
      <w:r w:rsidRPr="007E65F6">
        <w:rPr>
          <w:color w:val="009276"/>
        </w:rPr>
        <w:t xml:space="preserve">AULAS 1 </w:t>
      </w:r>
      <w:r w:rsidR="00A311EB">
        <w:rPr>
          <w:color w:val="009276"/>
        </w:rPr>
        <w:t>E</w:t>
      </w:r>
      <w:r w:rsidRPr="007E65F6">
        <w:rPr>
          <w:color w:val="009276"/>
        </w:rPr>
        <w:t xml:space="preserve"> 2</w:t>
      </w:r>
    </w:p>
    <w:p w14:paraId="618A51C6" w14:textId="77777777" w:rsidR="007E65F6" w:rsidRDefault="007E65F6" w:rsidP="007E65F6">
      <w:pPr>
        <w:pStyle w:val="00PESO2"/>
      </w:pPr>
    </w:p>
    <w:p w14:paraId="2CEF0B6C" w14:textId="77777777" w:rsidR="007E65F6" w:rsidRPr="007B66EB" w:rsidRDefault="007E65F6" w:rsidP="007E65F6">
      <w:pPr>
        <w:pStyle w:val="00PESO2"/>
      </w:pPr>
      <w:r w:rsidRPr="007B66EB">
        <w:t xml:space="preserve">Conteúdo </w:t>
      </w:r>
      <w:r>
        <w:t>específico</w:t>
      </w:r>
    </w:p>
    <w:p w14:paraId="699608E5" w14:textId="77777777" w:rsidR="007E65F6" w:rsidRDefault="007E65F6" w:rsidP="007E65F6">
      <w:pPr>
        <w:pStyle w:val="00textosemparagrafo"/>
      </w:pPr>
      <w:r>
        <w:t>Observação, reflexão e correção de placas.</w:t>
      </w:r>
    </w:p>
    <w:p w14:paraId="3BE03127" w14:textId="77777777" w:rsidR="007E65F6" w:rsidRDefault="007E65F6" w:rsidP="007E65F6">
      <w:pPr>
        <w:pStyle w:val="00textosemparagrafo"/>
      </w:pPr>
    </w:p>
    <w:p w14:paraId="22CA7797" w14:textId="4CF42BD9" w:rsidR="007E65F6" w:rsidRDefault="007E65F6" w:rsidP="007E65F6">
      <w:pPr>
        <w:pStyle w:val="00PESO2"/>
      </w:pPr>
      <w:r>
        <w:t>Recurs</w:t>
      </w:r>
      <w:r w:rsidR="0001504D">
        <w:t>o didático</w:t>
      </w:r>
    </w:p>
    <w:p w14:paraId="4C5AAE34" w14:textId="77777777" w:rsidR="007E65F6" w:rsidRDefault="007E65F6" w:rsidP="007E65F6">
      <w:pPr>
        <w:pStyle w:val="00textosemparagrafo"/>
        <w:rPr>
          <w:b/>
        </w:rPr>
      </w:pPr>
      <w:r>
        <w:t xml:space="preserve">Placas com erros ortográficos pesquisadas na internet e trazidas pelos alunos. </w:t>
      </w:r>
    </w:p>
    <w:p w14:paraId="4DD9CC45" w14:textId="77777777" w:rsidR="007E65F6" w:rsidRDefault="007E65F6" w:rsidP="007E65F6">
      <w:pPr>
        <w:pStyle w:val="00textosemparagrafo"/>
      </w:pPr>
    </w:p>
    <w:p w14:paraId="377E4291" w14:textId="77777777" w:rsidR="007E65F6" w:rsidRPr="007B66EB" w:rsidRDefault="007E65F6" w:rsidP="007E65F6">
      <w:pPr>
        <w:pStyle w:val="00PESO2"/>
      </w:pPr>
      <w:r w:rsidRPr="007B66EB">
        <w:t xml:space="preserve">Gestão dos </w:t>
      </w:r>
      <w:r>
        <w:t>aluno</w:t>
      </w:r>
      <w:r w:rsidRPr="007B66EB">
        <w:t>s</w:t>
      </w:r>
    </w:p>
    <w:p w14:paraId="01CC83CE" w14:textId="26B5BA4F" w:rsidR="007E65F6" w:rsidRDefault="0001504D" w:rsidP="007E65F6">
      <w:pPr>
        <w:pStyle w:val="00textosemparagrafo"/>
      </w:pPr>
      <w:r>
        <w:t>Alunos em grupo.</w:t>
      </w:r>
    </w:p>
    <w:p w14:paraId="1DE9221F" w14:textId="77777777" w:rsidR="007E65F6" w:rsidRDefault="007E65F6" w:rsidP="007E65F6">
      <w:pPr>
        <w:pStyle w:val="00textosemparagrafo"/>
      </w:pPr>
    </w:p>
    <w:p w14:paraId="13CEC028" w14:textId="77777777" w:rsidR="007E65F6" w:rsidRDefault="007E65F6" w:rsidP="007E65F6">
      <w:pPr>
        <w:pStyle w:val="00PESO2"/>
      </w:pPr>
      <w:r w:rsidRPr="002A2DA3">
        <w:t>Habilidades</w:t>
      </w:r>
      <w:r>
        <w:tab/>
      </w:r>
    </w:p>
    <w:p w14:paraId="7DAE6E2F" w14:textId="5527FD4B" w:rsidR="007E65F6" w:rsidRPr="007E4CEE" w:rsidRDefault="007E65F6" w:rsidP="007E65F6">
      <w:pPr>
        <w:pStyle w:val="00textosemparagrafo"/>
      </w:pPr>
      <w:r w:rsidRPr="007E4CEE">
        <w:t>(EF05LP01); (EF05LP02); (EF05LP03); (EF05LP27)</w:t>
      </w:r>
      <w:r w:rsidR="0001504D" w:rsidRPr="007E4CEE">
        <w:t>; (EF35LP06).</w:t>
      </w:r>
      <w:r w:rsidRPr="007E4CEE">
        <w:t xml:space="preserve"> </w:t>
      </w:r>
    </w:p>
    <w:p w14:paraId="27C5EEFF" w14:textId="77777777" w:rsidR="007E65F6" w:rsidRPr="007E4CEE" w:rsidRDefault="007E65F6" w:rsidP="007E65F6">
      <w:pPr>
        <w:pStyle w:val="00textosemparagrafo"/>
      </w:pPr>
    </w:p>
    <w:p w14:paraId="6F6E7218" w14:textId="77777777" w:rsidR="007E65F6" w:rsidRPr="007C224D" w:rsidRDefault="007E65F6" w:rsidP="007E65F6">
      <w:pPr>
        <w:pStyle w:val="00PESO2"/>
      </w:pPr>
      <w:r w:rsidRPr="007C224D">
        <w:t>Encaminhamento</w:t>
      </w:r>
    </w:p>
    <w:p w14:paraId="7B1BEB2A" w14:textId="70335178" w:rsidR="007E65F6" w:rsidRDefault="007E65F6" w:rsidP="007E65F6">
      <w:pPr>
        <w:pStyle w:val="00textosemparagrafo"/>
      </w:pPr>
      <w:r>
        <w:t xml:space="preserve">1. O trabalho de correção das placas é interessante, porque permite discutir com os alunos a necessidade da convenção ortográfica para a língua escrita. Pergunte </w:t>
      </w:r>
      <w:r w:rsidR="0001504D">
        <w:t>à turma</w:t>
      </w:r>
      <w:r>
        <w:t xml:space="preserve"> o que aconteceria com a língua se cada um escrevesse como quisesse</w:t>
      </w:r>
      <w:r w:rsidR="00C9511F">
        <w:t xml:space="preserve">. </w:t>
      </w:r>
      <w:r>
        <w:t xml:space="preserve">Será que todas as pessoas conseguiriam ler e compreender o que foi escrito? Daí a importância da convenção ortográfica, para que todos possamos nos entender </w:t>
      </w:r>
      <w:r w:rsidR="0001504D">
        <w:t xml:space="preserve">por meio </w:t>
      </w:r>
      <w:r>
        <w:t xml:space="preserve">da escrita. Não deixe de comentar que muitas placas são escritas de forma errada por desconhecimento de quem escreve, já que é comum as pessoas cometerem erros ortográficos, e que não devemos julgar o erro. O que deve prevalecer é a comunicação da mensagem. Como eles estão na escola, precisam descobrir </w:t>
      </w:r>
      <w:r w:rsidR="0001504D">
        <w:t>a</w:t>
      </w:r>
      <w:r>
        <w:t xml:space="preserve"> ortografi</w:t>
      </w:r>
      <w:r w:rsidR="0001504D">
        <w:t>a</w:t>
      </w:r>
      <w:r>
        <w:t xml:space="preserve"> corret</w:t>
      </w:r>
      <w:r w:rsidR="0001504D">
        <w:t>a das palavras</w:t>
      </w:r>
      <w:r>
        <w:t xml:space="preserve"> e, no caso de haver dúvida ortográfica, </w:t>
      </w:r>
      <w:r w:rsidR="0001504D">
        <w:t xml:space="preserve">saber </w:t>
      </w:r>
      <w:r>
        <w:t>como resolvê-la.</w:t>
      </w:r>
    </w:p>
    <w:p w14:paraId="7919B28D" w14:textId="5C34D689" w:rsidR="007E65F6" w:rsidRDefault="007E65F6" w:rsidP="007E65F6">
      <w:pPr>
        <w:pStyle w:val="00textosemparagrafo"/>
      </w:pPr>
      <w:r>
        <w:t>2. Oriente os alunos a pesquisar na internet placas de rua, de trânsito, de comércio</w:t>
      </w:r>
      <w:r w:rsidR="0001504D">
        <w:t>,</w:t>
      </w:r>
      <w:r w:rsidR="00977615">
        <w:t xml:space="preserve"> com erros ortográficos</w:t>
      </w:r>
      <w:r>
        <w:t xml:space="preserve"> </w:t>
      </w:r>
      <w:r w:rsidR="0001504D">
        <w:t>que possam ser identificados</w:t>
      </w:r>
      <w:r>
        <w:t xml:space="preserve"> por eles. Marque um dia para que tragam o material. Se a escola tiver uma sala de </w:t>
      </w:r>
      <w:r w:rsidR="0001504D">
        <w:t>informática</w:t>
      </w:r>
      <w:r>
        <w:t xml:space="preserve">, leve-os </w:t>
      </w:r>
      <w:r w:rsidR="0001504D">
        <w:t xml:space="preserve">até lá </w:t>
      </w:r>
      <w:r>
        <w:t xml:space="preserve">para que pesquisem </w:t>
      </w:r>
      <w:r w:rsidR="0001504D">
        <w:t xml:space="preserve">no computador, </w:t>
      </w:r>
      <w:r>
        <w:t>com você.</w:t>
      </w:r>
    </w:p>
    <w:p w14:paraId="69E3B4A5" w14:textId="16DEA3B5" w:rsidR="007E65F6" w:rsidRDefault="007E65F6" w:rsidP="007E65F6">
      <w:pPr>
        <w:pStyle w:val="00textosemparagrafo"/>
      </w:pPr>
      <w:r>
        <w:t xml:space="preserve">3. Com as imagens das placas ou a cópia do </w:t>
      </w:r>
      <w:r w:rsidR="0001504D">
        <w:t xml:space="preserve">texto </w:t>
      </w:r>
      <w:r>
        <w:t xml:space="preserve">escrito na placa, peça aos alunos que formem grupos com </w:t>
      </w:r>
      <w:r w:rsidR="0001504D">
        <w:t xml:space="preserve">até </w:t>
      </w:r>
      <w:r>
        <w:t>quatro integrantes. Solicite aos grupos que leiam cada placa, identifiquem os erros e façam a correção no caderno. Deixe que os alunos conversem e faça anotações sobre o que observ</w:t>
      </w:r>
      <w:r w:rsidR="00977615">
        <w:t xml:space="preserve">ou na conversa entre </w:t>
      </w:r>
      <w:r>
        <w:t>eles. Pergunte por que escolheram determinada letra em detrimento de outra. Dessa maneira você terá um panorama das questões ortográficas que seus alunos apresentam, o que facilitará o planejamento de atividades futuras.</w:t>
      </w:r>
    </w:p>
    <w:p w14:paraId="2C47B380" w14:textId="77777777" w:rsidR="007E65F6" w:rsidRDefault="007E65F6">
      <w:pPr>
        <w:rPr>
          <w:rFonts w:ascii="Arial" w:hAnsi="Arial" w:cs="Arial"/>
          <w:color w:val="000000"/>
          <w:lang w:val="pt-BR"/>
        </w:rPr>
      </w:pPr>
      <w:r w:rsidRPr="0002691E">
        <w:rPr>
          <w:lang w:val="pt-BR"/>
        </w:rPr>
        <w:br w:type="page"/>
      </w:r>
    </w:p>
    <w:p w14:paraId="5F960DA8" w14:textId="2EB0B675" w:rsidR="007E65F6" w:rsidRDefault="007E65F6" w:rsidP="007E65F6">
      <w:pPr>
        <w:pStyle w:val="00textosemparagrafo"/>
      </w:pPr>
      <w:r>
        <w:lastRenderedPageBreak/>
        <w:t>4. Depois que os alunos fizerem as correções no caderno, encaminhe a correção no quadro de giz. Um aluno de cada grupo vai até o quadro e escreve corretamente uma das placas que o grupo corrigiu. A seguir, um aluno d</w:t>
      </w:r>
      <w:r w:rsidR="00977615">
        <w:t>e</w:t>
      </w:r>
      <w:r>
        <w:t xml:space="preserve"> </w:t>
      </w:r>
      <w:r w:rsidR="00977615">
        <w:t xml:space="preserve">outro </w:t>
      </w:r>
      <w:r>
        <w:t>grupo apresentará a correção de outra placa e assim sucessivamente.</w:t>
      </w:r>
    </w:p>
    <w:p w14:paraId="1A96DF91" w14:textId="77777777" w:rsidR="007E65F6" w:rsidRDefault="007E65F6" w:rsidP="007E65F6">
      <w:pPr>
        <w:pStyle w:val="00textosemparagrafo"/>
      </w:pPr>
      <w:r>
        <w:t xml:space="preserve">5. A cada aluno que fizer a correção, questione por que corrigiu de determinada maneira e não de outra e deixe que ele tente explicitar a hipótese que o grupo utilizou. </w:t>
      </w:r>
    </w:p>
    <w:p w14:paraId="290B88FB" w14:textId="72171CAF" w:rsidR="007E65F6" w:rsidRDefault="007E65F6" w:rsidP="007E65F6">
      <w:pPr>
        <w:pStyle w:val="00textosemparagrafo"/>
      </w:pPr>
      <w:r>
        <w:t>6. Se ainda houver outros erros no conteúdo apresentado pelo aluno, peça</w:t>
      </w:r>
      <w:r w:rsidR="00977615">
        <w:t xml:space="preserve"> a</w:t>
      </w:r>
      <w:r>
        <w:t xml:space="preserve"> ajuda da classe para descobrir, corrigir e explicar esse erro.</w:t>
      </w:r>
    </w:p>
    <w:p w14:paraId="3A92CDB7" w14:textId="77777777" w:rsidR="007E65F6" w:rsidRDefault="007E65F6" w:rsidP="007E65F6">
      <w:pPr>
        <w:pStyle w:val="00textosemparagrafo"/>
      </w:pPr>
      <w:r>
        <w:t>7. O uso do dicionário para tirar as dúvidas só deve acontecer no momento em que todos estiverem fazendo a correção e se a classe não descobrir o erro.</w:t>
      </w:r>
    </w:p>
    <w:p w14:paraId="2CEAB8BA" w14:textId="7E4961AE" w:rsidR="007E65F6" w:rsidRDefault="007E65F6" w:rsidP="007E65F6">
      <w:pPr>
        <w:pStyle w:val="00textosemparagrafo"/>
      </w:pPr>
      <w:r>
        <w:t>8. Retome com os alunos as regras contextuais que eles já utilizam</w:t>
      </w:r>
      <w:r w:rsidR="00C9511F">
        <w:t xml:space="preserve">; </w:t>
      </w:r>
      <w:r>
        <w:t xml:space="preserve">por exemplo, o uso do M e N antes de consoante, o emprego do RR e SS intervocálico, o </w:t>
      </w:r>
      <w:r w:rsidRPr="007C224D">
        <w:t>R</w:t>
      </w:r>
      <w:r w:rsidRPr="00375B96">
        <w:t xml:space="preserve"> ou </w:t>
      </w:r>
      <w:r w:rsidRPr="007C224D">
        <w:t xml:space="preserve">S </w:t>
      </w:r>
      <w:r w:rsidRPr="00375B96">
        <w:t xml:space="preserve">depois de consoante, o </w:t>
      </w:r>
      <w:r w:rsidRPr="007C224D">
        <w:t>U</w:t>
      </w:r>
      <w:r w:rsidRPr="00375B96">
        <w:t xml:space="preserve"> na 3</w:t>
      </w:r>
      <w:r w:rsidRPr="00977615">
        <w:rPr>
          <w:rFonts w:asciiTheme="minorHAnsi" w:hAnsiTheme="minorHAnsi" w:cstheme="minorHAnsi"/>
        </w:rPr>
        <w:t>ª</w:t>
      </w:r>
      <w:r>
        <w:t xml:space="preserve"> pessoa do singular do pretérito perfeito etc.</w:t>
      </w:r>
    </w:p>
    <w:p w14:paraId="43BD89D7" w14:textId="77777777" w:rsidR="007E65F6" w:rsidRDefault="007E65F6" w:rsidP="007E65F6">
      <w:pPr>
        <w:pStyle w:val="Corpodetexto"/>
        <w:contextualSpacing/>
        <w:jc w:val="left"/>
        <w:rPr>
          <w:rFonts w:ascii="Tahoma" w:hAnsi="Tahoma" w:cs="Tahoma"/>
          <w:b/>
          <w:color w:val="009276"/>
          <w:sz w:val="20"/>
          <w:szCs w:val="20"/>
        </w:rPr>
      </w:pPr>
      <w:r>
        <w:rPr>
          <w:rFonts w:ascii="Tahoma" w:hAnsi="Tahoma" w:cs="Tahoma"/>
          <w:b/>
          <w:color w:val="009276"/>
          <w:sz w:val="20"/>
          <w:szCs w:val="20"/>
        </w:rPr>
        <w:br w:type="page"/>
      </w:r>
    </w:p>
    <w:p w14:paraId="595DE7E1" w14:textId="77777777" w:rsidR="007E65F6" w:rsidRPr="007E65F6" w:rsidRDefault="007E65F6" w:rsidP="007E65F6">
      <w:pPr>
        <w:pStyle w:val="00PESO2"/>
        <w:rPr>
          <w:color w:val="009276"/>
        </w:rPr>
      </w:pPr>
      <w:r w:rsidRPr="007E65F6">
        <w:rPr>
          <w:color w:val="009276"/>
        </w:rPr>
        <w:lastRenderedPageBreak/>
        <w:t>AULAS 3 E 4</w:t>
      </w:r>
    </w:p>
    <w:p w14:paraId="55BDEF45" w14:textId="77777777" w:rsidR="007E65F6" w:rsidRDefault="007E65F6" w:rsidP="007E65F6">
      <w:pPr>
        <w:pStyle w:val="00PESO2"/>
      </w:pPr>
    </w:p>
    <w:p w14:paraId="0295765D" w14:textId="275F8AE0" w:rsidR="007E65F6" w:rsidRPr="009737BA" w:rsidRDefault="007E65F6" w:rsidP="007E65F6">
      <w:pPr>
        <w:pStyle w:val="00PESO2"/>
      </w:pPr>
      <w:proofErr w:type="spellStart"/>
      <w:r w:rsidRPr="009737BA">
        <w:t>Conteúdo</w:t>
      </w:r>
      <w:r w:rsidR="00A311EB">
        <w:t>s</w:t>
      </w:r>
      <w:proofErr w:type="spellEnd"/>
      <w:r w:rsidRPr="009737BA">
        <w:t xml:space="preserve"> específico</w:t>
      </w:r>
      <w:r w:rsidR="00A311EB">
        <w:t>s</w:t>
      </w:r>
      <w:r w:rsidRPr="009737BA">
        <w:t xml:space="preserve"> </w:t>
      </w:r>
    </w:p>
    <w:p w14:paraId="3AEA762C" w14:textId="77777777" w:rsidR="007E65F6" w:rsidRPr="00375B96" w:rsidRDefault="007E65F6" w:rsidP="007E65F6">
      <w:pPr>
        <w:pStyle w:val="00textosemparagrafo"/>
      </w:pPr>
      <w:r>
        <w:t xml:space="preserve">Observação, reflexão e uso da letra S com som de </w:t>
      </w:r>
      <w:r w:rsidRPr="00375B96">
        <w:t>/</w:t>
      </w:r>
      <w:r w:rsidRPr="007C224D">
        <w:t>s/:</w:t>
      </w:r>
      <w:r>
        <w:rPr>
          <w:b/>
        </w:rPr>
        <w:t xml:space="preserve"> </w:t>
      </w:r>
      <w:r w:rsidRPr="007C224D">
        <w:t xml:space="preserve">S </w:t>
      </w:r>
      <w:proofErr w:type="spellStart"/>
      <w:r w:rsidRPr="00375B96">
        <w:t>pr</w:t>
      </w:r>
      <w:r>
        <w:t>é</w:t>
      </w:r>
      <w:proofErr w:type="spellEnd"/>
      <w:r>
        <w:t>-</w:t>
      </w:r>
      <w:r w:rsidRPr="00375B96">
        <w:t>consoante</w:t>
      </w:r>
      <w:r w:rsidRPr="007C224D">
        <w:t xml:space="preserve">, S </w:t>
      </w:r>
      <w:r w:rsidRPr="00375B96">
        <w:t xml:space="preserve">inicial, </w:t>
      </w:r>
      <w:r w:rsidRPr="007C224D">
        <w:t>SS</w:t>
      </w:r>
      <w:r w:rsidRPr="00375B96">
        <w:t xml:space="preserve"> intervocálico,</w:t>
      </w:r>
      <w:r w:rsidRPr="007C224D">
        <w:t xml:space="preserve"> S</w:t>
      </w:r>
      <w:r w:rsidRPr="00375B96">
        <w:t xml:space="preserve"> depois de consoante.</w:t>
      </w:r>
    </w:p>
    <w:p w14:paraId="4FC44C27" w14:textId="77777777" w:rsidR="007E65F6" w:rsidRDefault="007E65F6" w:rsidP="007E65F6">
      <w:pPr>
        <w:pStyle w:val="00textosemparagrafo"/>
      </w:pPr>
      <w:r>
        <w:t>Construção de um banco de palavras.</w:t>
      </w:r>
    </w:p>
    <w:p w14:paraId="38AA60AA" w14:textId="77777777" w:rsidR="007E65F6" w:rsidRPr="007C224D" w:rsidRDefault="007E65F6" w:rsidP="007E65F6">
      <w:pPr>
        <w:pStyle w:val="00textosemparagrafo"/>
      </w:pPr>
    </w:p>
    <w:p w14:paraId="7B4B3431" w14:textId="77777777" w:rsidR="007E65F6" w:rsidRPr="009737BA" w:rsidRDefault="007E65F6" w:rsidP="007E65F6">
      <w:pPr>
        <w:pStyle w:val="00PESO2"/>
      </w:pPr>
      <w:r w:rsidRPr="009737BA">
        <w:t>Recurso didático</w:t>
      </w:r>
    </w:p>
    <w:p w14:paraId="17525448" w14:textId="7842A2B5" w:rsidR="007E65F6" w:rsidRDefault="007E65F6" w:rsidP="007E65F6">
      <w:pPr>
        <w:pStyle w:val="00textosemparagrafo"/>
      </w:pPr>
      <w:r>
        <w:t xml:space="preserve">Cópias da fábula “O lobo e o cabrito”, de </w:t>
      </w:r>
      <w:proofErr w:type="spellStart"/>
      <w:r>
        <w:t>Esopo</w:t>
      </w:r>
      <w:proofErr w:type="spellEnd"/>
      <w:r>
        <w:t xml:space="preserve">, </w:t>
      </w:r>
      <w:r w:rsidR="000139CB">
        <w:t>que faz parte do Anexo.</w:t>
      </w:r>
    </w:p>
    <w:p w14:paraId="2F68F769" w14:textId="77777777" w:rsidR="000139CB" w:rsidRDefault="000139CB" w:rsidP="007E65F6">
      <w:pPr>
        <w:pStyle w:val="00PESO2"/>
      </w:pPr>
    </w:p>
    <w:p w14:paraId="4C7806F4" w14:textId="77777777" w:rsidR="007E65F6" w:rsidRPr="00AF175A" w:rsidRDefault="007E65F6" w:rsidP="007E65F6">
      <w:pPr>
        <w:pStyle w:val="00PESO2"/>
      </w:pPr>
      <w:r w:rsidRPr="00AF175A">
        <w:t xml:space="preserve">Gestão dos </w:t>
      </w:r>
      <w:r>
        <w:t>aluno</w:t>
      </w:r>
      <w:r w:rsidRPr="00AF175A">
        <w:t>s</w:t>
      </w:r>
    </w:p>
    <w:p w14:paraId="33AF8C58" w14:textId="313E7ED4" w:rsidR="007E65F6" w:rsidRDefault="007E65F6" w:rsidP="007E65F6">
      <w:pPr>
        <w:pStyle w:val="00textosemparagrafo"/>
      </w:pPr>
      <w:r>
        <w:t>Alunos em duplas.</w:t>
      </w:r>
    </w:p>
    <w:p w14:paraId="70A7CD4E" w14:textId="77777777" w:rsidR="007E65F6" w:rsidRPr="007C224D" w:rsidRDefault="007E65F6" w:rsidP="007E65F6">
      <w:pPr>
        <w:pStyle w:val="00textosemparagrafo"/>
        <w:rPr>
          <w:b/>
        </w:rPr>
      </w:pPr>
    </w:p>
    <w:p w14:paraId="707C1228" w14:textId="77777777" w:rsidR="007E65F6" w:rsidRPr="000A0E55" w:rsidRDefault="007E65F6" w:rsidP="007E65F6">
      <w:pPr>
        <w:pStyle w:val="00PESO2"/>
        <w:rPr>
          <w:lang w:val="en-US"/>
        </w:rPr>
      </w:pPr>
      <w:proofErr w:type="spellStart"/>
      <w:r w:rsidRPr="000A0E55">
        <w:rPr>
          <w:lang w:val="en-US"/>
        </w:rPr>
        <w:t>Habilidades</w:t>
      </w:r>
      <w:proofErr w:type="spellEnd"/>
    </w:p>
    <w:p w14:paraId="62D18D3A" w14:textId="50B7BEDA" w:rsidR="007E65F6" w:rsidRPr="000139CB" w:rsidRDefault="007E65F6" w:rsidP="007E65F6">
      <w:pPr>
        <w:pStyle w:val="00textosemparagrafo"/>
        <w:jc w:val="left"/>
        <w:rPr>
          <w:lang w:val="en-US"/>
        </w:rPr>
      </w:pPr>
      <w:r w:rsidRPr="000139CB">
        <w:rPr>
          <w:lang w:val="en-US"/>
        </w:rPr>
        <w:t>(EF05LP01); (EF05LP02); (EF05LP03); (EF05LP08); (EF05LP10); (EF05LP27)</w:t>
      </w:r>
      <w:r w:rsidR="000139CB">
        <w:rPr>
          <w:lang w:val="en-US"/>
        </w:rPr>
        <w:t>;</w:t>
      </w:r>
      <w:r w:rsidR="000139CB" w:rsidRPr="000139CB">
        <w:rPr>
          <w:lang w:val="en-US"/>
        </w:rPr>
        <w:t xml:space="preserve"> </w:t>
      </w:r>
      <w:r w:rsidR="000139CB">
        <w:rPr>
          <w:lang w:val="en-US"/>
        </w:rPr>
        <w:t>(EF35LP06).</w:t>
      </w:r>
      <w:r w:rsidR="000139CB" w:rsidRPr="000139CB">
        <w:rPr>
          <w:lang w:val="en-US"/>
        </w:rPr>
        <w:t xml:space="preserve"> </w:t>
      </w:r>
      <w:r w:rsidRPr="000139CB">
        <w:rPr>
          <w:lang w:val="en-US"/>
        </w:rPr>
        <w:t xml:space="preserve">  </w:t>
      </w:r>
    </w:p>
    <w:p w14:paraId="1C23DE49" w14:textId="77777777" w:rsidR="007E65F6" w:rsidRPr="000139CB" w:rsidRDefault="007E65F6" w:rsidP="007E65F6">
      <w:pPr>
        <w:pStyle w:val="00textosemparagrafo"/>
        <w:rPr>
          <w:lang w:val="en-US"/>
        </w:rPr>
      </w:pPr>
    </w:p>
    <w:p w14:paraId="271365CC" w14:textId="77777777" w:rsidR="007E65F6" w:rsidRDefault="007E65F6" w:rsidP="007E65F6">
      <w:pPr>
        <w:pStyle w:val="00PESO2"/>
      </w:pPr>
      <w:r w:rsidRPr="00AF175A">
        <w:t>Encaminhamento</w:t>
      </w:r>
    </w:p>
    <w:p w14:paraId="2E34FD54" w14:textId="5B1F1ACF" w:rsidR="007E65F6" w:rsidRDefault="007E65F6" w:rsidP="007E65F6">
      <w:pPr>
        <w:pStyle w:val="00textosemparagrafo"/>
      </w:pPr>
      <w:r>
        <w:t xml:space="preserve">1. Antes de ler, pergunte aos alunos se eles conhecem o gênero fábula e quais características as fábulas apresentam. Converse com os alunos sobre </w:t>
      </w:r>
      <w:r w:rsidR="000139CB">
        <w:t xml:space="preserve">os </w:t>
      </w:r>
      <w:r>
        <w:t xml:space="preserve">conhecimentos que já possuem. </w:t>
      </w:r>
    </w:p>
    <w:p w14:paraId="41E75E86" w14:textId="77777777" w:rsidR="007E65F6" w:rsidRDefault="007E65F6" w:rsidP="007E65F6">
      <w:pPr>
        <w:pStyle w:val="00textosemparagrafo"/>
      </w:pPr>
      <w:r>
        <w:t>2. Apresente o título da fábula e pergunte que história eles esperam ler. Registre as hipóteses no quadro de giz.</w:t>
      </w:r>
    </w:p>
    <w:p w14:paraId="642220CE" w14:textId="50638F21" w:rsidR="007E65F6" w:rsidRDefault="007E65F6" w:rsidP="007E65F6">
      <w:pPr>
        <w:pStyle w:val="00textosemparagrafo"/>
      </w:pPr>
      <w:r>
        <w:t xml:space="preserve">3. Solicite a leitura silenciosa do texto. Instrua os alunos a ler o texto do começo ao fim, sem interrupções. Caso haja palavras </w:t>
      </w:r>
      <w:r w:rsidR="000139CB">
        <w:t>cujo</w:t>
      </w:r>
      <w:r>
        <w:t xml:space="preserve"> sentido</w:t>
      </w:r>
      <w:r w:rsidR="000139CB" w:rsidRPr="000139CB">
        <w:t xml:space="preserve"> </w:t>
      </w:r>
      <w:r w:rsidR="000139CB">
        <w:t>eles desconheçam</w:t>
      </w:r>
      <w:r>
        <w:t xml:space="preserve">, oriente-os a inferir o significado durante a leitura ou </w:t>
      </w:r>
      <w:r w:rsidR="000139CB">
        <w:t>procurem</w:t>
      </w:r>
      <w:r>
        <w:t xml:space="preserve"> o significado depois da leitura.</w:t>
      </w:r>
    </w:p>
    <w:p w14:paraId="0C516EC8" w14:textId="5D94ED4E" w:rsidR="007E65F6" w:rsidRDefault="007E65F6" w:rsidP="007E65F6">
      <w:pPr>
        <w:pStyle w:val="00textosemparagrafo"/>
      </w:pPr>
      <w:r>
        <w:t xml:space="preserve">4. Sobre o conteúdo do texto, pergunte oralmente: A história aconteceu como vocês esperavam? Que recomendação fez a cabra ao filhote? Por que a mãe deixou o filho sozinho? Que artimanha o </w:t>
      </w:r>
      <w:r w:rsidR="000139CB">
        <w:t>lobo</w:t>
      </w:r>
      <w:r w:rsidR="000139CB" w:rsidRPr="000139CB">
        <w:t xml:space="preserve"> </w:t>
      </w:r>
      <w:r w:rsidR="000139CB">
        <w:t xml:space="preserve">tentou </w:t>
      </w:r>
      <w:r>
        <w:t xml:space="preserve">para </w:t>
      </w:r>
      <w:r w:rsidR="000139CB">
        <w:t>fazer</w:t>
      </w:r>
      <w:r>
        <w:t xml:space="preserve"> o </w:t>
      </w:r>
      <w:r w:rsidR="000139CB">
        <w:t xml:space="preserve">cabrito </w:t>
      </w:r>
      <w:r>
        <w:t>abri</w:t>
      </w:r>
      <w:r w:rsidR="000139CB">
        <w:t>r</w:t>
      </w:r>
      <w:r>
        <w:t xml:space="preserve"> a porta? O que você faria se estivesse no lugar do cabrito?</w:t>
      </w:r>
    </w:p>
    <w:p w14:paraId="2B13B05F" w14:textId="2359B32B" w:rsidR="007E65F6" w:rsidRDefault="007E65F6" w:rsidP="007E65F6">
      <w:pPr>
        <w:pStyle w:val="00textosemparagrafo"/>
      </w:pPr>
      <w:r>
        <w:t xml:space="preserve">5. Peça </w:t>
      </w:r>
      <w:r w:rsidR="00A55327">
        <w:t>a</w:t>
      </w:r>
      <w:r>
        <w:t xml:space="preserve">os alunos </w:t>
      </w:r>
      <w:r w:rsidR="00A55327">
        <w:t xml:space="preserve">que </w:t>
      </w:r>
      <w:r>
        <w:t xml:space="preserve">releiam o texto e sublinhem as palavras em que a letra </w:t>
      </w:r>
      <w:r w:rsidRPr="007C224D">
        <w:t>S</w:t>
      </w:r>
      <w:r>
        <w:t xml:space="preserve"> tem som de </w:t>
      </w:r>
      <w:r>
        <w:rPr>
          <w:b/>
        </w:rPr>
        <w:t>S</w:t>
      </w:r>
      <w:r w:rsidRPr="009D6297">
        <w:rPr>
          <w:b/>
        </w:rPr>
        <w:t xml:space="preserve"> inicial</w:t>
      </w:r>
      <w:r w:rsidRPr="007C224D">
        <w:t>.</w:t>
      </w:r>
    </w:p>
    <w:p w14:paraId="39049A7B" w14:textId="77777777" w:rsidR="007E65F6" w:rsidRDefault="007E65F6">
      <w:pPr>
        <w:rPr>
          <w:rFonts w:ascii="Arial" w:hAnsi="Arial" w:cs="Arial"/>
          <w:color w:val="000000"/>
          <w:lang w:val="pt-BR"/>
        </w:rPr>
      </w:pPr>
      <w:r w:rsidRPr="00A55327">
        <w:rPr>
          <w:lang w:val="pt-BR"/>
        </w:rPr>
        <w:br w:type="page"/>
      </w:r>
    </w:p>
    <w:p w14:paraId="2D61EB74" w14:textId="6D8CD5A4" w:rsidR="007E65F6" w:rsidRDefault="007E65F6" w:rsidP="007E65F6">
      <w:pPr>
        <w:pStyle w:val="00textosemparagrafo"/>
      </w:pPr>
      <w:r>
        <w:lastRenderedPageBreak/>
        <w:t xml:space="preserve">6. Organize no quadro de giz as palavras que os alunos encontraram e dê ênfase na leitura da letra S. Se algum aluno selecionar uma palavra do texto escrita com </w:t>
      </w:r>
      <w:proofErr w:type="gramStart"/>
      <w:r>
        <w:t>S</w:t>
      </w:r>
      <w:proofErr w:type="gramEnd"/>
      <w:r>
        <w:t xml:space="preserve"> mas que representa outro som, mostre para eles a diferença através da pronúncia das palavras</w:t>
      </w:r>
      <w:r w:rsidR="00C9511F">
        <w:t>;</w:t>
      </w:r>
      <w:r>
        <w:t xml:space="preserve"> por exemplo, o </w:t>
      </w:r>
      <w:r w:rsidRPr="007C224D">
        <w:t>S</w:t>
      </w:r>
      <w:r w:rsidRPr="00C42D58">
        <w:t xml:space="preserve"> com som de </w:t>
      </w:r>
      <w:r w:rsidRPr="007C224D">
        <w:t>Z</w:t>
      </w:r>
      <w:r w:rsidRPr="00C42D58">
        <w:t>.</w:t>
      </w:r>
      <w:r>
        <w:t xml:space="preserve"> As palavras do texto são:</w:t>
      </w:r>
    </w:p>
    <w:p w14:paraId="20928ACC" w14:textId="729105A0" w:rsidR="007E65F6" w:rsidRDefault="007E65F6" w:rsidP="007E65F6">
      <w:pPr>
        <w:pStyle w:val="00textosemparagrafo"/>
      </w:pPr>
    </w:p>
    <w:tbl>
      <w:tblPr>
        <w:tblStyle w:val="TabeladeGradeClara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7"/>
        <w:gridCol w:w="2202"/>
        <w:gridCol w:w="2304"/>
        <w:gridCol w:w="2019"/>
      </w:tblGrid>
      <w:tr w:rsidR="007E65F6" w14:paraId="2A374F96" w14:textId="77777777" w:rsidTr="007E65F6">
        <w:tc>
          <w:tcPr>
            <w:tcW w:w="1610" w:type="pct"/>
            <w:shd w:val="clear" w:color="auto" w:fill="767171" w:themeFill="background2" w:themeFillShade="80"/>
            <w:vAlign w:val="center"/>
          </w:tcPr>
          <w:p w14:paraId="30E37CCB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 xml:space="preserve">S </w:t>
            </w:r>
            <w:proofErr w:type="spellStart"/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pré</w:t>
            </w:r>
            <w:proofErr w:type="spellEnd"/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-consonantal</w:t>
            </w:r>
          </w:p>
        </w:tc>
        <w:tc>
          <w:tcPr>
            <w:tcW w:w="1144" w:type="pct"/>
            <w:shd w:val="clear" w:color="auto" w:fill="767171" w:themeFill="background2" w:themeFillShade="80"/>
            <w:vAlign w:val="center"/>
          </w:tcPr>
          <w:p w14:paraId="22373291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 xml:space="preserve">S </w:t>
            </w:r>
            <w:proofErr w:type="spellStart"/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intervocálico</w:t>
            </w:r>
            <w:proofErr w:type="spellEnd"/>
          </w:p>
        </w:tc>
        <w:tc>
          <w:tcPr>
            <w:tcW w:w="1197" w:type="pct"/>
            <w:shd w:val="clear" w:color="auto" w:fill="767171" w:themeFill="background2" w:themeFillShade="80"/>
            <w:vAlign w:val="center"/>
          </w:tcPr>
          <w:p w14:paraId="3A9BAEB5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 xml:space="preserve">S </w:t>
            </w:r>
            <w:proofErr w:type="spellStart"/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depois</w:t>
            </w:r>
            <w:proofErr w:type="spellEnd"/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 xml:space="preserve"> de </w:t>
            </w:r>
            <w:proofErr w:type="spellStart"/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consoante</w:t>
            </w:r>
            <w:proofErr w:type="spellEnd"/>
          </w:p>
        </w:tc>
        <w:tc>
          <w:tcPr>
            <w:tcW w:w="1049" w:type="pct"/>
            <w:shd w:val="clear" w:color="auto" w:fill="767171" w:themeFill="background2" w:themeFillShade="80"/>
            <w:vAlign w:val="center"/>
          </w:tcPr>
          <w:p w14:paraId="018A1AEB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 xml:space="preserve">S </w:t>
            </w:r>
            <w:proofErr w:type="spellStart"/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inicial</w:t>
            </w:r>
            <w:proofErr w:type="spellEnd"/>
          </w:p>
        </w:tc>
      </w:tr>
      <w:tr w:rsidR="007E65F6" w14:paraId="7AD81A8B" w14:textId="77777777" w:rsidTr="007E65F6">
        <w:tc>
          <w:tcPr>
            <w:tcW w:w="1610" w:type="pct"/>
            <w:vAlign w:val="center"/>
          </w:tcPr>
          <w:p w14:paraId="26F4F966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7E65F6">
              <w:rPr>
                <w:rFonts w:ascii="Tahoma" w:hAnsi="Tahoma" w:cs="Tahoma"/>
                <w:sz w:val="20"/>
                <w:szCs w:val="20"/>
              </w:rPr>
              <w:t>pastar</w:t>
            </w:r>
            <w:proofErr w:type="spellEnd"/>
          </w:p>
        </w:tc>
        <w:tc>
          <w:tcPr>
            <w:tcW w:w="1144" w:type="pct"/>
            <w:vAlign w:val="center"/>
          </w:tcPr>
          <w:p w14:paraId="1F107D1C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7E65F6">
              <w:rPr>
                <w:rFonts w:ascii="Tahoma" w:hAnsi="Tahoma" w:cs="Tahoma"/>
                <w:sz w:val="20"/>
                <w:szCs w:val="20"/>
              </w:rPr>
              <w:t>abrisse</w:t>
            </w:r>
            <w:proofErr w:type="spellEnd"/>
          </w:p>
        </w:tc>
        <w:tc>
          <w:tcPr>
            <w:tcW w:w="1197" w:type="pct"/>
            <w:vAlign w:val="center"/>
          </w:tcPr>
          <w:p w14:paraId="569C5C19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7E65F6">
              <w:rPr>
                <w:rFonts w:ascii="Tahoma" w:hAnsi="Tahoma" w:cs="Tahoma"/>
                <w:sz w:val="20"/>
                <w:szCs w:val="20"/>
              </w:rPr>
              <w:t>urso</w:t>
            </w:r>
            <w:proofErr w:type="spellEnd"/>
          </w:p>
        </w:tc>
        <w:tc>
          <w:tcPr>
            <w:tcW w:w="1049" w:type="pct"/>
            <w:vAlign w:val="center"/>
          </w:tcPr>
          <w:p w14:paraId="478600C3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7E65F6">
              <w:rPr>
                <w:rFonts w:ascii="Tahoma" w:hAnsi="Tahoma" w:cs="Tahoma"/>
                <w:sz w:val="20"/>
                <w:szCs w:val="20"/>
              </w:rPr>
              <w:t>saiu</w:t>
            </w:r>
            <w:proofErr w:type="spellEnd"/>
          </w:p>
        </w:tc>
      </w:tr>
      <w:tr w:rsidR="007E65F6" w14:paraId="5A9EC98B" w14:textId="77777777" w:rsidTr="007E65F6">
        <w:tc>
          <w:tcPr>
            <w:tcW w:w="1610" w:type="pct"/>
            <w:vAlign w:val="center"/>
          </w:tcPr>
          <w:p w14:paraId="4F7F414E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E65F6">
              <w:rPr>
                <w:rFonts w:ascii="Tahoma" w:hAnsi="Tahoma" w:cs="Tahoma"/>
                <w:sz w:val="20"/>
                <w:szCs w:val="20"/>
              </w:rPr>
              <w:t>responder</w:t>
            </w:r>
          </w:p>
        </w:tc>
        <w:tc>
          <w:tcPr>
            <w:tcW w:w="1144" w:type="pct"/>
            <w:vAlign w:val="center"/>
          </w:tcPr>
          <w:p w14:paraId="5FF91C15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7E65F6">
              <w:rPr>
                <w:rFonts w:ascii="Tahoma" w:hAnsi="Tahoma" w:cs="Tahoma"/>
                <w:sz w:val="20"/>
                <w:szCs w:val="20"/>
              </w:rPr>
              <w:t>assim</w:t>
            </w:r>
            <w:proofErr w:type="spellEnd"/>
          </w:p>
        </w:tc>
        <w:tc>
          <w:tcPr>
            <w:tcW w:w="1197" w:type="pct"/>
            <w:vAlign w:val="center"/>
          </w:tcPr>
          <w:p w14:paraId="72B74E28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049" w:type="pct"/>
            <w:vAlign w:val="center"/>
          </w:tcPr>
          <w:p w14:paraId="7D3E5062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7E65F6">
              <w:rPr>
                <w:rFonts w:ascii="Tahoma" w:hAnsi="Tahoma" w:cs="Tahoma"/>
                <w:sz w:val="20"/>
                <w:szCs w:val="20"/>
              </w:rPr>
              <w:t>sua</w:t>
            </w:r>
            <w:proofErr w:type="spellEnd"/>
          </w:p>
        </w:tc>
      </w:tr>
      <w:tr w:rsidR="007E65F6" w14:paraId="4DC1A012" w14:textId="77777777" w:rsidTr="007E65F6">
        <w:tc>
          <w:tcPr>
            <w:tcW w:w="1610" w:type="pct"/>
            <w:vAlign w:val="center"/>
          </w:tcPr>
          <w:p w14:paraId="18A6C2C6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144" w:type="pct"/>
            <w:vAlign w:val="center"/>
          </w:tcPr>
          <w:p w14:paraId="508AE146" w14:textId="22D8E394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>
              <w:rPr>
                <w:rFonts w:ascii="Tahoma" w:hAnsi="Tahoma" w:cs="Tahoma"/>
                <w:sz w:val="20"/>
                <w:szCs w:val="20"/>
              </w:rPr>
              <w:t>isso</w:t>
            </w:r>
            <w:proofErr w:type="spellEnd"/>
          </w:p>
        </w:tc>
        <w:tc>
          <w:tcPr>
            <w:tcW w:w="1197" w:type="pct"/>
            <w:vAlign w:val="center"/>
          </w:tcPr>
          <w:p w14:paraId="7AF10EDF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049" w:type="pct"/>
            <w:vAlign w:val="center"/>
          </w:tcPr>
          <w:p w14:paraId="0CD4760E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7E65F6">
              <w:rPr>
                <w:rFonts w:ascii="Tahoma" w:hAnsi="Tahoma" w:cs="Tahoma"/>
                <w:sz w:val="20"/>
                <w:szCs w:val="20"/>
              </w:rPr>
              <w:t>sem</w:t>
            </w:r>
            <w:proofErr w:type="spellEnd"/>
          </w:p>
        </w:tc>
      </w:tr>
      <w:tr w:rsidR="007E65F6" w14:paraId="78DC056A" w14:textId="77777777" w:rsidTr="007E65F6">
        <w:tc>
          <w:tcPr>
            <w:tcW w:w="1610" w:type="pct"/>
            <w:vAlign w:val="center"/>
          </w:tcPr>
          <w:p w14:paraId="1826BA18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144" w:type="pct"/>
            <w:vAlign w:val="center"/>
          </w:tcPr>
          <w:p w14:paraId="20BDDF3F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197" w:type="pct"/>
            <w:vAlign w:val="center"/>
          </w:tcPr>
          <w:p w14:paraId="2F2A3407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049" w:type="pct"/>
            <w:vAlign w:val="center"/>
          </w:tcPr>
          <w:p w14:paraId="011AB69B" w14:textId="77777777" w:rsidR="007E65F6" w:rsidRPr="007E65F6" w:rsidRDefault="007E65F6" w:rsidP="007E65F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E65F6">
              <w:rPr>
                <w:rFonts w:ascii="Tahoma" w:hAnsi="Tahoma" w:cs="Tahoma"/>
                <w:sz w:val="20"/>
                <w:szCs w:val="20"/>
              </w:rPr>
              <w:t>salvo</w:t>
            </w:r>
          </w:p>
        </w:tc>
      </w:tr>
    </w:tbl>
    <w:p w14:paraId="2BC89AB0" w14:textId="77777777" w:rsidR="007E65F6" w:rsidRDefault="007E65F6" w:rsidP="007E65F6">
      <w:pPr>
        <w:pStyle w:val="00textosemparagrafo"/>
      </w:pPr>
    </w:p>
    <w:p w14:paraId="49E31599" w14:textId="6A8418A6" w:rsidR="007E65F6" w:rsidRDefault="007E65F6" w:rsidP="007E65F6">
      <w:pPr>
        <w:pStyle w:val="00textosemparagrafo"/>
      </w:pPr>
      <w:r>
        <w:t xml:space="preserve">1. Peça aos alunos que façam um quadro como esse no caderno ou prepare uma folha com esse quadro, mas com linhas suficientes para construir um banco de palavras. Solicite </w:t>
      </w:r>
      <w:r w:rsidR="00A55327">
        <w:t>q</w:t>
      </w:r>
      <w:r>
        <w:t>ue copiem as palavras e destaquem a letra S com lápis de cor vermelho, azul-</w:t>
      </w:r>
      <w:r w:rsidR="00A60AD8">
        <w:br/>
        <w:t>-</w:t>
      </w:r>
      <w:r>
        <w:t>marinho ou outra cor forte.</w:t>
      </w:r>
    </w:p>
    <w:p w14:paraId="27C0693F" w14:textId="77777777" w:rsidR="007E65F6" w:rsidRDefault="007E65F6" w:rsidP="007E65F6">
      <w:pPr>
        <w:pStyle w:val="00textosemparagrafo"/>
      </w:pPr>
      <w:r>
        <w:t xml:space="preserve">2. Proponha aos alunos que criem uma regra que os ajude a saber quando usar </w:t>
      </w:r>
      <w:r w:rsidRPr="00E126CC">
        <w:rPr>
          <w:b/>
        </w:rPr>
        <w:t>um</w:t>
      </w:r>
      <w:r>
        <w:t xml:space="preserve"> </w:t>
      </w:r>
      <w:r w:rsidRPr="007C224D">
        <w:t>S</w:t>
      </w:r>
      <w:r>
        <w:t xml:space="preserve"> ou </w:t>
      </w:r>
      <w:r w:rsidRPr="00E126CC">
        <w:rPr>
          <w:b/>
        </w:rPr>
        <w:t>dois</w:t>
      </w:r>
      <w:r>
        <w:t>. As regras podem ser registradas numa cartolina e fixadas no mural da classe durante o período do estudo ortográfico.</w:t>
      </w:r>
    </w:p>
    <w:p w14:paraId="1B92677C" w14:textId="5FA79759" w:rsidR="007E65F6" w:rsidRDefault="007E65F6" w:rsidP="007E65F6">
      <w:pPr>
        <w:pStyle w:val="00textosemparagrafo"/>
      </w:pPr>
      <w:r>
        <w:t xml:space="preserve">3. </w:t>
      </w:r>
      <w:r w:rsidR="00A55327">
        <w:t xml:space="preserve">Com </w:t>
      </w:r>
      <w:r>
        <w:t>a classe, escreva outras palavras que</w:t>
      </w:r>
      <w:r w:rsidR="00A55327">
        <w:t xml:space="preserve"> são grafadas da mesma maneira d</w:t>
      </w:r>
      <w:r>
        <w:t xml:space="preserve">as </w:t>
      </w:r>
      <w:r w:rsidR="00A55327">
        <w:t>que aparecem no</w:t>
      </w:r>
      <w:r>
        <w:t xml:space="preserve"> texto. Como os alunos serão orientados a </w:t>
      </w:r>
      <w:r w:rsidR="00A55327">
        <w:t>realizar</w:t>
      </w:r>
      <w:r>
        <w:t xml:space="preserve"> algumas atividades com palavras do banco, é preciso garantir que todas estejam escritas corretamente. O uso do lápis de cor pode contribuir </w:t>
      </w:r>
      <w:r w:rsidR="00A55327">
        <w:t>para</w:t>
      </w:r>
      <w:r>
        <w:t xml:space="preserve"> essa organização, pois é necessário ter atenção para escrever a letra S com outra cor. Oriente os alunos </w:t>
      </w:r>
      <w:r w:rsidR="00A55327">
        <w:t>a</w:t>
      </w:r>
      <w:r>
        <w:t xml:space="preserve"> não </w:t>
      </w:r>
      <w:r w:rsidR="00A55327">
        <w:t>cobrir</w:t>
      </w:r>
      <w:r>
        <w:t xml:space="preserve"> a letra com lápis colorido depois de escrever as palavras, mas </w:t>
      </w:r>
      <w:r w:rsidR="00A55327">
        <w:t xml:space="preserve">a trocar </w:t>
      </w:r>
      <w:r>
        <w:t>de lápis na hora da escrita das palavras.</w:t>
      </w:r>
    </w:p>
    <w:p w14:paraId="5A98D277" w14:textId="77777777" w:rsidR="007E65F6" w:rsidRDefault="007E65F6" w:rsidP="007E65F6">
      <w:pPr>
        <w:pStyle w:val="00textosemparagrafo"/>
      </w:pPr>
      <w:r>
        <w:t>4. Circule pela classe e verifique como os alunos estão escrevendo as palavras.</w:t>
      </w:r>
    </w:p>
    <w:p w14:paraId="33CF17F1" w14:textId="45DBE7C3" w:rsidR="007E65F6" w:rsidRDefault="007E65F6" w:rsidP="007E65F6">
      <w:pPr>
        <w:pStyle w:val="00textosemparagrafo"/>
      </w:pPr>
      <w:r>
        <w:t xml:space="preserve">5. Peça </w:t>
      </w:r>
      <w:r w:rsidR="005C536C">
        <w:t>às duplas</w:t>
      </w:r>
      <w:r>
        <w:t xml:space="preserve"> que utilizem o banco de palavras para </w:t>
      </w:r>
      <w:r w:rsidR="005F4608">
        <w:t>criar</w:t>
      </w:r>
      <w:r>
        <w:t xml:space="preserve"> </w:t>
      </w:r>
      <w:r w:rsidR="005F4608">
        <w:t>um diagrama</w:t>
      </w:r>
      <w:r>
        <w:t xml:space="preserve"> ou</w:t>
      </w:r>
      <w:r w:rsidR="005F4608">
        <w:t xml:space="preserve"> um</w:t>
      </w:r>
      <w:r>
        <w:t xml:space="preserve"> jogo da memória.</w:t>
      </w:r>
    </w:p>
    <w:p w14:paraId="1ED37DCB" w14:textId="77777777" w:rsidR="007E65F6" w:rsidRDefault="007E65F6">
      <w:pPr>
        <w:rPr>
          <w:rFonts w:ascii="Arial" w:hAnsi="Arial" w:cs="Arial"/>
          <w:color w:val="000000"/>
          <w:lang w:val="pt-BR"/>
        </w:rPr>
      </w:pPr>
      <w:r w:rsidRPr="005C536C">
        <w:rPr>
          <w:lang w:val="pt-BR"/>
        </w:rPr>
        <w:br w:type="page"/>
      </w:r>
    </w:p>
    <w:p w14:paraId="2AD643EE" w14:textId="421E471A" w:rsidR="007E65F6" w:rsidRDefault="007E65F6" w:rsidP="007E65F6">
      <w:pPr>
        <w:pStyle w:val="00textosemparagrafo"/>
      </w:pPr>
      <w:r>
        <w:lastRenderedPageBreak/>
        <w:t xml:space="preserve">6. Cada dupla </w:t>
      </w:r>
      <w:r w:rsidR="004803FD">
        <w:t xml:space="preserve">vai </w:t>
      </w:r>
      <w:r>
        <w:t>escolhe</w:t>
      </w:r>
      <w:r w:rsidR="004803FD">
        <w:t>r o</w:t>
      </w:r>
      <w:r>
        <w:t xml:space="preserve"> jogo</w:t>
      </w:r>
      <w:r w:rsidR="004803FD">
        <w:t xml:space="preserve"> que</w:t>
      </w:r>
      <w:r>
        <w:t xml:space="preserve"> gostaria de </w:t>
      </w:r>
      <w:r w:rsidR="004803FD">
        <w:t>criar</w:t>
      </w:r>
      <w:r w:rsidR="005970A4">
        <w:t>;</w:t>
      </w:r>
      <w:r>
        <w:t xml:space="preserve"> apenas garanta que haja equilíbrio para que, no momento d</w:t>
      </w:r>
      <w:r w:rsidR="005F4608">
        <w:t>a</w:t>
      </w:r>
      <w:r>
        <w:t xml:space="preserve"> troca, os alunos trabalhem com os jogos preparados pelos colegas, e que sejam diferentes daquele que a dupla preparou.</w:t>
      </w:r>
    </w:p>
    <w:p w14:paraId="78F8D0F5" w14:textId="2165FEEE" w:rsidR="007E65F6" w:rsidRDefault="007E65F6" w:rsidP="007E65F6">
      <w:pPr>
        <w:pStyle w:val="00textosemparagrafo"/>
      </w:pPr>
      <w:r>
        <w:t xml:space="preserve">7. Diagrama. Para facilitar o trabalho dos alunos e garantir certa uniformidade, prepare </w:t>
      </w:r>
      <w:r w:rsidR="005F4608">
        <w:t>um</w:t>
      </w:r>
      <w:r>
        <w:t>a folha com diagramas de 12 colunas e 12 linhas</w:t>
      </w:r>
      <w:r w:rsidR="00841D8A">
        <w:t xml:space="preserve"> e faça cópias para distribuir entre as duplas</w:t>
      </w:r>
      <w:r>
        <w:t>. Peça aos alunos que escrevam as palavras com letra maiúscula, uma em cada quadradinho, e que não esqueçam de colocar os acentos grave</w:t>
      </w:r>
      <w:r w:rsidR="004803FD">
        <w:t xml:space="preserve"> (`)</w:t>
      </w:r>
      <w:r>
        <w:t xml:space="preserve"> e agudo (</w:t>
      </w:r>
      <w:r w:rsidR="005970A4" w:rsidRPr="007C224D">
        <w:rPr>
          <w:b/>
        </w:rPr>
        <w:t>´</w:t>
      </w:r>
      <w:r>
        <w:t>)</w:t>
      </w:r>
      <w:r w:rsidR="004803FD">
        <w:t>,</w:t>
      </w:r>
      <w:r>
        <w:t xml:space="preserve"> ou til (</w:t>
      </w:r>
      <w:r w:rsidRPr="007C224D">
        <w:rPr>
          <w:b/>
        </w:rPr>
        <w:t>~</w:t>
      </w:r>
      <w:r>
        <w:t>). Cada aluno pode preparar mais de um diagrama para garantir que todos realizem a atividade.</w:t>
      </w:r>
    </w:p>
    <w:p w14:paraId="7C753C7D" w14:textId="06D6F643" w:rsidR="007E65F6" w:rsidRDefault="007E65F6" w:rsidP="007E65F6">
      <w:pPr>
        <w:pStyle w:val="00textosemparagrafo"/>
      </w:pPr>
      <w:r>
        <w:t>8. Para o jogo da memória, utilize cartolina ou papel</w:t>
      </w:r>
      <w:r w:rsidR="005970A4">
        <w:t>-</w:t>
      </w:r>
      <w:r>
        <w:t xml:space="preserve">cartão, recortados em quadradinhos de 3 </w:t>
      </w:r>
      <w:r w:rsidR="007C5EA5">
        <w:t xml:space="preserve">cm </w:t>
      </w:r>
      <w:proofErr w:type="gramStart"/>
      <w:r>
        <w:t>x</w:t>
      </w:r>
      <w:proofErr w:type="gramEnd"/>
      <w:r>
        <w:t xml:space="preserve"> 3 cm. Para escrever as </w:t>
      </w:r>
      <w:r w:rsidRPr="00B14861">
        <w:t>palavras</w:t>
      </w:r>
      <w:r>
        <w:t xml:space="preserve">, os alunos usam o lápis grafite; para destacar a letra </w:t>
      </w:r>
      <w:r w:rsidRPr="007C224D">
        <w:t>S</w:t>
      </w:r>
      <w:r>
        <w:t>, usam o lápis de cor. Cada palavra é escrita duas vezes para formar o par. Solicite a</w:t>
      </w:r>
      <w:r w:rsidR="007C5EA5">
        <w:t xml:space="preserve"> cada</w:t>
      </w:r>
      <w:r>
        <w:t xml:space="preserve"> dupla </w:t>
      </w:r>
      <w:r w:rsidR="007C5EA5">
        <w:t xml:space="preserve">que </w:t>
      </w:r>
      <w:r>
        <w:t xml:space="preserve">construa 15 pares. </w:t>
      </w:r>
    </w:p>
    <w:p w14:paraId="4D3663AB" w14:textId="5FACFA4E" w:rsidR="007C5EA5" w:rsidRDefault="007E65F6" w:rsidP="007E65F6">
      <w:pPr>
        <w:pStyle w:val="00textosemparagrafo"/>
      </w:pPr>
      <w:r>
        <w:t xml:space="preserve">9. </w:t>
      </w:r>
      <w:r w:rsidR="007C5EA5">
        <w:t>Troque os jogos entre as duplas.  Quem fez o diagrama recebe um jogo da memória. Quem fez o jogo da memória recebe um diagrama.</w:t>
      </w:r>
    </w:p>
    <w:p w14:paraId="33B17033" w14:textId="328F6FD3" w:rsidR="007E65F6" w:rsidRDefault="007E65F6" w:rsidP="007E65F6">
      <w:pPr>
        <w:pStyle w:val="00textosemparagrafo"/>
      </w:pPr>
      <w:r>
        <w:t xml:space="preserve">10. Se possível, </w:t>
      </w:r>
      <w:r w:rsidR="007C5EA5">
        <w:t>permita</w:t>
      </w:r>
      <w:r>
        <w:t xml:space="preserve"> que os alunos </w:t>
      </w:r>
      <w:r w:rsidR="007C5EA5">
        <w:t>criem</w:t>
      </w:r>
      <w:r>
        <w:t xml:space="preserve"> novos jogos </w:t>
      </w:r>
      <w:r w:rsidR="007C5EA5">
        <w:t>para trocar</w:t>
      </w:r>
      <w:r w:rsidR="005F4608">
        <w:t xml:space="preserve"> entre as duplas</w:t>
      </w:r>
      <w:r w:rsidR="007C5EA5">
        <w:t>. Assim poderão</w:t>
      </w:r>
      <w:r>
        <w:t xml:space="preserve"> escrever </w:t>
      </w:r>
      <w:r w:rsidR="007C5EA5">
        <w:t>novas</w:t>
      </w:r>
      <w:r w:rsidR="00841D8A">
        <w:t xml:space="preserve"> palavras n</w:t>
      </w:r>
      <w:r>
        <w:t>o banco de palavras.</w:t>
      </w:r>
    </w:p>
    <w:p w14:paraId="392A1A83" w14:textId="77777777" w:rsidR="007E65F6" w:rsidRDefault="007E65F6" w:rsidP="007E65F6">
      <w:pPr>
        <w:pStyle w:val="00textosemparagrafo"/>
      </w:pPr>
    </w:p>
    <w:p w14:paraId="1F47E018" w14:textId="77777777" w:rsidR="007E65F6" w:rsidRDefault="007E65F6" w:rsidP="007E65F6">
      <w:pPr>
        <w:pStyle w:val="00textosemparagrafo"/>
        <w:rPr>
          <w:rFonts w:ascii="Tahoma" w:hAnsi="Tahoma" w:cs="Tahoma"/>
          <w:b/>
          <w:color w:val="009276"/>
          <w:sz w:val="20"/>
          <w:szCs w:val="20"/>
        </w:rPr>
      </w:pPr>
      <w:r>
        <w:rPr>
          <w:rFonts w:ascii="Tahoma" w:hAnsi="Tahoma" w:cs="Tahoma"/>
          <w:b/>
          <w:color w:val="009276"/>
          <w:sz w:val="20"/>
          <w:szCs w:val="20"/>
        </w:rPr>
        <w:br w:type="page"/>
      </w:r>
    </w:p>
    <w:p w14:paraId="236CBDA8" w14:textId="77777777" w:rsidR="007E65F6" w:rsidRPr="007E65F6" w:rsidRDefault="007E65F6" w:rsidP="007E65F6">
      <w:pPr>
        <w:pStyle w:val="00PESO2"/>
        <w:rPr>
          <w:color w:val="009276"/>
        </w:rPr>
      </w:pPr>
      <w:r w:rsidRPr="007E65F6">
        <w:rPr>
          <w:color w:val="009276"/>
        </w:rPr>
        <w:lastRenderedPageBreak/>
        <w:t>AULA 5</w:t>
      </w:r>
    </w:p>
    <w:p w14:paraId="328D8BBF" w14:textId="77777777" w:rsidR="007E65F6" w:rsidRDefault="007E65F6" w:rsidP="007E65F6">
      <w:pPr>
        <w:pStyle w:val="00PESO2"/>
      </w:pPr>
    </w:p>
    <w:p w14:paraId="1DB48DB5" w14:textId="77777777" w:rsidR="007E65F6" w:rsidRPr="009737BA" w:rsidRDefault="007E65F6" w:rsidP="007E65F6">
      <w:pPr>
        <w:pStyle w:val="00PESO2"/>
      </w:pPr>
      <w:r w:rsidRPr="009737BA">
        <w:t xml:space="preserve">Conteúdo específico </w:t>
      </w:r>
    </w:p>
    <w:p w14:paraId="32AD0AA8" w14:textId="77777777" w:rsidR="007E65F6" w:rsidRDefault="007E65F6" w:rsidP="007E65F6">
      <w:pPr>
        <w:pStyle w:val="00textosemparagrafo"/>
      </w:pPr>
      <w:r>
        <w:t xml:space="preserve">Ditado com uso da letra S com som </w:t>
      </w:r>
      <w:r w:rsidRPr="001E5A3E">
        <w:t>do /</w:t>
      </w:r>
      <w:r w:rsidRPr="007C224D">
        <w:t xml:space="preserve">s/: S </w:t>
      </w:r>
      <w:r w:rsidRPr="001E5A3E">
        <w:t xml:space="preserve">inicial, </w:t>
      </w:r>
      <w:r w:rsidRPr="007C224D">
        <w:t>SS</w:t>
      </w:r>
      <w:r w:rsidRPr="001E5A3E">
        <w:t xml:space="preserve"> intervocálico,</w:t>
      </w:r>
      <w:r w:rsidRPr="007C224D">
        <w:t xml:space="preserve"> S</w:t>
      </w:r>
      <w:r>
        <w:t xml:space="preserve"> depois de consoante.</w:t>
      </w:r>
    </w:p>
    <w:p w14:paraId="337EA7D3" w14:textId="77777777" w:rsidR="007E65F6" w:rsidRPr="007C224D" w:rsidRDefault="007E65F6" w:rsidP="007E65F6">
      <w:pPr>
        <w:pStyle w:val="00textosemparagrafo"/>
      </w:pPr>
    </w:p>
    <w:p w14:paraId="1CF9067F" w14:textId="77777777" w:rsidR="007E65F6" w:rsidRDefault="007E65F6" w:rsidP="007E65F6">
      <w:pPr>
        <w:pStyle w:val="00PESO2"/>
      </w:pPr>
      <w:r w:rsidRPr="00835B92">
        <w:t>Recurso</w:t>
      </w:r>
      <w:r>
        <w:t xml:space="preserve"> </w:t>
      </w:r>
      <w:r w:rsidRPr="00835B92">
        <w:t>didático</w:t>
      </w:r>
      <w:r>
        <w:t xml:space="preserve"> </w:t>
      </w:r>
    </w:p>
    <w:p w14:paraId="187AFC7F" w14:textId="77777777" w:rsidR="007E65F6" w:rsidRDefault="007E65F6" w:rsidP="007E65F6">
      <w:pPr>
        <w:pStyle w:val="00textosemparagrafo"/>
      </w:pPr>
      <w:r>
        <w:t>Banco de palavras.</w:t>
      </w:r>
    </w:p>
    <w:p w14:paraId="41355D1E" w14:textId="77777777" w:rsidR="007E65F6" w:rsidRPr="003C6DAF" w:rsidRDefault="007E65F6" w:rsidP="007E65F6">
      <w:pPr>
        <w:pStyle w:val="00textosemparagrafo"/>
      </w:pPr>
    </w:p>
    <w:p w14:paraId="37421E97" w14:textId="77777777" w:rsidR="007E65F6" w:rsidRPr="002C49F9" w:rsidRDefault="007E65F6" w:rsidP="007E65F6">
      <w:pPr>
        <w:pStyle w:val="00PESO2"/>
      </w:pPr>
      <w:r w:rsidRPr="002C49F9">
        <w:t>Gestão dos</w:t>
      </w:r>
      <w:r>
        <w:t xml:space="preserve"> alunos</w:t>
      </w:r>
    </w:p>
    <w:p w14:paraId="6EE9E806" w14:textId="77777777" w:rsidR="006F779D" w:rsidRDefault="007E65F6" w:rsidP="007E65F6">
      <w:pPr>
        <w:pStyle w:val="00textosemparagrafo"/>
      </w:pPr>
      <w:r>
        <w:t>Inicialmente, os alunos podem trabalhar em duplas</w:t>
      </w:r>
      <w:r w:rsidR="00FF5A94">
        <w:t>.</w:t>
      </w:r>
      <w:r>
        <w:t xml:space="preserve"> </w:t>
      </w:r>
    </w:p>
    <w:p w14:paraId="7E9C66C3" w14:textId="1E771369" w:rsidR="007E65F6" w:rsidRDefault="00FF5A94" w:rsidP="007E65F6">
      <w:pPr>
        <w:pStyle w:val="00textosemparagrafo"/>
      </w:pPr>
      <w:r>
        <w:t xml:space="preserve">No </w:t>
      </w:r>
      <w:r w:rsidR="007E65F6">
        <w:t>momento do ditado</w:t>
      </w:r>
      <w:r>
        <w:t>,</w:t>
      </w:r>
      <w:r w:rsidR="007E65F6">
        <w:t xml:space="preserve"> em </w:t>
      </w:r>
      <w:r>
        <w:t>grupos de 4 integrantes</w:t>
      </w:r>
      <w:r w:rsidR="007E65F6">
        <w:t>.</w:t>
      </w:r>
    </w:p>
    <w:p w14:paraId="511F33DC" w14:textId="77777777" w:rsidR="007E65F6" w:rsidRDefault="007E65F6" w:rsidP="007E65F6">
      <w:pPr>
        <w:pStyle w:val="00textosemparagrafo"/>
      </w:pPr>
    </w:p>
    <w:p w14:paraId="351563DA" w14:textId="77777777" w:rsidR="007E65F6" w:rsidRPr="002C49F9" w:rsidRDefault="007E65F6" w:rsidP="007E65F6">
      <w:pPr>
        <w:pStyle w:val="00PESO2"/>
      </w:pPr>
      <w:r w:rsidRPr="002C49F9">
        <w:t>Habilidades</w:t>
      </w:r>
    </w:p>
    <w:p w14:paraId="10A46F60" w14:textId="67151B5E" w:rsidR="007E65F6" w:rsidRPr="007E4CEE" w:rsidRDefault="007E65F6" w:rsidP="007E65F6">
      <w:pPr>
        <w:pStyle w:val="00textosemparagrafo"/>
      </w:pPr>
      <w:r w:rsidRPr="007E4CEE">
        <w:t>(EF05LP01); (EF05LP02); (EF05LP03); (EF05LP27)</w:t>
      </w:r>
      <w:r w:rsidR="00FF5A94" w:rsidRPr="007E4CEE">
        <w:t>; (EF35LP06)</w:t>
      </w:r>
      <w:r w:rsidRPr="007E4CEE">
        <w:t xml:space="preserve">.  </w:t>
      </w:r>
    </w:p>
    <w:p w14:paraId="0F516CCD" w14:textId="77777777" w:rsidR="007E65F6" w:rsidRPr="007E4CEE" w:rsidRDefault="007E65F6" w:rsidP="007E65F6">
      <w:pPr>
        <w:pStyle w:val="00textosemparagrafo"/>
      </w:pPr>
    </w:p>
    <w:p w14:paraId="41C7AD6B" w14:textId="77777777" w:rsidR="007E65F6" w:rsidRPr="002C49F9" w:rsidRDefault="007E65F6" w:rsidP="007E65F6">
      <w:pPr>
        <w:pStyle w:val="00PESO2"/>
      </w:pPr>
      <w:r w:rsidRPr="002C49F9">
        <w:t>Encaminhamento</w:t>
      </w:r>
    </w:p>
    <w:p w14:paraId="4867E41F" w14:textId="77777777" w:rsidR="001D6737" w:rsidRDefault="007E65F6" w:rsidP="001D6737">
      <w:pPr>
        <w:pStyle w:val="00textosemparagrafo"/>
      </w:pPr>
      <w:r>
        <w:t xml:space="preserve">1. </w:t>
      </w:r>
      <w:r w:rsidR="00E12D64">
        <w:t>Proponha a</w:t>
      </w:r>
      <w:r>
        <w:t xml:space="preserve"> preparação </w:t>
      </w:r>
      <w:r w:rsidR="001D6737">
        <w:t xml:space="preserve">de um ditado em duplas. Cada dupla seleciona, no banco de palavras, as 10 palavras que consideram mais difíceis. </w:t>
      </w:r>
    </w:p>
    <w:p w14:paraId="15148C92" w14:textId="313A68FB" w:rsidR="001D6737" w:rsidRDefault="007E65F6" w:rsidP="001D6737">
      <w:pPr>
        <w:pStyle w:val="00textosemparagrafo"/>
      </w:pPr>
      <w:r>
        <w:t xml:space="preserve">2. </w:t>
      </w:r>
      <w:r w:rsidR="001D6737">
        <w:t>No momento de execução do ditado, cada dupla deverá se juntar a uma outra e formar um grupo de 4 integrantes.</w:t>
      </w:r>
    </w:p>
    <w:p w14:paraId="5C553A26" w14:textId="757A1FD8" w:rsidR="007E65F6" w:rsidRDefault="007E65F6" w:rsidP="007E65F6">
      <w:pPr>
        <w:pStyle w:val="00textosemparagrafo"/>
      </w:pPr>
      <w:r>
        <w:t xml:space="preserve">3. </w:t>
      </w:r>
      <w:r w:rsidR="001D6737">
        <w:t>O grupo</w:t>
      </w:r>
      <w:r>
        <w:t xml:space="preserve"> decid</w:t>
      </w:r>
      <w:r w:rsidR="001D6737">
        <w:t>irá</w:t>
      </w:r>
      <w:r>
        <w:t xml:space="preserve"> que dupla fará o ditado primeiro. </w:t>
      </w:r>
      <w:r w:rsidR="001D6737">
        <w:t>Em seguida</w:t>
      </w:r>
      <w:r>
        <w:t>, um dos alunos</w:t>
      </w:r>
      <w:r w:rsidR="001D6737">
        <w:t xml:space="preserve"> de uma das duplas, alternadamente,</w:t>
      </w:r>
      <w:r>
        <w:t xml:space="preserve"> dita as palavras para a outra dupla. Terminado </w:t>
      </w:r>
      <w:r w:rsidR="001D6737">
        <w:t>o</w:t>
      </w:r>
      <w:r>
        <w:t xml:space="preserve"> ditado, a outra dupla realiza a </w:t>
      </w:r>
      <w:r w:rsidR="001D6737">
        <w:t xml:space="preserve">mesma </w:t>
      </w:r>
      <w:r>
        <w:t>função.</w:t>
      </w:r>
    </w:p>
    <w:p w14:paraId="4CA49B05" w14:textId="3ABD5371" w:rsidR="007E65F6" w:rsidRDefault="007E65F6" w:rsidP="007E65F6">
      <w:pPr>
        <w:pStyle w:val="00textosemparagrafo"/>
      </w:pPr>
      <w:r>
        <w:t xml:space="preserve">4. As duplas trocam os cadernos para que seja feita a correção pela dupla que </w:t>
      </w:r>
      <w:r w:rsidR="001D6737">
        <w:t>fez o ditado</w:t>
      </w:r>
      <w:r>
        <w:t>.</w:t>
      </w:r>
    </w:p>
    <w:p w14:paraId="61DBF923" w14:textId="77777777" w:rsidR="007E65F6" w:rsidRDefault="007E65F6" w:rsidP="007E65F6">
      <w:pPr>
        <w:pStyle w:val="00textosemparagrafo"/>
      </w:pPr>
      <w:r>
        <w:t>5. Verifique as folhas ou cadernos para observar tanto a execução quanto a correção realizada pelos alunos.</w:t>
      </w:r>
    </w:p>
    <w:p w14:paraId="4EF1AA40" w14:textId="1A62048D" w:rsidR="007E65F6" w:rsidRPr="002C49F9" w:rsidRDefault="007E65F6" w:rsidP="007E65F6">
      <w:pPr>
        <w:pStyle w:val="00textosemparagrafo"/>
      </w:pPr>
      <w:r>
        <w:t xml:space="preserve">6. Peça a cada aluno que escreva uma frase utilizando as palavras que porventura tenha errado no ditado. </w:t>
      </w:r>
      <w:r w:rsidR="00AC7243">
        <w:t>Comente</w:t>
      </w:r>
      <w:r>
        <w:t xml:space="preserve"> que essa é uma forma de eles se prepararem para o ditado que você fará na próxima aula.</w:t>
      </w:r>
    </w:p>
    <w:p w14:paraId="281D40BA" w14:textId="77777777" w:rsidR="007E65F6" w:rsidRDefault="007E65F6" w:rsidP="007E65F6">
      <w:pPr>
        <w:pStyle w:val="00textosemparagrafo"/>
        <w:rPr>
          <w:rFonts w:ascii="Tahoma" w:hAnsi="Tahoma" w:cs="Tahoma"/>
          <w:b/>
          <w:color w:val="009276"/>
          <w:sz w:val="20"/>
          <w:szCs w:val="20"/>
        </w:rPr>
      </w:pPr>
      <w:r>
        <w:rPr>
          <w:rFonts w:ascii="Tahoma" w:hAnsi="Tahoma" w:cs="Tahoma"/>
          <w:b/>
          <w:color w:val="009276"/>
          <w:sz w:val="20"/>
          <w:szCs w:val="20"/>
        </w:rPr>
        <w:br w:type="page"/>
      </w:r>
    </w:p>
    <w:p w14:paraId="0548F37E" w14:textId="75984207" w:rsidR="007E65F6" w:rsidRPr="007E65F6" w:rsidRDefault="009F60C9" w:rsidP="007E65F6">
      <w:pPr>
        <w:pStyle w:val="00PESO2"/>
        <w:rPr>
          <w:color w:val="009276"/>
        </w:rPr>
      </w:pPr>
      <w:r>
        <w:rPr>
          <w:color w:val="009276"/>
        </w:rPr>
        <w:lastRenderedPageBreak/>
        <w:t>AULA</w:t>
      </w:r>
      <w:r w:rsidR="007E65F6" w:rsidRPr="007E65F6">
        <w:rPr>
          <w:color w:val="009276"/>
        </w:rPr>
        <w:t xml:space="preserve"> 6</w:t>
      </w:r>
    </w:p>
    <w:p w14:paraId="7B36DE4C" w14:textId="77777777" w:rsidR="007E65F6" w:rsidRDefault="007E65F6" w:rsidP="007E65F6">
      <w:pPr>
        <w:pStyle w:val="00PESO2"/>
      </w:pPr>
    </w:p>
    <w:p w14:paraId="5AB1ED08" w14:textId="77777777" w:rsidR="007E65F6" w:rsidRDefault="007E65F6" w:rsidP="007E65F6">
      <w:pPr>
        <w:pStyle w:val="00PESO2"/>
      </w:pPr>
      <w:r w:rsidRPr="0003104C">
        <w:t>Conteúdo</w:t>
      </w:r>
      <w:r>
        <w:t xml:space="preserve"> </w:t>
      </w:r>
      <w:r w:rsidRPr="0003104C">
        <w:t>específico</w:t>
      </w:r>
      <w:r>
        <w:t xml:space="preserve"> </w:t>
      </w:r>
    </w:p>
    <w:p w14:paraId="76DF37F3" w14:textId="77777777" w:rsidR="007E65F6" w:rsidRDefault="007E65F6" w:rsidP="007E65F6">
      <w:pPr>
        <w:pStyle w:val="00textosemparagrafo"/>
      </w:pPr>
      <w:r>
        <w:t>Ditado de lacunas.</w:t>
      </w:r>
    </w:p>
    <w:p w14:paraId="6C7262A1" w14:textId="77777777" w:rsidR="007E65F6" w:rsidRDefault="007E65F6" w:rsidP="007E65F6">
      <w:pPr>
        <w:pStyle w:val="00textosemparagrafo"/>
      </w:pPr>
    </w:p>
    <w:p w14:paraId="7B3EB657" w14:textId="77777777" w:rsidR="007E65F6" w:rsidRDefault="007E65F6" w:rsidP="007E65F6">
      <w:pPr>
        <w:pStyle w:val="00PESO2"/>
      </w:pPr>
      <w:r w:rsidRPr="00FF266A">
        <w:t xml:space="preserve">Recurso didático </w:t>
      </w:r>
    </w:p>
    <w:p w14:paraId="2FE6318D" w14:textId="4DF0A522" w:rsidR="007E65F6" w:rsidRDefault="007E65F6" w:rsidP="007E65F6">
      <w:pPr>
        <w:pStyle w:val="00textosemparagrafo"/>
      </w:pPr>
      <w:r>
        <w:t xml:space="preserve">Cópias da fábula “O lobo e as ovelhas”, de </w:t>
      </w:r>
      <w:proofErr w:type="spellStart"/>
      <w:r>
        <w:t>Esopo</w:t>
      </w:r>
      <w:proofErr w:type="spellEnd"/>
      <w:r>
        <w:t>,</w:t>
      </w:r>
      <w:r w:rsidR="006F779D" w:rsidRPr="006F779D">
        <w:t xml:space="preserve"> </w:t>
      </w:r>
      <w:r w:rsidR="006F779D">
        <w:t>com lacunas, que faz parte do Anexo,</w:t>
      </w:r>
      <w:r>
        <w:t xml:space="preserve"> para </w:t>
      </w:r>
      <w:r w:rsidR="006F779D">
        <w:t>que</w:t>
      </w:r>
      <w:r>
        <w:t xml:space="preserve"> os alunos</w:t>
      </w:r>
      <w:r w:rsidR="006F779D">
        <w:t xml:space="preserve"> escrevam as palavras faltantes.</w:t>
      </w:r>
    </w:p>
    <w:p w14:paraId="2D07B123" w14:textId="77777777" w:rsidR="007E65F6" w:rsidRDefault="007E65F6" w:rsidP="007E65F6">
      <w:pPr>
        <w:pStyle w:val="00textosemparagrafo"/>
      </w:pPr>
    </w:p>
    <w:p w14:paraId="1B234710" w14:textId="77777777" w:rsidR="007E65F6" w:rsidRPr="00106D7F" w:rsidRDefault="007E65F6" w:rsidP="007E65F6">
      <w:pPr>
        <w:pStyle w:val="00PESO2"/>
      </w:pPr>
      <w:r w:rsidRPr="00106D7F">
        <w:t xml:space="preserve">Gestão dos </w:t>
      </w:r>
      <w:r>
        <w:t>alunos</w:t>
      </w:r>
    </w:p>
    <w:p w14:paraId="3369DEE5" w14:textId="3DC23D4F" w:rsidR="007E65F6" w:rsidRDefault="009F60C9" w:rsidP="007E65F6">
      <w:pPr>
        <w:pStyle w:val="00textosemparagrafo"/>
      </w:pPr>
      <w:r>
        <w:t>Alunos organizados individualmente para a realização do ditado</w:t>
      </w:r>
      <w:r w:rsidR="007E65F6">
        <w:t>.</w:t>
      </w:r>
    </w:p>
    <w:p w14:paraId="7F98C5DD" w14:textId="77777777" w:rsidR="007E65F6" w:rsidRDefault="007E65F6" w:rsidP="007E65F6">
      <w:pPr>
        <w:pStyle w:val="00textosemparagrafo"/>
      </w:pPr>
    </w:p>
    <w:p w14:paraId="22EBA4DA" w14:textId="77777777" w:rsidR="007E65F6" w:rsidRPr="000D5387" w:rsidRDefault="007E65F6" w:rsidP="007E65F6">
      <w:pPr>
        <w:pStyle w:val="00PESO2"/>
      </w:pPr>
      <w:r w:rsidRPr="000D5387">
        <w:t>Habilidades</w:t>
      </w:r>
    </w:p>
    <w:p w14:paraId="451FF285" w14:textId="712D3FD8" w:rsidR="007E65F6" w:rsidRPr="007E4CEE" w:rsidRDefault="007E65F6" w:rsidP="007E65F6">
      <w:pPr>
        <w:pStyle w:val="00textosemparagrafo"/>
      </w:pPr>
      <w:r w:rsidRPr="007E4CEE">
        <w:t>(EF05LP01); (EF05LP02); (EF05LP03); (EF05LP27)</w:t>
      </w:r>
      <w:r w:rsidR="006F779D" w:rsidRPr="007E4CEE">
        <w:t>; (EF35LP06)</w:t>
      </w:r>
      <w:r w:rsidRPr="007E4CEE">
        <w:t xml:space="preserve">.  </w:t>
      </w:r>
    </w:p>
    <w:p w14:paraId="75A7C269" w14:textId="77777777" w:rsidR="007E65F6" w:rsidRPr="007E4CEE" w:rsidRDefault="007E65F6" w:rsidP="007E65F6">
      <w:pPr>
        <w:pStyle w:val="00textosemparagrafo"/>
      </w:pPr>
    </w:p>
    <w:p w14:paraId="3FDA3E24" w14:textId="77777777" w:rsidR="007E65F6" w:rsidRPr="000D5387" w:rsidRDefault="007E65F6" w:rsidP="007E65F6">
      <w:pPr>
        <w:pStyle w:val="00PESO2"/>
      </w:pPr>
      <w:r w:rsidRPr="000D5387">
        <w:t>Encaminhamento</w:t>
      </w:r>
    </w:p>
    <w:p w14:paraId="328EB8A1" w14:textId="7AB9D1EB" w:rsidR="007E65F6" w:rsidRPr="007C224D" w:rsidRDefault="007E65F6" w:rsidP="007E65F6">
      <w:pPr>
        <w:pStyle w:val="00textosemparagrafo"/>
        <w:rPr>
          <w:b/>
        </w:rPr>
      </w:pPr>
      <w:r w:rsidRPr="007C224D">
        <w:t xml:space="preserve">1. Entregue para os alunos uma </w:t>
      </w:r>
      <w:r w:rsidR="00302CE9">
        <w:t>cópia com o texto impresso</w:t>
      </w:r>
      <w:r w:rsidRPr="007C224D">
        <w:t xml:space="preserve"> com </w:t>
      </w:r>
      <w:r w:rsidR="00302CE9">
        <w:t xml:space="preserve">as </w:t>
      </w:r>
      <w:r w:rsidRPr="007C224D">
        <w:t>lacunas</w:t>
      </w:r>
      <w:r w:rsidR="00302CE9">
        <w:t>,</w:t>
      </w:r>
      <w:r w:rsidRPr="007C224D">
        <w:t xml:space="preserve"> para que eles escrevam as palavras </w:t>
      </w:r>
      <w:r w:rsidR="00302CE9">
        <w:t>do ditado</w:t>
      </w:r>
      <w:r w:rsidRPr="007C224D">
        <w:t>.</w:t>
      </w:r>
    </w:p>
    <w:p w14:paraId="284DD241" w14:textId="0F0A822A" w:rsidR="007E65F6" w:rsidRPr="007C224D" w:rsidRDefault="007E65F6" w:rsidP="007E65F6">
      <w:pPr>
        <w:pStyle w:val="00textosemparagrafo"/>
        <w:rPr>
          <w:b/>
        </w:rPr>
      </w:pPr>
      <w:r w:rsidRPr="007C224D">
        <w:t xml:space="preserve">2. Se você já tiver trabalhado a letra R na posição inicial, RR intervocálico, R depois de consoante, também poderá fazer o ditado acrescentando as novas dificuldades, pois as regras contextuais observadas para a letra S são as mesmas para a letra R. As palavras desse grupo estão escritas </w:t>
      </w:r>
      <w:r w:rsidRPr="00302CE9">
        <w:rPr>
          <w:color w:val="auto"/>
        </w:rPr>
        <w:t>em itálico sublinhado</w:t>
      </w:r>
      <w:r w:rsidR="00302CE9">
        <w:rPr>
          <w:color w:val="auto"/>
        </w:rPr>
        <w:t xml:space="preserve"> na fábula “O lobo e as ovelhas”, no Anexo</w:t>
      </w:r>
      <w:r w:rsidRPr="00302CE9">
        <w:rPr>
          <w:color w:val="auto"/>
        </w:rPr>
        <w:t>.</w:t>
      </w:r>
    </w:p>
    <w:p w14:paraId="4C87D251" w14:textId="7ED7E47B" w:rsidR="007E65F6" w:rsidRPr="007C224D" w:rsidRDefault="007E65F6" w:rsidP="007E65F6">
      <w:pPr>
        <w:pStyle w:val="00textosemparagrafo"/>
        <w:rPr>
          <w:b/>
        </w:rPr>
      </w:pPr>
      <w:r w:rsidRPr="007C224D">
        <w:t xml:space="preserve">3. Antes de iniciar o ditado, leia </w:t>
      </w:r>
      <w:r w:rsidR="00653550">
        <w:t>a fábula</w:t>
      </w:r>
      <w:r w:rsidRPr="007C224D">
        <w:t xml:space="preserve"> em voz alta, sem falar as palavras que preencherão as lacunas, mas dando ao aluno o conhecimento global do texto.</w:t>
      </w:r>
    </w:p>
    <w:p w14:paraId="119C4AF0" w14:textId="77777777" w:rsidR="007E65F6" w:rsidRPr="007C224D" w:rsidRDefault="007E65F6" w:rsidP="007E65F6">
      <w:pPr>
        <w:pStyle w:val="00textosemparagrafo"/>
        <w:rPr>
          <w:b/>
        </w:rPr>
      </w:pPr>
      <w:r w:rsidRPr="007C224D">
        <w:t>4. A seguir, leia pequenos trechos e dite uma palavra que completa a lacuna. Proceda dessa forma até todas as lacunas estarem completas.</w:t>
      </w:r>
    </w:p>
    <w:p w14:paraId="33F3A70A" w14:textId="77777777" w:rsidR="007E65F6" w:rsidRPr="007C224D" w:rsidRDefault="007E65F6" w:rsidP="007E65F6">
      <w:pPr>
        <w:pStyle w:val="00textosemparagrafo"/>
        <w:rPr>
          <w:b/>
        </w:rPr>
      </w:pPr>
      <w:r w:rsidRPr="007C224D">
        <w:t>5. Peça aos alunos que troquem os ditados com os colegas para realizar a correção.</w:t>
      </w:r>
    </w:p>
    <w:p w14:paraId="255BF9E9" w14:textId="6E66D8D3" w:rsidR="007E65F6" w:rsidRPr="007C224D" w:rsidRDefault="007E65F6" w:rsidP="007E65F6">
      <w:pPr>
        <w:pStyle w:val="00textosemparagrafo"/>
        <w:rPr>
          <w:b/>
        </w:rPr>
      </w:pPr>
      <w:r w:rsidRPr="007C224D">
        <w:t xml:space="preserve">6. Se o </w:t>
      </w:r>
      <w:r w:rsidR="00653550">
        <w:t>colega</w:t>
      </w:r>
      <w:r w:rsidRPr="007C224D">
        <w:t xml:space="preserve"> observar algum erro durante a correção, deve</w:t>
      </w:r>
      <w:r w:rsidR="005970A4">
        <w:t>rá</w:t>
      </w:r>
      <w:r w:rsidRPr="007C224D">
        <w:t xml:space="preserve"> sublinhar o erro com lápis de cor para que o </w:t>
      </w:r>
      <w:r w:rsidR="00653550">
        <w:t>aluno</w:t>
      </w:r>
      <w:r w:rsidRPr="007C224D">
        <w:t xml:space="preserve"> faça a correção posteriormente.</w:t>
      </w:r>
    </w:p>
    <w:p w14:paraId="548F19DD" w14:textId="77777777" w:rsidR="007E65F6" w:rsidRPr="007C224D" w:rsidRDefault="007E65F6" w:rsidP="007E65F6">
      <w:pPr>
        <w:pStyle w:val="00textosemparagrafo"/>
        <w:rPr>
          <w:b/>
        </w:rPr>
      </w:pPr>
      <w:r w:rsidRPr="007C224D">
        <w:t>7. Escreva no quadro de giz as palavras que completam as lacunas na ordem em que aparecem no texto e solicite aos alunos que façam a correção conforme indicado.</w:t>
      </w:r>
    </w:p>
    <w:p w14:paraId="10E0124C" w14:textId="52E7E3E4" w:rsidR="007E65F6" w:rsidRPr="007C224D" w:rsidRDefault="007E65F6" w:rsidP="007E65F6">
      <w:pPr>
        <w:pStyle w:val="00textosemparagrafo"/>
        <w:rPr>
          <w:b/>
        </w:rPr>
      </w:pPr>
      <w:r w:rsidRPr="007C224D">
        <w:t>8. Feita a correção, os textos s</w:t>
      </w:r>
      <w:r w:rsidR="00653550">
        <w:t>er</w:t>
      </w:r>
      <w:r w:rsidRPr="007C224D">
        <w:t xml:space="preserve">ão devolvidos </w:t>
      </w:r>
      <w:r w:rsidR="00653550">
        <w:t>a cada um</w:t>
      </w:r>
      <w:r w:rsidRPr="007C224D">
        <w:t xml:space="preserve"> para que possam corrigir efetivamente o que estava incorreto em seu texto e que foi sublinhado pelo colega.</w:t>
      </w:r>
    </w:p>
    <w:p w14:paraId="7F2AAD5F" w14:textId="77777777" w:rsidR="007E65F6" w:rsidRPr="007C224D" w:rsidRDefault="007E65F6" w:rsidP="007E65F6">
      <w:pPr>
        <w:pStyle w:val="00textosemparagrafo"/>
        <w:rPr>
          <w:b/>
        </w:rPr>
      </w:pPr>
      <w:r w:rsidRPr="007C224D">
        <w:t>9. Recolha todos os textos e faça anotações sobre o ditado: quais palavras tiveram uma incidência maior de erro, outros erros que os alunos cometeram nas palavras ditadas etc. Essas informações podem contribuir para a organização de novas atividades.</w:t>
      </w:r>
    </w:p>
    <w:p w14:paraId="234A0575" w14:textId="77777777" w:rsidR="007E65F6" w:rsidRDefault="007E65F6" w:rsidP="007E65F6">
      <w:pPr>
        <w:pStyle w:val="00textosemparagrafo"/>
      </w:pPr>
    </w:p>
    <w:p w14:paraId="69C01B5D" w14:textId="77777777" w:rsidR="007E65F6" w:rsidRDefault="007E65F6" w:rsidP="007E65F6">
      <w:pPr>
        <w:pStyle w:val="00P1"/>
      </w:pPr>
      <w:r>
        <w:br w:type="page"/>
      </w:r>
    </w:p>
    <w:p w14:paraId="09E6B207" w14:textId="0F84977F" w:rsidR="007E65F6" w:rsidRPr="00B56A31" w:rsidRDefault="007E65F6" w:rsidP="007E65F6">
      <w:pPr>
        <w:pStyle w:val="00Peso1"/>
      </w:pPr>
      <w:r w:rsidRPr="00B56A31">
        <w:lastRenderedPageBreak/>
        <w:t>D. SUGEST</w:t>
      </w:r>
      <w:r w:rsidR="00A311EB">
        <w:t>ões</w:t>
      </w:r>
      <w:r w:rsidRPr="00B56A31">
        <w:t xml:space="preserve"> DE FONTE</w:t>
      </w:r>
      <w:r>
        <w:t>S</w:t>
      </w:r>
      <w:r w:rsidRPr="00B56A31">
        <w:t xml:space="preserve"> </w:t>
      </w:r>
      <w:r w:rsidR="00703A06">
        <w:t xml:space="preserve">de pesquisa </w:t>
      </w:r>
      <w:r w:rsidRPr="00B56A31">
        <w:t>PARA O PROFESSOR</w:t>
      </w:r>
    </w:p>
    <w:p w14:paraId="0AD6FE95" w14:textId="77777777" w:rsidR="007E65F6" w:rsidRDefault="007E65F6" w:rsidP="007E65F6">
      <w:pPr>
        <w:pStyle w:val="00textosemparagrafo"/>
        <w:jc w:val="left"/>
      </w:pPr>
    </w:p>
    <w:p w14:paraId="724877F4" w14:textId="735B263E" w:rsidR="007E65F6" w:rsidRPr="007E65F6" w:rsidRDefault="007E65F6" w:rsidP="007E65F6">
      <w:pPr>
        <w:pStyle w:val="00textosemparagrafo"/>
        <w:jc w:val="left"/>
      </w:pPr>
      <w:r w:rsidRPr="007E65F6">
        <w:t xml:space="preserve">MORAIS, Artur Gomes de. </w:t>
      </w:r>
      <w:r w:rsidRPr="007E65F6">
        <w:rPr>
          <w:i/>
        </w:rPr>
        <w:t>Ortografia na sala de aula</w:t>
      </w:r>
      <w:r w:rsidRPr="007E65F6">
        <w:t>. 1.</w:t>
      </w:r>
      <w:r>
        <w:t xml:space="preserve"> </w:t>
      </w:r>
      <w:r w:rsidRPr="007E65F6">
        <w:t xml:space="preserve">ed., 1. </w:t>
      </w:r>
      <w:proofErr w:type="spellStart"/>
      <w:r w:rsidRPr="007E65F6">
        <w:t>reimpr</w:t>
      </w:r>
      <w:proofErr w:type="spellEnd"/>
      <w:r w:rsidRPr="007E65F6">
        <w:t>. Belo Horizonte: Autêntica, 2007. Disponível em PDF.</w:t>
      </w:r>
    </w:p>
    <w:p w14:paraId="74F14D74" w14:textId="77777777" w:rsidR="007E65F6" w:rsidRDefault="007E65F6" w:rsidP="007E65F6">
      <w:pPr>
        <w:pStyle w:val="00textosemparagrafo"/>
      </w:pPr>
    </w:p>
    <w:p w14:paraId="612EBB6F" w14:textId="7509936E" w:rsidR="007E65F6" w:rsidRPr="00136DC5" w:rsidRDefault="007E65F6" w:rsidP="007E65F6">
      <w:pPr>
        <w:pStyle w:val="00textosemparagrafo"/>
        <w:rPr>
          <w:caps/>
        </w:rPr>
      </w:pPr>
      <w:r>
        <w:t xml:space="preserve">PRETI, Dino. </w:t>
      </w:r>
      <w:r w:rsidRPr="007C224D">
        <w:rPr>
          <w:i/>
        </w:rPr>
        <w:t>Sociolinguística</w:t>
      </w:r>
      <w:r>
        <w:t xml:space="preserve">: os níveis de fala – Um estudo sociolinguístico do diálogo na literatura brasileira. 7. ed. São Paulo: </w:t>
      </w:r>
      <w:r w:rsidR="00703A06">
        <w:t>Edusp</w:t>
      </w:r>
      <w:r>
        <w:t xml:space="preserve">, 1994. </w:t>
      </w:r>
    </w:p>
    <w:p w14:paraId="58D96B76" w14:textId="77777777" w:rsidR="007E65F6" w:rsidRDefault="007E65F6" w:rsidP="007E65F6">
      <w:pPr>
        <w:pStyle w:val="00textosemparagrafo"/>
      </w:pPr>
    </w:p>
    <w:p w14:paraId="5EAE16CA" w14:textId="77777777" w:rsidR="007E65F6" w:rsidRDefault="007E65F6" w:rsidP="007E65F6">
      <w:pPr>
        <w:pStyle w:val="00textosemparagrafo"/>
      </w:pPr>
    </w:p>
    <w:p w14:paraId="27FC7B6A" w14:textId="77777777" w:rsidR="007E65F6" w:rsidRPr="00B56A31" w:rsidRDefault="007E65F6" w:rsidP="007E65F6">
      <w:pPr>
        <w:pStyle w:val="00Peso1"/>
      </w:pPr>
      <w:r w:rsidRPr="00B56A31">
        <w:t xml:space="preserve">E. SUGESTÕES PARA VERIFICAR E ACOMPANHAR A APRENDIZAGEM DOS </w:t>
      </w:r>
      <w:r>
        <w:t>ALUNOS</w:t>
      </w:r>
    </w:p>
    <w:p w14:paraId="6835453D" w14:textId="77777777" w:rsidR="007E65F6" w:rsidRDefault="007E65F6" w:rsidP="007E65F6">
      <w:pPr>
        <w:pStyle w:val="00textosemparagrafo"/>
        <w:rPr>
          <w:rFonts w:eastAsia="Arial"/>
        </w:rPr>
      </w:pPr>
    </w:p>
    <w:p w14:paraId="61349F03" w14:textId="77777777" w:rsidR="007E4CEE" w:rsidRDefault="007E4CEE" w:rsidP="007E4CEE">
      <w:pPr>
        <w:pStyle w:val="00textosemparagrafo"/>
        <w:rPr>
          <w:rFonts w:eastAsia="Arial"/>
        </w:rPr>
      </w:pPr>
      <w:r>
        <w:rPr>
          <w:rFonts w:eastAsia="Arial"/>
        </w:rPr>
        <w:t xml:space="preserve">É possível verificar e acompanhar a aprendizagem dos alunos por meio de observações e anotações que sintetizem os diferentes momentos trabalhados. </w:t>
      </w:r>
    </w:p>
    <w:p w14:paraId="3AC5322C" w14:textId="77777777" w:rsidR="007E4CEE" w:rsidRDefault="007E4CEE" w:rsidP="007E4CEE">
      <w:pPr>
        <w:pStyle w:val="00textosemparagrafo"/>
        <w:rPr>
          <w:rFonts w:eastAsia="Arial"/>
        </w:rPr>
      </w:pPr>
    </w:p>
    <w:p w14:paraId="3A229408" w14:textId="77777777" w:rsidR="007E4CEE" w:rsidRPr="00E47BAA" w:rsidRDefault="007E4CEE" w:rsidP="007E4CEE">
      <w:pPr>
        <w:pStyle w:val="00textosemparagrafo"/>
        <w:numPr>
          <w:ilvl w:val="0"/>
          <w:numId w:val="7"/>
        </w:numPr>
        <w:ind w:left="426"/>
        <w:rPr>
          <w:rFonts w:eastAsia="Arial"/>
        </w:rPr>
      </w:pPr>
      <w:r>
        <w:rPr>
          <w:rFonts w:eastAsia="Arial"/>
        </w:rPr>
        <w:t>Os alunos</w:t>
      </w:r>
      <w:r w:rsidRPr="00E47BAA">
        <w:rPr>
          <w:rFonts w:eastAsia="Arial"/>
        </w:rPr>
        <w:t xml:space="preserve"> gostaram de participar das aulas sobre ortografia?</w:t>
      </w:r>
    </w:p>
    <w:p w14:paraId="5B95CCC6" w14:textId="77777777" w:rsidR="007E4CEE" w:rsidRPr="00E47BAA" w:rsidRDefault="007E4CEE" w:rsidP="007E4CEE">
      <w:pPr>
        <w:pStyle w:val="00textosemparagrafo"/>
        <w:numPr>
          <w:ilvl w:val="0"/>
          <w:numId w:val="7"/>
        </w:numPr>
        <w:ind w:left="426"/>
        <w:rPr>
          <w:rFonts w:eastAsia="Arial"/>
        </w:rPr>
      </w:pPr>
      <w:r w:rsidRPr="00E47BAA">
        <w:rPr>
          <w:rFonts w:eastAsia="Arial"/>
        </w:rPr>
        <w:t xml:space="preserve">Como a proposta de trabalho atendeu às diferenças de conhecimentos </w:t>
      </w:r>
      <w:r>
        <w:rPr>
          <w:rFonts w:eastAsia="Arial"/>
        </w:rPr>
        <w:t>dos alunos</w:t>
      </w:r>
      <w:r w:rsidRPr="00E47BAA">
        <w:rPr>
          <w:rFonts w:eastAsia="Arial"/>
        </w:rPr>
        <w:t xml:space="preserve"> sobre a escrita?</w:t>
      </w:r>
    </w:p>
    <w:p w14:paraId="1CDDA7EA" w14:textId="77777777" w:rsidR="007E4CEE" w:rsidRPr="00B71171" w:rsidRDefault="007E4CEE" w:rsidP="007E4CEE">
      <w:pPr>
        <w:pStyle w:val="00textosemparagrafo"/>
        <w:numPr>
          <w:ilvl w:val="0"/>
          <w:numId w:val="7"/>
        </w:numPr>
        <w:ind w:left="426"/>
        <w:rPr>
          <w:rFonts w:eastAsia="Arial"/>
        </w:rPr>
      </w:pPr>
      <w:r>
        <w:rPr>
          <w:rFonts w:eastAsia="Arial"/>
        </w:rPr>
        <w:t>Foi necessário recorrer ao uso do dicionário para realizar a correção dos textos das placas que a turma pesquisou</w:t>
      </w:r>
      <w:r w:rsidRPr="00E47BAA">
        <w:rPr>
          <w:rFonts w:eastAsia="Arial"/>
        </w:rPr>
        <w:t xml:space="preserve">? </w:t>
      </w:r>
      <w:r w:rsidRPr="00B71171">
        <w:rPr>
          <w:rFonts w:eastAsia="Arial"/>
        </w:rPr>
        <w:t xml:space="preserve">Por quê? </w:t>
      </w:r>
    </w:p>
    <w:p w14:paraId="7E7F89A1" w14:textId="77777777" w:rsidR="007E4CEE" w:rsidRDefault="007E4CEE" w:rsidP="007E4CEE">
      <w:pPr>
        <w:pStyle w:val="00textosemparagrafo"/>
        <w:numPr>
          <w:ilvl w:val="0"/>
          <w:numId w:val="7"/>
        </w:numPr>
        <w:ind w:left="426"/>
        <w:rPr>
          <w:rFonts w:eastAsia="Arial"/>
        </w:rPr>
      </w:pPr>
      <w:r>
        <w:rPr>
          <w:rFonts w:eastAsia="Arial"/>
        </w:rPr>
        <w:t xml:space="preserve">Os ditados, os diagramas e o jogo da memória foram úteis no processo de aprendizagem? </w:t>
      </w:r>
    </w:p>
    <w:p w14:paraId="7DCFEC95" w14:textId="77777777" w:rsidR="007E4CEE" w:rsidRPr="00E47BAA" w:rsidRDefault="007E4CEE" w:rsidP="007E4CEE">
      <w:pPr>
        <w:pStyle w:val="00textosemparagrafo"/>
        <w:numPr>
          <w:ilvl w:val="0"/>
          <w:numId w:val="7"/>
        </w:numPr>
        <w:ind w:left="426"/>
        <w:rPr>
          <w:rFonts w:eastAsia="Arial"/>
        </w:rPr>
      </w:pPr>
      <w:r>
        <w:rPr>
          <w:rFonts w:eastAsia="Arial"/>
        </w:rPr>
        <w:t xml:space="preserve">O trabalho em duplas e grupos foi produtivo? </w:t>
      </w:r>
      <w:r w:rsidRPr="00E47BAA">
        <w:rPr>
          <w:rFonts w:eastAsia="Arial"/>
        </w:rPr>
        <w:t>Suscit</w:t>
      </w:r>
      <w:r>
        <w:rPr>
          <w:rFonts w:eastAsia="Arial"/>
        </w:rPr>
        <w:t>ou</w:t>
      </w:r>
      <w:r w:rsidRPr="00E47BAA">
        <w:rPr>
          <w:rFonts w:eastAsia="Arial"/>
        </w:rPr>
        <w:t xml:space="preserve"> discussões interessantes, </w:t>
      </w:r>
      <w:r>
        <w:rPr>
          <w:rFonts w:eastAsia="Arial"/>
        </w:rPr>
        <w:t xml:space="preserve">com </w:t>
      </w:r>
      <w:r w:rsidRPr="00E47BAA">
        <w:rPr>
          <w:rFonts w:eastAsia="Arial"/>
        </w:rPr>
        <w:t>argumentações pertinentes</w:t>
      </w:r>
      <w:r>
        <w:rPr>
          <w:rFonts w:eastAsia="Arial"/>
        </w:rPr>
        <w:t xml:space="preserve"> entre os participantes</w:t>
      </w:r>
      <w:r w:rsidRPr="00E47BAA">
        <w:rPr>
          <w:rFonts w:eastAsia="Arial"/>
        </w:rPr>
        <w:t>?</w:t>
      </w:r>
    </w:p>
    <w:p w14:paraId="2CB3FD27" w14:textId="77777777" w:rsidR="007E4CEE" w:rsidRPr="00B71171" w:rsidRDefault="007E4CEE" w:rsidP="007E4CEE">
      <w:pPr>
        <w:pStyle w:val="00textosemparagrafo"/>
        <w:numPr>
          <w:ilvl w:val="0"/>
          <w:numId w:val="7"/>
        </w:numPr>
        <w:ind w:left="426"/>
        <w:rPr>
          <w:rFonts w:eastAsia="Arial"/>
        </w:rPr>
      </w:pPr>
      <w:r>
        <w:rPr>
          <w:rFonts w:eastAsia="Arial"/>
        </w:rPr>
        <w:t xml:space="preserve">Os </w:t>
      </w:r>
      <w:r w:rsidRPr="000573F9">
        <w:t>alunos</w:t>
      </w:r>
      <w:r w:rsidRPr="00E47BAA">
        <w:rPr>
          <w:rFonts w:eastAsia="Arial"/>
        </w:rPr>
        <w:t xml:space="preserve"> </w:t>
      </w:r>
      <w:r>
        <w:rPr>
          <w:rFonts w:eastAsia="Arial"/>
        </w:rPr>
        <w:t xml:space="preserve">se </w:t>
      </w:r>
      <w:r w:rsidRPr="00E47BAA">
        <w:rPr>
          <w:rFonts w:eastAsia="Arial"/>
        </w:rPr>
        <w:t>divert</w:t>
      </w:r>
      <w:r>
        <w:rPr>
          <w:rFonts w:eastAsia="Arial"/>
        </w:rPr>
        <w:t>iram com as atividades</w:t>
      </w:r>
      <w:r w:rsidRPr="00E47BAA">
        <w:rPr>
          <w:rFonts w:eastAsia="Arial"/>
        </w:rPr>
        <w:t xml:space="preserve"> propost</w:t>
      </w:r>
      <w:r>
        <w:rPr>
          <w:rFonts w:eastAsia="Arial"/>
        </w:rPr>
        <w:t>as</w:t>
      </w:r>
      <w:r w:rsidRPr="00E47BAA">
        <w:rPr>
          <w:rFonts w:eastAsia="Arial"/>
        </w:rPr>
        <w:t xml:space="preserve">? </w:t>
      </w:r>
      <w:r w:rsidRPr="00B71171">
        <w:rPr>
          <w:rFonts w:eastAsia="Arial"/>
        </w:rPr>
        <w:t>Como is</w:t>
      </w:r>
      <w:r>
        <w:rPr>
          <w:rFonts w:eastAsia="Arial"/>
        </w:rPr>
        <w:t>s</w:t>
      </w:r>
      <w:r w:rsidRPr="00B71171">
        <w:rPr>
          <w:rFonts w:eastAsia="Arial"/>
        </w:rPr>
        <w:t xml:space="preserve">o </w:t>
      </w:r>
      <w:r>
        <w:rPr>
          <w:rFonts w:eastAsia="Arial"/>
        </w:rPr>
        <w:t>pode ser</w:t>
      </w:r>
      <w:r w:rsidRPr="00B71171">
        <w:rPr>
          <w:rFonts w:eastAsia="Arial"/>
        </w:rPr>
        <w:t xml:space="preserve"> percebido?</w:t>
      </w:r>
    </w:p>
    <w:p w14:paraId="46F4643B" w14:textId="77777777" w:rsidR="007E65F6" w:rsidRDefault="007E65F6" w:rsidP="007E65F6">
      <w:pPr>
        <w:pStyle w:val="00textosemparagrafo"/>
        <w:rPr>
          <w:rFonts w:ascii="Tahoma" w:eastAsia="Arial" w:hAnsi="Tahoma" w:cs="Tahoma"/>
          <w:b/>
          <w:sz w:val="22"/>
          <w:szCs w:val="22"/>
        </w:rPr>
      </w:pPr>
    </w:p>
    <w:p w14:paraId="28B60F77" w14:textId="77777777" w:rsidR="007E65F6" w:rsidRDefault="007E65F6" w:rsidP="007E65F6">
      <w:pPr>
        <w:spacing w:after="200" w:line="360" w:lineRule="auto"/>
        <w:rPr>
          <w:rFonts w:ascii="Tahoma" w:hAnsi="Tahoma" w:cs="Tahoma"/>
          <w:b/>
          <w:color w:val="000000"/>
          <w:sz w:val="29"/>
          <w:szCs w:val="29"/>
          <w:shd w:val="clear" w:color="auto" w:fill="FFFFFF"/>
          <w:lang w:val="pt-BR"/>
        </w:rPr>
      </w:pPr>
      <w:r>
        <w:rPr>
          <w:rFonts w:ascii="Tahoma" w:hAnsi="Tahoma" w:cs="Tahoma"/>
          <w:b/>
          <w:color w:val="000000"/>
          <w:sz w:val="29"/>
          <w:szCs w:val="29"/>
          <w:shd w:val="clear" w:color="auto" w:fill="FFFFFF"/>
          <w:lang w:val="pt-BR"/>
        </w:rPr>
        <w:br w:type="page"/>
      </w:r>
    </w:p>
    <w:p w14:paraId="5AAF55F8" w14:textId="77777777" w:rsidR="007E65F6" w:rsidRDefault="007E65F6" w:rsidP="007E65F6">
      <w:pPr>
        <w:pStyle w:val="00Peso1"/>
      </w:pPr>
      <w:r>
        <w:rPr>
          <w:shd w:val="clear" w:color="auto" w:fill="FFFFFF"/>
        </w:rPr>
        <w:lastRenderedPageBreak/>
        <w:t xml:space="preserve">f. ficha </w:t>
      </w:r>
      <w:r w:rsidRPr="00107502">
        <w:t>DE AUTOAVALIAÇÃO</w:t>
      </w:r>
    </w:p>
    <w:p w14:paraId="1382030F" w14:textId="77777777" w:rsidR="007E65F6" w:rsidRPr="00107502" w:rsidRDefault="007E65F6" w:rsidP="007E65F6">
      <w:pPr>
        <w:pStyle w:val="00textosemparagrafo"/>
      </w:pPr>
    </w:p>
    <w:p w14:paraId="7DBC0281" w14:textId="2848928C" w:rsidR="007E65F6" w:rsidRDefault="007E65F6" w:rsidP="007E65F6">
      <w:pPr>
        <w:pStyle w:val="00textosemparagrafo"/>
      </w:pPr>
      <w:r w:rsidRPr="00260AE6">
        <w:t xml:space="preserve">Marque </w:t>
      </w:r>
      <w:r w:rsidRPr="00FC3361">
        <w:rPr>
          <w:b/>
        </w:rPr>
        <w:t>X</w:t>
      </w:r>
      <w:r w:rsidRPr="00260AE6">
        <w:t xml:space="preserve"> na coluna que retrata melhor o que você sente ao responder </w:t>
      </w:r>
      <w:r w:rsidR="00A311EB">
        <w:t xml:space="preserve">a </w:t>
      </w:r>
      <w:r w:rsidRPr="00260AE6">
        <w:t>cada questão.</w:t>
      </w:r>
    </w:p>
    <w:p w14:paraId="30B90793" w14:textId="77777777" w:rsidR="007E65F6" w:rsidRDefault="007E65F6" w:rsidP="007E65F6">
      <w:pPr>
        <w:pStyle w:val="00textosemparagrafo"/>
      </w:pPr>
    </w:p>
    <w:p w14:paraId="45645DDB" w14:textId="77777777" w:rsidR="007E65F6" w:rsidRDefault="007E65F6" w:rsidP="007E65F6">
      <w:pPr>
        <w:pStyle w:val="00textosemparagrafo"/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73"/>
        <w:gridCol w:w="1588"/>
        <w:gridCol w:w="2516"/>
        <w:gridCol w:w="1645"/>
      </w:tblGrid>
      <w:tr w:rsidR="007E65F6" w:rsidRPr="00622A69" w14:paraId="5E43845D" w14:textId="77777777" w:rsidTr="00A10C46">
        <w:trPr>
          <w:trHeight w:val="692"/>
        </w:trPr>
        <w:tc>
          <w:tcPr>
            <w:tcW w:w="3873" w:type="dxa"/>
            <w:tcBorders>
              <w:top w:val="nil"/>
              <w:left w:val="nil"/>
            </w:tcBorders>
            <w:vAlign w:val="center"/>
          </w:tcPr>
          <w:p w14:paraId="36717107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588" w:type="dxa"/>
            <w:vAlign w:val="center"/>
          </w:tcPr>
          <w:p w14:paraId="3909E48C" w14:textId="77777777" w:rsidR="007E65F6" w:rsidRPr="00622A69" w:rsidRDefault="007E65F6" w:rsidP="00A10C46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SIM</w:t>
            </w:r>
          </w:p>
        </w:tc>
        <w:tc>
          <w:tcPr>
            <w:tcW w:w="2516" w:type="dxa"/>
            <w:vAlign w:val="center"/>
          </w:tcPr>
          <w:p w14:paraId="4B91A1E1" w14:textId="77777777" w:rsidR="007E65F6" w:rsidRPr="00622A69" w:rsidRDefault="007E65F6" w:rsidP="00A10C46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MAIS OU MENOS</w:t>
            </w:r>
          </w:p>
        </w:tc>
        <w:tc>
          <w:tcPr>
            <w:tcW w:w="1645" w:type="dxa"/>
            <w:vAlign w:val="center"/>
          </w:tcPr>
          <w:p w14:paraId="2CFC1878" w14:textId="77777777" w:rsidR="007E65F6" w:rsidRPr="00622A69" w:rsidRDefault="007E65F6" w:rsidP="00A10C46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NÃO</w:t>
            </w:r>
          </w:p>
        </w:tc>
      </w:tr>
      <w:tr w:rsidR="007E65F6" w:rsidRPr="007E4CEE" w14:paraId="55DFC916" w14:textId="77777777" w:rsidTr="007E65F6">
        <w:trPr>
          <w:trHeight w:val="908"/>
        </w:trPr>
        <w:tc>
          <w:tcPr>
            <w:tcW w:w="3873" w:type="dxa"/>
            <w:vAlign w:val="center"/>
          </w:tcPr>
          <w:p w14:paraId="5F39DCA5" w14:textId="2B21EA47" w:rsidR="007E65F6" w:rsidRPr="008A431A" w:rsidRDefault="007E65F6" w:rsidP="007E65F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8A431A">
              <w:rPr>
                <w:rFonts w:ascii="Tahoma" w:hAnsi="Tahoma" w:cs="Tahoma"/>
                <w:sz w:val="20"/>
                <w:szCs w:val="20"/>
                <w:lang w:val="pt-BR"/>
              </w:rPr>
              <w:t>Consegui fazer as correções nas placas?</w:t>
            </w:r>
          </w:p>
        </w:tc>
        <w:tc>
          <w:tcPr>
            <w:tcW w:w="1588" w:type="dxa"/>
            <w:vAlign w:val="center"/>
          </w:tcPr>
          <w:p w14:paraId="49D27F41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2B68CE3C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6EBCA3AB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7E65F6" w:rsidRPr="007E4CEE" w14:paraId="77DF4FDB" w14:textId="77777777" w:rsidTr="007E65F6">
        <w:trPr>
          <w:trHeight w:val="835"/>
        </w:trPr>
        <w:tc>
          <w:tcPr>
            <w:tcW w:w="3873" w:type="dxa"/>
            <w:vAlign w:val="center"/>
          </w:tcPr>
          <w:p w14:paraId="0532357A" w14:textId="6A0BF923" w:rsidR="007E65F6" w:rsidRPr="008A431A" w:rsidRDefault="007E65F6" w:rsidP="007E65F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8A431A">
              <w:rPr>
                <w:rFonts w:ascii="Tahoma" w:hAnsi="Tahoma" w:cs="Tahoma"/>
                <w:sz w:val="20"/>
                <w:szCs w:val="20"/>
                <w:lang w:val="pt-BR"/>
              </w:rPr>
              <w:t>Compreendi as informações apresentadas pela fábula “O lobo e o cabrito”?</w:t>
            </w:r>
          </w:p>
        </w:tc>
        <w:tc>
          <w:tcPr>
            <w:tcW w:w="1588" w:type="dxa"/>
            <w:vAlign w:val="center"/>
          </w:tcPr>
          <w:p w14:paraId="723A2CAF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3CD12B96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3F81F6A1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7E65F6" w:rsidRPr="007E4CEE" w14:paraId="473F329F" w14:textId="77777777" w:rsidTr="007E65F6">
        <w:trPr>
          <w:trHeight w:val="691"/>
        </w:trPr>
        <w:tc>
          <w:tcPr>
            <w:tcW w:w="3873" w:type="dxa"/>
            <w:vAlign w:val="center"/>
          </w:tcPr>
          <w:p w14:paraId="4D078ECD" w14:textId="2DE372FC" w:rsidR="007E65F6" w:rsidRPr="008A431A" w:rsidRDefault="005970A4" w:rsidP="007E65F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8A431A">
              <w:rPr>
                <w:rFonts w:ascii="Tahoma" w:hAnsi="Tahoma" w:cs="Tahoma"/>
                <w:sz w:val="20"/>
                <w:szCs w:val="20"/>
                <w:lang w:val="pt-BR"/>
              </w:rPr>
              <w:t>C</w:t>
            </w:r>
            <w:r w:rsidR="007E65F6" w:rsidRPr="008A431A">
              <w:rPr>
                <w:rFonts w:ascii="Tahoma" w:hAnsi="Tahoma" w:cs="Tahoma"/>
                <w:sz w:val="20"/>
                <w:szCs w:val="20"/>
                <w:lang w:val="pt-BR"/>
              </w:rPr>
              <w:t>ontribu</w:t>
            </w:r>
            <w:r w:rsidRPr="008A431A">
              <w:rPr>
                <w:rFonts w:ascii="Tahoma" w:hAnsi="Tahoma" w:cs="Tahoma"/>
                <w:sz w:val="20"/>
                <w:szCs w:val="20"/>
                <w:lang w:val="pt-BR"/>
              </w:rPr>
              <w:t>í</w:t>
            </w:r>
            <w:r w:rsidR="007E65F6" w:rsidRPr="008A431A">
              <w:rPr>
                <w:rFonts w:ascii="Tahoma" w:hAnsi="Tahoma" w:cs="Tahoma"/>
                <w:sz w:val="20"/>
                <w:szCs w:val="20"/>
                <w:lang w:val="pt-BR"/>
              </w:rPr>
              <w:t xml:space="preserve"> para a formação do banco de palavras e utilizei-o no ditado de grupo? </w:t>
            </w:r>
          </w:p>
        </w:tc>
        <w:tc>
          <w:tcPr>
            <w:tcW w:w="1588" w:type="dxa"/>
            <w:vAlign w:val="center"/>
          </w:tcPr>
          <w:p w14:paraId="35FE2D42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731B0E32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6FFC9078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7E65F6" w:rsidRPr="007E4CEE" w14:paraId="1FAFF7AC" w14:textId="77777777" w:rsidTr="007E65F6">
        <w:trPr>
          <w:trHeight w:val="671"/>
        </w:trPr>
        <w:tc>
          <w:tcPr>
            <w:tcW w:w="3873" w:type="dxa"/>
            <w:vAlign w:val="center"/>
          </w:tcPr>
          <w:p w14:paraId="5E85CE4F" w14:textId="7FF2D97D" w:rsidR="007E65F6" w:rsidRPr="008A431A" w:rsidRDefault="005970A4" w:rsidP="007E65F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8A431A">
              <w:rPr>
                <w:rFonts w:ascii="Tahoma" w:hAnsi="Tahoma" w:cs="Tahoma"/>
                <w:sz w:val="20"/>
                <w:szCs w:val="20"/>
                <w:lang w:val="pt-BR"/>
              </w:rPr>
              <w:t xml:space="preserve">Participei </w:t>
            </w:r>
            <w:r w:rsidR="007E65F6" w:rsidRPr="008A431A">
              <w:rPr>
                <w:rFonts w:ascii="Tahoma" w:hAnsi="Tahoma" w:cs="Tahoma"/>
                <w:sz w:val="20"/>
                <w:szCs w:val="20"/>
                <w:lang w:val="pt-BR"/>
              </w:rPr>
              <w:t xml:space="preserve">da construção das regras contextuais para o emprego do </w:t>
            </w:r>
            <w:r w:rsidRPr="008A431A">
              <w:rPr>
                <w:rFonts w:ascii="Tahoma" w:hAnsi="Tahoma" w:cs="Tahoma"/>
                <w:sz w:val="20"/>
                <w:szCs w:val="20"/>
                <w:lang w:val="pt-BR"/>
              </w:rPr>
              <w:t>S</w:t>
            </w:r>
            <w:r w:rsidR="007E65F6" w:rsidRPr="008A431A">
              <w:rPr>
                <w:rFonts w:ascii="Tahoma" w:hAnsi="Tahoma" w:cs="Tahoma"/>
                <w:sz w:val="20"/>
                <w:szCs w:val="20"/>
                <w:lang w:val="pt-BR"/>
              </w:rPr>
              <w:t>?</w:t>
            </w:r>
          </w:p>
        </w:tc>
        <w:tc>
          <w:tcPr>
            <w:tcW w:w="1588" w:type="dxa"/>
            <w:vAlign w:val="center"/>
          </w:tcPr>
          <w:p w14:paraId="4E4890A7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50E23C58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1231E878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7E65F6" w:rsidRPr="007E4CEE" w14:paraId="3022FFEC" w14:textId="77777777" w:rsidTr="007E65F6">
        <w:trPr>
          <w:trHeight w:val="671"/>
        </w:trPr>
        <w:tc>
          <w:tcPr>
            <w:tcW w:w="3873" w:type="dxa"/>
            <w:vAlign w:val="center"/>
          </w:tcPr>
          <w:p w14:paraId="3CBD3E2D" w14:textId="507A1DC9" w:rsidR="007E65F6" w:rsidRPr="008A431A" w:rsidRDefault="007E65F6" w:rsidP="007E65F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8A431A">
              <w:rPr>
                <w:rFonts w:ascii="Tahoma" w:hAnsi="Tahoma" w:cs="Tahoma"/>
                <w:sz w:val="20"/>
                <w:szCs w:val="20"/>
                <w:lang w:val="pt-BR"/>
              </w:rPr>
              <w:t>Preparei o jogo ortográfico e resolvi pelo menos um</w:t>
            </w:r>
            <w:r w:rsidR="00F5210A">
              <w:rPr>
                <w:rFonts w:ascii="Tahoma" w:hAnsi="Tahoma" w:cs="Tahoma"/>
                <w:sz w:val="20"/>
                <w:szCs w:val="20"/>
                <w:lang w:val="pt-BR"/>
              </w:rPr>
              <w:t xml:space="preserve"> diagrama</w:t>
            </w:r>
            <w:r w:rsidRPr="008A431A">
              <w:rPr>
                <w:rFonts w:ascii="Tahoma" w:hAnsi="Tahoma" w:cs="Tahoma"/>
                <w:sz w:val="20"/>
                <w:szCs w:val="20"/>
                <w:lang w:val="pt-BR"/>
              </w:rPr>
              <w:t>?</w:t>
            </w:r>
          </w:p>
        </w:tc>
        <w:tc>
          <w:tcPr>
            <w:tcW w:w="1588" w:type="dxa"/>
            <w:vAlign w:val="center"/>
          </w:tcPr>
          <w:p w14:paraId="43072322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03DBA094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1BABFD59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7E65F6" w:rsidRPr="007E4CEE" w14:paraId="386E8C07" w14:textId="77777777" w:rsidTr="007E65F6">
        <w:trPr>
          <w:trHeight w:val="671"/>
        </w:trPr>
        <w:tc>
          <w:tcPr>
            <w:tcW w:w="3873" w:type="dxa"/>
            <w:vAlign w:val="center"/>
          </w:tcPr>
          <w:p w14:paraId="1DE9F65C" w14:textId="228E8467" w:rsidR="007E65F6" w:rsidRPr="008A431A" w:rsidRDefault="005970A4" w:rsidP="007E65F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8A431A">
              <w:rPr>
                <w:rFonts w:ascii="Tahoma" w:hAnsi="Tahoma" w:cs="Tahoma"/>
                <w:sz w:val="20"/>
                <w:szCs w:val="20"/>
                <w:lang w:val="pt-BR"/>
              </w:rPr>
              <w:t>T</w:t>
            </w:r>
            <w:r w:rsidR="007E65F6" w:rsidRPr="008A431A">
              <w:rPr>
                <w:rFonts w:ascii="Tahoma" w:hAnsi="Tahoma" w:cs="Tahoma"/>
                <w:sz w:val="20"/>
                <w:szCs w:val="20"/>
                <w:lang w:val="pt-BR"/>
              </w:rPr>
              <w:t>ive um bom desempenho no ditado de lacunas?</w:t>
            </w:r>
          </w:p>
        </w:tc>
        <w:tc>
          <w:tcPr>
            <w:tcW w:w="1588" w:type="dxa"/>
            <w:vAlign w:val="center"/>
          </w:tcPr>
          <w:p w14:paraId="339CDE92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241354E4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14AC7E1B" w14:textId="77777777" w:rsidR="007E65F6" w:rsidRPr="00C6367A" w:rsidRDefault="007E65F6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</w:tbl>
    <w:p w14:paraId="49C0CA3D" w14:textId="18D62E1D" w:rsidR="007E65F6" w:rsidRDefault="007E65F6" w:rsidP="007E65F6">
      <w:pPr>
        <w:pStyle w:val="00textosemparagrafo"/>
      </w:pPr>
    </w:p>
    <w:p w14:paraId="6BB3CB00" w14:textId="77777777" w:rsidR="007E65F6" w:rsidRDefault="007E65F6">
      <w:pPr>
        <w:rPr>
          <w:rFonts w:ascii="Arial" w:hAnsi="Arial" w:cs="Arial"/>
          <w:color w:val="000000"/>
          <w:lang w:val="pt-BR"/>
        </w:rPr>
      </w:pPr>
      <w:r w:rsidRPr="008A431A">
        <w:rPr>
          <w:lang w:val="pt-BR"/>
        </w:rPr>
        <w:br w:type="page"/>
      </w:r>
    </w:p>
    <w:p w14:paraId="63BBCBAE" w14:textId="77777777" w:rsidR="007E65F6" w:rsidRPr="00D22EE3" w:rsidRDefault="007E65F6" w:rsidP="007E65F6">
      <w:pPr>
        <w:pStyle w:val="00Peso1"/>
      </w:pPr>
      <w:r w:rsidRPr="00B56A31">
        <w:lastRenderedPageBreak/>
        <w:t xml:space="preserve">G. AFERIÇÃO DO DESENVOLVIMENTO DOS </w:t>
      </w:r>
      <w:r>
        <w:t>ALUNO</w:t>
      </w:r>
      <w:r w:rsidRPr="00B56A31">
        <w:t xml:space="preserve">S </w:t>
      </w:r>
      <w:r w:rsidRPr="00D22EE3">
        <w:t>QUANTO ÀS</w:t>
      </w:r>
      <w:r w:rsidRPr="00D22EE3">
        <w:tab/>
        <w:t xml:space="preserve"> HABILIDADES SELECIONADAS NA SEQUÊNCIA</w:t>
      </w:r>
    </w:p>
    <w:p w14:paraId="3681ADB3" w14:textId="77777777" w:rsidR="007E65F6" w:rsidRDefault="007E65F6" w:rsidP="007E65F6">
      <w:pPr>
        <w:pStyle w:val="00textosemparagrafo"/>
      </w:pPr>
    </w:p>
    <w:p w14:paraId="27F17D8D" w14:textId="77777777" w:rsidR="007E65F6" w:rsidRDefault="007E65F6" w:rsidP="007E65F6">
      <w:pPr>
        <w:pStyle w:val="00textosemparagrafo"/>
      </w:pPr>
      <w:r>
        <w:t>Diga para o professor ou escreva o que se pede.</w:t>
      </w:r>
    </w:p>
    <w:p w14:paraId="766A55AC" w14:textId="77777777" w:rsidR="007E65F6" w:rsidRDefault="007E65F6" w:rsidP="007E65F6">
      <w:pPr>
        <w:pStyle w:val="00textosemparagrafo"/>
      </w:pPr>
      <w:r>
        <w:t xml:space="preserve">1. Você é capaz de empregar as regras contextuais do emprego do </w:t>
      </w:r>
      <w:r w:rsidRPr="007C224D">
        <w:t>S</w:t>
      </w:r>
      <w:r>
        <w:t>?</w:t>
      </w:r>
    </w:p>
    <w:p w14:paraId="7886B5CE" w14:textId="77777777" w:rsidR="007E65F6" w:rsidRPr="00E47721" w:rsidRDefault="007E65F6" w:rsidP="007E65F6">
      <w:pPr>
        <w:pStyle w:val="00textosemparagrafo"/>
        <w:spacing w:before="300" w:after="120"/>
        <w:rPr>
          <w:rFonts w:ascii="Tahoma" w:hAnsi="Tahoma" w:cs="Tahoma"/>
        </w:rPr>
      </w:pPr>
      <w:r w:rsidRPr="00E47721">
        <w:rPr>
          <w:rFonts w:ascii="Tahoma" w:hAnsi="Tahoma" w:cs="Tahoma"/>
        </w:rPr>
        <w:t>_____________________________________________________________________</w:t>
      </w:r>
    </w:p>
    <w:p w14:paraId="62F99014" w14:textId="77777777" w:rsidR="007E65F6" w:rsidRPr="00E47721" w:rsidRDefault="007E65F6" w:rsidP="007E65F6">
      <w:pPr>
        <w:pStyle w:val="00textosemparagrafo"/>
        <w:spacing w:before="300" w:after="120"/>
        <w:rPr>
          <w:rFonts w:ascii="Tahoma" w:hAnsi="Tahoma" w:cs="Tahoma"/>
        </w:rPr>
      </w:pPr>
      <w:r w:rsidRPr="00E47721">
        <w:rPr>
          <w:rFonts w:ascii="Tahoma" w:hAnsi="Tahoma" w:cs="Tahoma"/>
        </w:rPr>
        <w:t>_____________________________________________________________________</w:t>
      </w:r>
    </w:p>
    <w:p w14:paraId="046748BA" w14:textId="77777777" w:rsidR="007E65F6" w:rsidRDefault="007E65F6" w:rsidP="007E65F6">
      <w:pPr>
        <w:pStyle w:val="00textosemparagrafo"/>
      </w:pPr>
    </w:p>
    <w:p w14:paraId="095DBCB3" w14:textId="77D594F6" w:rsidR="007E65F6" w:rsidRDefault="007E65F6" w:rsidP="007E65F6">
      <w:pPr>
        <w:pStyle w:val="00textosemparagrafo"/>
      </w:pPr>
      <w:r>
        <w:t xml:space="preserve">2. Complete o quadro a seguir com outras palavras grafadas conforme </w:t>
      </w:r>
      <w:r w:rsidR="00F5210A">
        <w:t xml:space="preserve">a </w:t>
      </w:r>
      <w:r>
        <w:t>solicitação.</w:t>
      </w:r>
    </w:p>
    <w:p w14:paraId="78EDFD46" w14:textId="77777777" w:rsidR="007E65F6" w:rsidRDefault="007E65F6" w:rsidP="007E65F6">
      <w:pPr>
        <w:pStyle w:val="00textosemparagrafo"/>
      </w:pPr>
    </w:p>
    <w:tbl>
      <w:tblPr>
        <w:tblStyle w:val="TabeladeGradeClara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7"/>
        <w:gridCol w:w="2202"/>
        <w:gridCol w:w="2304"/>
        <w:gridCol w:w="2019"/>
      </w:tblGrid>
      <w:tr w:rsidR="007E65F6" w14:paraId="5368B190" w14:textId="77777777" w:rsidTr="00A10C46">
        <w:tc>
          <w:tcPr>
            <w:tcW w:w="1610" w:type="pct"/>
            <w:shd w:val="clear" w:color="auto" w:fill="767171" w:themeFill="background2" w:themeFillShade="80"/>
            <w:vAlign w:val="center"/>
          </w:tcPr>
          <w:p w14:paraId="56CF3E65" w14:textId="77777777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 xml:space="preserve">S </w:t>
            </w:r>
            <w:proofErr w:type="spellStart"/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pré</w:t>
            </w:r>
            <w:proofErr w:type="spellEnd"/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-consonantal</w:t>
            </w:r>
          </w:p>
        </w:tc>
        <w:tc>
          <w:tcPr>
            <w:tcW w:w="1144" w:type="pct"/>
            <w:shd w:val="clear" w:color="auto" w:fill="767171" w:themeFill="background2" w:themeFillShade="80"/>
            <w:vAlign w:val="center"/>
          </w:tcPr>
          <w:p w14:paraId="6799800E" w14:textId="77777777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 xml:space="preserve">S </w:t>
            </w:r>
            <w:proofErr w:type="spellStart"/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intervocálico</w:t>
            </w:r>
            <w:proofErr w:type="spellEnd"/>
          </w:p>
        </w:tc>
        <w:tc>
          <w:tcPr>
            <w:tcW w:w="1197" w:type="pct"/>
            <w:shd w:val="clear" w:color="auto" w:fill="767171" w:themeFill="background2" w:themeFillShade="80"/>
            <w:vAlign w:val="center"/>
          </w:tcPr>
          <w:p w14:paraId="06D2915A" w14:textId="5A13B305" w:rsidR="007E65F6" w:rsidRPr="007E65F6" w:rsidRDefault="007E65F6" w:rsidP="00F5210A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 xml:space="preserve">S </w:t>
            </w:r>
            <w:proofErr w:type="spellStart"/>
            <w:r w:rsidR="00F5210A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a</w:t>
            </w:r>
            <w:r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pós</w:t>
            </w:r>
            <w:proofErr w:type="spellEnd"/>
            <w:r w:rsidR="00F5210A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 xml:space="preserve"> </w:t>
            </w:r>
            <w:proofErr w:type="spellStart"/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consoante</w:t>
            </w:r>
            <w:proofErr w:type="spellEnd"/>
          </w:p>
        </w:tc>
        <w:tc>
          <w:tcPr>
            <w:tcW w:w="1049" w:type="pct"/>
            <w:shd w:val="clear" w:color="auto" w:fill="767171" w:themeFill="background2" w:themeFillShade="80"/>
            <w:vAlign w:val="center"/>
          </w:tcPr>
          <w:p w14:paraId="571ECB43" w14:textId="77777777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 xml:space="preserve">S </w:t>
            </w:r>
            <w:proofErr w:type="spellStart"/>
            <w:r w:rsidRPr="007E65F6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inicial</w:t>
            </w:r>
            <w:proofErr w:type="spellEnd"/>
          </w:p>
        </w:tc>
      </w:tr>
      <w:tr w:rsidR="007E65F6" w14:paraId="3F504664" w14:textId="77777777" w:rsidTr="00A10C46">
        <w:tc>
          <w:tcPr>
            <w:tcW w:w="1610" w:type="pct"/>
            <w:vAlign w:val="center"/>
          </w:tcPr>
          <w:p w14:paraId="7270D48D" w14:textId="0FD1515E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144" w:type="pct"/>
            <w:vAlign w:val="center"/>
          </w:tcPr>
          <w:p w14:paraId="6D970CFF" w14:textId="2FACB610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197" w:type="pct"/>
            <w:vAlign w:val="center"/>
          </w:tcPr>
          <w:p w14:paraId="56DA8281" w14:textId="39313435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049" w:type="pct"/>
            <w:vAlign w:val="center"/>
          </w:tcPr>
          <w:p w14:paraId="17CD700C" w14:textId="6083BE87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7E65F6" w14:paraId="576A10F6" w14:textId="77777777" w:rsidTr="00A10C46">
        <w:tc>
          <w:tcPr>
            <w:tcW w:w="1610" w:type="pct"/>
            <w:vAlign w:val="center"/>
          </w:tcPr>
          <w:p w14:paraId="05A92F7E" w14:textId="1E3026AF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144" w:type="pct"/>
            <w:vAlign w:val="center"/>
          </w:tcPr>
          <w:p w14:paraId="468F9AFD" w14:textId="50D889ED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197" w:type="pct"/>
            <w:vAlign w:val="center"/>
          </w:tcPr>
          <w:p w14:paraId="0E39A7D1" w14:textId="77777777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049" w:type="pct"/>
            <w:vAlign w:val="center"/>
          </w:tcPr>
          <w:p w14:paraId="54E7B07A" w14:textId="6C2B368C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7E65F6" w14:paraId="6A5EB275" w14:textId="77777777" w:rsidTr="00A10C46">
        <w:tc>
          <w:tcPr>
            <w:tcW w:w="1610" w:type="pct"/>
            <w:vAlign w:val="center"/>
          </w:tcPr>
          <w:p w14:paraId="1B1982A3" w14:textId="77777777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144" w:type="pct"/>
            <w:vAlign w:val="center"/>
          </w:tcPr>
          <w:p w14:paraId="3CB575D1" w14:textId="5E3BD9D8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197" w:type="pct"/>
            <w:vAlign w:val="center"/>
          </w:tcPr>
          <w:p w14:paraId="18759B29" w14:textId="77777777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049" w:type="pct"/>
            <w:vAlign w:val="center"/>
          </w:tcPr>
          <w:p w14:paraId="72CE2B44" w14:textId="3848DC65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7E65F6" w14:paraId="17C5C74C" w14:textId="77777777" w:rsidTr="00A10C46">
        <w:tc>
          <w:tcPr>
            <w:tcW w:w="1610" w:type="pct"/>
            <w:vAlign w:val="center"/>
          </w:tcPr>
          <w:p w14:paraId="4DF11BED" w14:textId="77777777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144" w:type="pct"/>
            <w:vAlign w:val="center"/>
          </w:tcPr>
          <w:p w14:paraId="35C942BE" w14:textId="77777777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197" w:type="pct"/>
            <w:vAlign w:val="center"/>
          </w:tcPr>
          <w:p w14:paraId="05123F3B" w14:textId="77777777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049" w:type="pct"/>
            <w:vAlign w:val="center"/>
          </w:tcPr>
          <w:p w14:paraId="2810637F" w14:textId="3921146D" w:rsidR="007E65F6" w:rsidRPr="007E65F6" w:rsidRDefault="007E65F6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14:paraId="5D1A58D8" w14:textId="77777777" w:rsidR="007E65F6" w:rsidRDefault="007E65F6" w:rsidP="007E65F6">
      <w:pPr>
        <w:pStyle w:val="00textosemparagrafo"/>
      </w:pPr>
    </w:p>
    <w:p w14:paraId="7DC9A562" w14:textId="54C3B79D" w:rsidR="007E65F6" w:rsidRDefault="007E65F6" w:rsidP="007E65F6">
      <w:pPr>
        <w:pStyle w:val="00textosemparagrafo"/>
      </w:pPr>
    </w:p>
    <w:p w14:paraId="3BDAADB1" w14:textId="6D222FAE" w:rsidR="007E65F6" w:rsidRPr="00B56A31" w:rsidRDefault="00F5210A" w:rsidP="007E65F6">
      <w:pPr>
        <w:pStyle w:val="00PESO2"/>
      </w:pPr>
      <w:r w:rsidRPr="00B56A31">
        <w:t>CRITÉRIO</w:t>
      </w:r>
      <w:r>
        <w:t>S</w:t>
      </w:r>
      <w:r w:rsidRPr="00B56A31">
        <w:t xml:space="preserve"> </w:t>
      </w:r>
      <w:r w:rsidR="007E65F6" w:rsidRPr="00B56A31">
        <w:t xml:space="preserve">DE AVALIAÇÃO </w:t>
      </w:r>
    </w:p>
    <w:p w14:paraId="45197516" w14:textId="77777777" w:rsidR="007E65F6" w:rsidRDefault="007E65F6" w:rsidP="007E65F6">
      <w:pPr>
        <w:pStyle w:val="00textosemparagrafo"/>
        <w:rPr>
          <w:rFonts w:eastAsia="Arial"/>
        </w:rPr>
      </w:pPr>
    </w:p>
    <w:p w14:paraId="4F463A57" w14:textId="77777777" w:rsidR="007E65F6" w:rsidRDefault="007E65F6" w:rsidP="007E65F6">
      <w:pPr>
        <w:pStyle w:val="00textosemparagrafo"/>
        <w:rPr>
          <w:rFonts w:eastAsia="Arial"/>
        </w:rPr>
      </w:pPr>
      <w:r>
        <w:rPr>
          <w:rFonts w:eastAsia="Arial"/>
        </w:rPr>
        <w:t xml:space="preserve">Considerando as habilidades a seguir, analise se o aluno conseguiu: </w:t>
      </w:r>
    </w:p>
    <w:p w14:paraId="5438E9AE" w14:textId="330D3D05" w:rsidR="007E65F6" w:rsidRPr="007E65F6" w:rsidRDefault="007E65F6" w:rsidP="005970A4">
      <w:pPr>
        <w:pStyle w:val="00Textogeralbullet"/>
      </w:pPr>
      <w:r>
        <w:t>(</w:t>
      </w:r>
      <w:r w:rsidRPr="007E65F6">
        <w:t>EF05LP03) Escutar, com atenção, falas de professores e colegas, formulando perguntas pertinentes ao tema e solicitando esclarecimentos sobre dados apresentados em imagens, tabelas e outros meios visuais.</w:t>
      </w:r>
    </w:p>
    <w:p w14:paraId="1A33E6FF" w14:textId="72FC36D7" w:rsidR="007E65F6" w:rsidRDefault="007E65F6" w:rsidP="005970A4">
      <w:pPr>
        <w:pStyle w:val="00Textogeralbullet"/>
      </w:pPr>
      <w:r w:rsidRPr="007E65F6">
        <w:t>(EF05LP27) Grafar palavras utilizando regras de correspondência fonema-grafema regulares e contextuais e palavras de uso frequente</w:t>
      </w:r>
      <w:r>
        <w:t xml:space="preserve"> com correspondências irregulares.</w:t>
      </w:r>
    </w:p>
    <w:p w14:paraId="170AE9BD" w14:textId="77777777" w:rsidR="00F5210A" w:rsidRPr="007E65F6" w:rsidRDefault="00F5210A" w:rsidP="00F5210A">
      <w:pPr>
        <w:pStyle w:val="00Textogeralbullet"/>
      </w:pPr>
      <w:r w:rsidRPr="007E65F6">
        <w:t>(EF35LP06) Estabelecer expectativas (pressuposições antecipadoras dos sentidos, da</w:t>
      </w:r>
      <w:r>
        <w:t xml:space="preserve"> </w:t>
      </w:r>
      <w:r w:rsidRPr="007E65F6">
        <w:t>forma e da função do texto), apoiando-se em seus conhecimentos prévios sobre gênero textual, suporte e universo temático, bem como sobre saliências textuais, recursos gráficos, imagens, dados da própria obra (índice, prefácio etc.), confirmando antecipações e inferências realizadas antes e durante a leitura de textos.</w:t>
      </w:r>
    </w:p>
    <w:p w14:paraId="543179D6" w14:textId="77777777" w:rsidR="007E65F6" w:rsidRDefault="007E65F6" w:rsidP="007E65F6">
      <w:pPr>
        <w:pStyle w:val="00textosemparagrafo"/>
        <w:spacing w:line="360" w:lineRule="auto"/>
      </w:pPr>
      <w:r>
        <w:br w:type="page"/>
      </w:r>
    </w:p>
    <w:p w14:paraId="091BDF3C" w14:textId="77777777" w:rsidR="007E65F6" w:rsidRDefault="007E65F6" w:rsidP="007E65F6">
      <w:pPr>
        <w:pStyle w:val="00cabeos"/>
      </w:pPr>
      <w:r w:rsidRPr="007C224D">
        <w:lastRenderedPageBreak/>
        <w:t>ANEXO</w:t>
      </w:r>
      <w:r>
        <w:t xml:space="preserve"> PARA O PROFESSOR</w:t>
      </w:r>
    </w:p>
    <w:p w14:paraId="0D4FC822" w14:textId="77777777" w:rsidR="007E65F6" w:rsidRDefault="007E65F6" w:rsidP="007E65F6">
      <w:pPr>
        <w:pStyle w:val="2TEXTOSTERCEIROS"/>
      </w:pPr>
    </w:p>
    <w:p w14:paraId="48BD70D4" w14:textId="77777777" w:rsidR="007E65F6" w:rsidRPr="007E65F6" w:rsidRDefault="007E65F6" w:rsidP="007E65F6">
      <w:pPr>
        <w:pStyle w:val="2TEXTOSTERCEIROS"/>
        <w:rPr>
          <w:b/>
        </w:rPr>
      </w:pPr>
      <w:r w:rsidRPr="007E65F6">
        <w:rPr>
          <w:b/>
        </w:rPr>
        <w:t>O lobo e o cabrito</w:t>
      </w:r>
    </w:p>
    <w:p w14:paraId="254376B4" w14:textId="433B499E" w:rsidR="007E65F6" w:rsidRPr="007C224D" w:rsidRDefault="007E65F6" w:rsidP="007E65F6">
      <w:pPr>
        <w:pStyle w:val="2TEXTOSTERCEIROS"/>
      </w:pPr>
      <w:r w:rsidRPr="007C224D">
        <w:rPr>
          <w:rFonts w:hint="eastAsia"/>
        </w:rPr>
        <w:t xml:space="preserve">Uma cabra, indo </w:t>
      </w:r>
      <w:r w:rsidRPr="00066836">
        <w:rPr>
          <w:rFonts w:hint="eastAsia"/>
          <w:u w:val="single"/>
        </w:rPr>
        <w:t>pastar</w:t>
      </w:r>
      <w:r w:rsidRPr="007C224D">
        <w:rPr>
          <w:rFonts w:hint="eastAsia"/>
        </w:rPr>
        <w:t xml:space="preserve"> no campo, deixou o filhote em casa e orientou-o dizendo que não </w:t>
      </w:r>
      <w:r w:rsidRPr="00066836">
        <w:rPr>
          <w:rFonts w:hint="eastAsia"/>
          <w:u w:val="single"/>
        </w:rPr>
        <w:t>abrisse</w:t>
      </w:r>
      <w:r w:rsidRPr="007C224D">
        <w:rPr>
          <w:rFonts w:hint="eastAsia"/>
        </w:rPr>
        <w:t xml:space="preserve"> nem ao </w:t>
      </w:r>
      <w:r w:rsidRPr="00066836">
        <w:rPr>
          <w:u w:val="single"/>
        </w:rPr>
        <w:t>u</w:t>
      </w:r>
      <w:r w:rsidRPr="00066836">
        <w:rPr>
          <w:rFonts w:hint="eastAsia"/>
          <w:u w:val="single"/>
        </w:rPr>
        <w:t>rso</w:t>
      </w:r>
      <w:r w:rsidRPr="007C224D">
        <w:rPr>
          <w:rFonts w:hint="eastAsia"/>
        </w:rPr>
        <w:t xml:space="preserve">, nem ao </w:t>
      </w:r>
      <w:r>
        <w:t>l</w:t>
      </w:r>
      <w:r w:rsidRPr="007C224D">
        <w:rPr>
          <w:rFonts w:hint="eastAsia"/>
        </w:rPr>
        <w:t xml:space="preserve">obo, porque morreria. </w:t>
      </w:r>
      <w:r w:rsidRPr="00066836">
        <w:rPr>
          <w:rFonts w:hint="eastAsia"/>
          <w:u w:val="single"/>
        </w:rPr>
        <w:t>Assim</w:t>
      </w:r>
      <w:r w:rsidRPr="007C224D">
        <w:rPr>
          <w:rFonts w:hint="eastAsia"/>
        </w:rPr>
        <w:t xml:space="preserve"> que ela </w:t>
      </w:r>
      <w:r w:rsidRPr="00066836">
        <w:rPr>
          <w:rFonts w:hint="eastAsia"/>
          <w:u w:val="single"/>
        </w:rPr>
        <w:t>saiu</w:t>
      </w:r>
      <w:r w:rsidRPr="007C224D">
        <w:rPr>
          <w:rFonts w:hint="eastAsia"/>
        </w:rPr>
        <w:t xml:space="preserve">, veio um </w:t>
      </w:r>
      <w:r>
        <w:t>l</w:t>
      </w:r>
      <w:r w:rsidRPr="007C224D">
        <w:rPr>
          <w:rFonts w:hint="eastAsia"/>
        </w:rPr>
        <w:t xml:space="preserve">obo que, fingindo a voz da </w:t>
      </w:r>
      <w:r w:rsidR="00A55327">
        <w:t>c</w:t>
      </w:r>
      <w:r w:rsidRPr="007C224D">
        <w:rPr>
          <w:rFonts w:hint="eastAsia"/>
        </w:rPr>
        <w:t xml:space="preserve">abra, começou a falar carinhosamente, dizendo para que lhe </w:t>
      </w:r>
      <w:r w:rsidRPr="00066836">
        <w:rPr>
          <w:rFonts w:hint="eastAsia"/>
          <w:u w:val="single"/>
        </w:rPr>
        <w:t>abrisse</w:t>
      </w:r>
      <w:r w:rsidRPr="007C224D">
        <w:rPr>
          <w:rFonts w:hint="eastAsia"/>
        </w:rPr>
        <w:t xml:space="preserve"> porque era a </w:t>
      </w:r>
      <w:r w:rsidRPr="00066836">
        <w:rPr>
          <w:rFonts w:hint="eastAsia"/>
          <w:u w:val="single"/>
        </w:rPr>
        <w:t>sua</w:t>
      </w:r>
      <w:r w:rsidRPr="007C224D">
        <w:rPr>
          <w:rFonts w:hint="eastAsia"/>
        </w:rPr>
        <w:t xml:space="preserve"> mãe. Ouvindo isso, o </w:t>
      </w:r>
      <w:r>
        <w:t>c</w:t>
      </w:r>
      <w:r w:rsidRPr="007C224D">
        <w:rPr>
          <w:rFonts w:hint="eastAsia"/>
        </w:rPr>
        <w:t xml:space="preserve">abrito chegou até a porta </w:t>
      </w:r>
      <w:r>
        <w:rPr>
          <w:rFonts w:hint="eastAsia"/>
        </w:rPr>
        <w:t>e olhou por uma fenda vendo que</w:t>
      </w:r>
      <w:r>
        <w:t xml:space="preserve"> </w:t>
      </w:r>
      <w:r w:rsidRPr="007C224D">
        <w:rPr>
          <w:rFonts w:hint="eastAsia"/>
        </w:rPr>
        <w:t xml:space="preserve">era o </w:t>
      </w:r>
      <w:r>
        <w:t>l</w:t>
      </w:r>
      <w:r w:rsidRPr="007C224D">
        <w:rPr>
          <w:rFonts w:hint="eastAsia"/>
        </w:rPr>
        <w:t xml:space="preserve">obo. </w:t>
      </w:r>
      <w:r w:rsidRPr="00066836">
        <w:rPr>
          <w:rFonts w:hint="eastAsia"/>
          <w:u w:val="single"/>
        </w:rPr>
        <w:t>Sem</w:t>
      </w:r>
      <w:r w:rsidRPr="007C224D">
        <w:rPr>
          <w:rFonts w:hint="eastAsia"/>
        </w:rPr>
        <w:t xml:space="preserve"> </w:t>
      </w:r>
      <w:r w:rsidRPr="00066836">
        <w:rPr>
          <w:rFonts w:hint="eastAsia"/>
          <w:u w:val="single"/>
        </w:rPr>
        <w:t>responder</w:t>
      </w:r>
      <w:r w:rsidRPr="007C224D">
        <w:rPr>
          <w:rFonts w:hint="eastAsia"/>
        </w:rPr>
        <w:t xml:space="preserve">, recolheu-se em casa. O </w:t>
      </w:r>
      <w:r>
        <w:t>l</w:t>
      </w:r>
      <w:r w:rsidRPr="007C224D">
        <w:rPr>
          <w:rFonts w:hint="eastAsia"/>
        </w:rPr>
        <w:t xml:space="preserve">obo, então, foi embora, ficando o </w:t>
      </w:r>
      <w:r>
        <w:t>c</w:t>
      </w:r>
      <w:r w:rsidRPr="007C224D">
        <w:rPr>
          <w:rFonts w:hint="eastAsia"/>
        </w:rPr>
        <w:t xml:space="preserve">abrito </w:t>
      </w:r>
      <w:r w:rsidRPr="00066836">
        <w:rPr>
          <w:rFonts w:hint="eastAsia"/>
          <w:u w:val="single"/>
        </w:rPr>
        <w:t>salvo</w:t>
      </w:r>
      <w:r w:rsidRPr="007C224D">
        <w:rPr>
          <w:rFonts w:hint="eastAsia"/>
        </w:rPr>
        <w:t>.</w:t>
      </w:r>
    </w:p>
    <w:p w14:paraId="282D96A2" w14:textId="77777777" w:rsidR="007E65F6" w:rsidRPr="007C224D" w:rsidRDefault="007E65F6" w:rsidP="007E65F6">
      <w:pPr>
        <w:pStyle w:val="00fonte"/>
        <w:ind w:right="0"/>
      </w:pPr>
      <w:r w:rsidRPr="007C224D">
        <w:rPr>
          <w:i/>
        </w:rPr>
        <w:t xml:space="preserve">Fábulas de </w:t>
      </w:r>
      <w:proofErr w:type="spellStart"/>
      <w:r w:rsidRPr="007C224D">
        <w:rPr>
          <w:i/>
        </w:rPr>
        <w:t>Esopo</w:t>
      </w:r>
      <w:proofErr w:type="spellEnd"/>
      <w:r>
        <w:t>. A</w:t>
      </w:r>
      <w:r w:rsidRPr="007C224D">
        <w:t xml:space="preserve">daptação de Joseph </w:t>
      </w:r>
      <w:proofErr w:type="spellStart"/>
      <w:r w:rsidRPr="007C224D">
        <w:t>Shafan</w:t>
      </w:r>
      <w:proofErr w:type="spellEnd"/>
      <w:r w:rsidRPr="007C224D">
        <w:t>. Domínio público.</w:t>
      </w:r>
    </w:p>
    <w:p w14:paraId="77F88403" w14:textId="77777777" w:rsidR="007E65F6" w:rsidRDefault="007E65F6" w:rsidP="007E65F6">
      <w:pPr>
        <w:pStyle w:val="2TEXTOSTERCEIROS"/>
      </w:pPr>
    </w:p>
    <w:p w14:paraId="13ED6C04" w14:textId="77777777" w:rsidR="007E65F6" w:rsidRDefault="007E65F6" w:rsidP="007E65F6">
      <w:pPr>
        <w:pStyle w:val="2TEXTOSTERCEIROS"/>
      </w:pPr>
    </w:p>
    <w:p w14:paraId="6CF7E00A" w14:textId="77777777" w:rsidR="007E65F6" w:rsidRDefault="007E65F6" w:rsidP="007E65F6">
      <w:pPr>
        <w:pStyle w:val="2TEXTOSTERCEIROS"/>
      </w:pPr>
    </w:p>
    <w:p w14:paraId="7C5ABEDD" w14:textId="77777777" w:rsidR="007E65F6" w:rsidRDefault="007E65F6" w:rsidP="007E65F6">
      <w:pPr>
        <w:pStyle w:val="2TEXTOSTERCEIROS"/>
      </w:pPr>
    </w:p>
    <w:p w14:paraId="40591F65" w14:textId="77777777" w:rsidR="007E65F6" w:rsidRDefault="007E65F6" w:rsidP="007E65F6">
      <w:pPr>
        <w:pStyle w:val="2TEXTOSTERCEIROS"/>
      </w:pPr>
    </w:p>
    <w:p w14:paraId="361629F4" w14:textId="77777777" w:rsidR="007E65F6" w:rsidRDefault="007E65F6" w:rsidP="007E65F6">
      <w:pPr>
        <w:pStyle w:val="2TEXTOSTERCEIROS"/>
      </w:pPr>
    </w:p>
    <w:p w14:paraId="165591EC" w14:textId="77777777" w:rsidR="007E65F6" w:rsidRPr="007E65F6" w:rsidRDefault="007E65F6" w:rsidP="007E65F6">
      <w:pPr>
        <w:pStyle w:val="2TEXTOSTERCEIROS"/>
        <w:rPr>
          <w:b/>
        </w:rPr>
      </w:pPr>
      <w:r w:rsidRPr="007E65F6">
        <w:rPr>
          <w:b/>
        </w:rPr>
        <w:t>O lobo e as ovelhas</w:t>
      </w:r>
    </w:p>
    <w:p w14:paraId="6BCBD49C" w14:textId="77777777" w:rsidR="007E65F6" w:rsidRPr="007C224D" w:rsidRDefault="007E65F6" w:rsidP="007E65F6">
      <w:pPr>
        <w:pStyle w:val="2TEXTOSTERCEIROS"/>
        <w:rPr>
          <w:bCs/>
        </w:rPr>
      </w:pPr>
      <w:r w:rsidRPr="007C224D">
        <w:t xml:space="preserve">Havia entre </w:t>
      </w:r>
      <w:r>
        <w:t>os l</w:t>
      </w:r>
      <w:r w:rsidRPr="007C224D">
        <w:t xml:space="preserve">obos e as </w:t>
      </w:r>
      <w:r>
        <w:t>o</w:t>
      </w:r>
      <w:r w:rsidRPr="007C224D">
        <w:t xml:space="preserve">velhas uma </w:t>
      </w:r>
      <w:r w:rsidRPr="007C224D">
        <w:rPr>
          <w:i/>
          <w:u w:val="single"/>
        </w:rPr>
        <w:t>guerra</w:t>
      </w:r>
      <w:r w:rsidRPr="007C224D">
        <w:t xml:space="preserve"> antiga. As </w:t>
      </w:r>
      <w:r>
        <w:t>o</w:t>
      </w:r>
      <w:r w:rsidRPr="007C224D">
        <w:t xml:space="preserve">velhas, ainda que fracas, ajudadas pelos </w:t>
      </w:r>
      <w:r w:rsidRPr="007C224D">
        <w:rPr>
          <w:i/>
          <w:u w:val="single"/>
        </w:rPr>
        <w:t>rafeiros</w:t>
      </w:r>
      <w:r w:rsidRPr="007C224D">
        <w:t xml:space="preserve"> (cães de guarda), </w:t>
      </w:r>
      <w:r w:rsidRPr="007C224D">
        <w:rPr>
          <w:u w:val="single"/>
        </w:rPr>
        <w:t>sempre</w:t>
      </w:r>
      <w:r w:rsidRPr="007C224D">
        <w:t xml:space="preserve"> levavam o melhor. Certa vez os </w:t>
      </w:r>
      <w:r>
        <w:t>l</w:t>
      </w:r>
      <w:r w:rsidRPr="007C224D">
        <w:t xml:space="preserve">obos pediram paz, oferecendo como penhor </w:t>
      </w:r>
      <w:r w:rsidRPr="007C224D">
        <w:rPr>
          <w:u w:val="single"/>
        </w:rPr>
        <w:t>seus</w:t>
      </w:r>
      <w:r w:rsidRPr="007C224D">
        <w:t xml:space="preserve"> filhotes, </w:t>
      </w:r>
      <w:r w:rsidRPr="007C224D">
        <w:rPr>
          <w:u w:val="single"/>
        </w:rPr>
        <w:t>desde</w:t>
      </w:r>
      <w:r w:rsidRPr="007C224D">
        <w:t xml:space="preserve"> que as </w:t>
      </w:r>
      <w:r>
        <w:t>o</w:t>
      </w:r>
      <w:r w:rsidRPr="007C224D">
        <w:t xml:space="preserve">velhas </w:t>
      </w:r>
      <w:r w:rsidRPr="007C224D">
        <w:rPr>
          <w:u w:val="single"/>
        </w:rPr>
        <w:t>entregassem</w:t>
      </w:r>
      <w:r w:rsidRPr="007C224D">
        <w:t xml:space="preserve"> os rafeiros. </w:t>
      </w:r>
    </w:p>
    <w:p w14:paraId="05A868A0" w14:textId="77777777" w:rsidR="007E65F6" w:rsidRPr="007C224D" w:rsidRDefault="007E65F6" w:rsidP="007E65F6">
      <w:pPr>
        <w:pStyle w:val="2TEXTOSTERCEIROS"/>
        <w:rPr>
          <w:bCs/>
        </w:rPr>
      </w:pPr>
      <w:r w:rsidRPr="007C224D">
        <w:t xml:space="preserve">As </w:t>
      </w:r>
      <w:r>
        <w:t>o</w:t>
      </w:r>
      <w:r w:rsidRPr="007C224D">
        <w:t xml:space="preserve">velhas, </w:t>
      </w:r>
      <w:r w:rsidRPr="007C224D">
        <w:rPr>
          <w:u w:val="single"/>
        </w:rPr>
        <w:t>cansadas</w:t>
      </w:r>
      <w:r w:rsidRPr="007C224D">
        <w:t xml:space="preserve"> daquela guerra, aceitaram e as pazes foram feitas. Aconteceu que, </w:t>
      </w:r>
      <w:r w:rsidRPr="007C224D">
        <w:rPr>
          <w:u w:val="single"/>
        </w:rPr>
        <w:t>estando</w:t>
      </w:r>
      <w:r w:rsidRPr="007C224D">
        <w:t xml:space="preserve"> presos, os filhos dos </w:t>
      </w:r>
      <w:r>
        <w:t>l</w:t>
      </w:r>
      <w:r w:rsidRPr="007C224D">
        <w:t xml:space="preserve">obos começaram a uivar continuamente. Seus pais, ouvindo </w:t>
      </w:r>
      <w:r w:rsidRPr="007C224D">
        <w:rPr>
          <w:u w:val="single"/>
        </w:rPr>
        <w:t>isso</w:t>
      </w:r>
      <w:r w:rsidRPr="007C224D">
        <w:t xml:space="preserve">, </w:t>
      </w:r>
      <w:r w:rsidRPr="007C224D">
        <w:rPr>
          <w:i/>
          <w:u w:val="single"/>
        </w:rPr>
        <w:t>correram</w:t>
      </w:r>
      <w:r w:rsidRPr="007C224D">
        <w:t xml:space="preserve"> a acudir afirmando que a paz </w:t>
      </w:r>
      <w:r w:rsidRPr="007C224D">
        <w:rPr>
          <w:u w:val="single"/>
        </w:rPr>
        <w:t>estava</w:t>
      </w:r>
      <w:r w:rsidRPr="007C224D">
        <w:t xml:space="preserve"> quebrada</w:t>
      </w:r>
      <w:r>
        <w:t>,</w:t>
      </w:r>
      <w:r w:rsidRPr="007C224D">
        <w:t xml:space="preserve"> e tornaram a fazer a guerra. </w:t>
      </w:r>
    </w:p>
    <w:p w14:paraId="28C270A8" w14:textId="77777777" w:rsidR="007E65F6" w:rsidRPr="007C224D" w:rsidRDefault="007E65F6" w:rsidP="007E65F6">
      <w:pPr>
        <w:pStyle w:val="2TEXTOSTERCEIROS"/>
        <w:rPr>
          <w:bCs/>
        </w:rPr>
      </w:pPr>
      <w:r w:rsidRPr="007C224D">
        <w:t xml:space="preserve">As </w:t>
      </w:r>
      <w:r>
        <w:t>o</w:t>
      </w:r>
      <w:r w:rsidRPr="007C224D">
        <w:t xml:space="preserve">velhas bem que tentaram se defender, mas como </w:t>
      </w:r>
      <w:r w:rsidRPr="007C224D">
        <w:rPr>
          <w:u w:val="single"/>
        </w:rPr>
        <w:t>sua</w:t>
      </w:r>
      <w:r w:rsidRPr="007C224D">
        <w:t xml:space="preserve"> principal força </w:t>
      </w:r>
      <w:r w:rsidRPr="007C224D">
        <w:rPr>
          <w:u w:val="single"/>
        </w:rPr>
        <w:t>consistia</w:t>
      </w:r>
      <w:r w:rsidRPr="007C224D">
        <w:t xml:space="preserve"> nos cães de guarda (rafeiros), que haviam entregado aos </w:t>
      </w:r>
      <w:r>
        <w:t>l</w:t>
      </w:r>
      <w:r w:rsidRPr="007C224D">
        <w:t xml:space="preserve">obos, facilmente foram vencidas e devoradas. </w:t>
      </w:r>
    </w:p>
    <w:p w14:paraId="4668AF27" w14:textId="77777777" w:rsidR="007E65F6" w:rsidRPr="000A0E55" w:rsidRDefault="007E65F6" w:rsidP="007E65F6">
      <w:pPr>
        <w:pStyle w:val="2TEXTOSTERCEIROS"/>
        <w:rPr>
          <w:rFonts w:ascii="Tahoma" w:hAnsi="Tahoma" w:cs="Tahoma"/>
          <w:bCs/>
          <w:caps/>
          <w:szCs w:val="22"/>
        </w:rPr>
      </w:pPr>
    </w:p>
    <w:p w14:paraId="39144801" w14:textId="3FBAE153" w:rsidR="007E65F6" w:rsidRDefault="007E65F6" w:rsidP="007E65F6">
      <w:pPr>
        <w:pStyle w:val="00fonte"/>
        <w:ind w:right="0"/>
      </w:pPr>
      <w:r w:rsidRPr="009616F9">
        <w:rPr>
          <w:i/>
        </w:rPr>
        <w:t xml:space="preserve">Fábulas de </w:t>
      </w:r>
      <w:proofErr w:type="spellStart"/>
      <w:r w:rsidRPr="009616F9">
        <w:rPr>
          <w:i/>
        </w:rPr>
        <w:t>Esopo</w:t>
      </w:r>
      <w:proofErr w:type="spellEnd"/>
      <w:r>
        <w:t>. A</w:t>
      </w:r>
      <w:r w:rsidRPr="009616F9">
        <w:t xml:space="preserve">daptação de Joseph </w:t>
      </w:r>
      <w:proofErr w:type="spellStart"/>
      <w:r w:rsidRPr="009616F9">
        <w:t>Shafan</w:t>
      </w:r>
      <w:proofErr w:type="spellEnd"/>
      <w:r w:rsidRPr="009616F9">
        <w:t>. Domínio público.</w:t>
      </w:r>
    </w:p>
    <w:p w14:paraId="7F62FF1F" w14:textId="77777777" w:rsidR="007E65F6" w:rsidRDefault="007E65F6">
      <w:pPr>
        <w:rPr>
          <w:rFonts w:ascii="Times New Roman" w:hAnsi="Times New Roman" w:cs="Times New Roman"/>
          <w:sz w:val="22"/>
          <w:szCs w:val="22"/>
          <w:lang w:val="pt-BR"/>
        </w:rPr>
      </w:pPr>
      <w:r>
        <w:rPr>
          <w:rFonts w:ascii="Times New Roman" w:hAnsi="Times New Roman" w:cs="Times New Roman"/>
          <w:sz w:val="22"/>
          <w:szCs w:val="22"/>
          <w:lang w:val="pt-BR"/>
        </w:rPr>
        <w:br w:type="page"/>
      </w:r>
    </w:p>
    <w:p w14:paraId="5A1B2A39" w14:textId="1EC1F3AB" w:rsidR="007E65F6" w:rsidRDefault="007E65F6" w:rsidP="007E65F6">
      <w:pPr>
        <w:pStyle w:val="00cabeos"/>
      </w:pPr>
      <w:r w:rsidRPr="009616F9">
        <w:lastRenderedPageBreak/>
        <w:t>ANEXO</w:t>
      </w:r>
      <w:bookmarkStart w:id="0" w:name="_GoBack"/>
      <w:bookmarkEnd w:id="0"/>
      <w:r>
        <w:t xml:space="preserve"> PARA O ALUNO</w:t>
      </w:r>
    </w:p>
    <w:p w14:paraId="5F2FC112" w14:textId="77777777" w:rsidR="007E65F6" w:rsidRDefault="007E65F6" w:rsidP="007E65F6">
      <w:pPr>
        <w:pStyle w:val="2TEXTOSTERCEIROS"/>
      </w:pPr>
    </w:p>
    <w:p w14:paraId="460EACC0" w14:textId="77777777" w:rsidR="007E65F6" w:rsidRPr="007E65F6" w:rsidRDefault="007E65F6" w:rsidP="007E65F6">
      <w:pPr>
        <w:pStyle w:val="2TEXTOSTERCEIROS"/>
        <w:rPr>
          <w:b/>
        </w:rPr>
      </w:pPr>
      <w:r w:rsidRPr="007E65F6">
        <w:rPr>
          <w:b/>
        </w:rPr>
        <w:t>O lobo e o cabrito</w:t>
      </w:r>
    </w:p>
    <w:p w14:paraId="5123C41D" w14:textId="28A61578" w:rsidR="007E65F6" w:rsidRPr="00066836" w:rsidRDefault="007E65F6" w:rsidP="007E65F6">
      <w:pPr>
        <w:pStyle w:val="2TEXTOSTERCEIROS"/>
        <w:rPr>
          <w:color w:val="1F1E1E"/>
        </w:rPr>
      </w:pPr>
      <w:r w:rsidRPr="00066836">
        <w:rPr>
          <w:rFonts w:hint="eastAsia"/>
        </w:rPr>
        <w:t xml:space="preserve">Uma cabra, indo pastar no campo, deixou o filhote em casa e orientou-o dizendo que não abrisse nem ao </w:t>
      </w:r>
      <w:r w:rsidRPr="00066836">
        <w:t>u</w:t>
      </w:r>
      <w:r w:rsidRPr="00066836">
        <w:rPr>
          <w:rFonts w:hint="eastAsia"/>
        </w:rPr>
        <w:t xml:space="preserve">rso, nem ao </w:t>
      </w:r>
      <w:r w:rsidRPr="00066836">
        <w:t>l</w:t>
      </w:r>
      <w:r w:rsidRPr="00066836">
        <w:rPr>
          <w:rFonts w:hint="eastAsia"/>
        </w:rPr>
        <w:t xml:space="preserve">obo, porque morreria. Assim que ela saiu, veio um </w:t>
      </w:r>
      <w:r w:rsidRPr="00066836">
        <w:t>l</w:t>
      </w:r>
      <w:r w:rsidRPr="00066836">
        <w:rPr>
          <w:rFonts w:hint="eastAsia"/>
        </w:rPr>
        <w:t xml:space="preserve">obo que, fingindo a voz da </w:t>
      </w:r>
      <w:r w:rsidR="00AD7FD4">
        <w:t>c</w:t>
      </w:r>
      <w:r w:rsidRPr="00066836">
        <w:rPr>
          <w:rFonts w:hint="eastAsia"/>
        </w:rPr>
        <w:t xml:space="preserve">abra, começou a falar carinhosamente, dizendo para que lhe abrisse porque era a sua mãe. Ouvindo isso, o </w:t>
      </w:r>
      <w:r w:rsidRPr="00066836">
        <w:t>c</w:t>
      </w:r>
      <w:r w:rsidRPr="00066836">
        <w:rPr>
          <w:rFonts w:hint="eastAsia"/>
        </w:rPr>
        <w:t xml:space="preserve">abrito chegou até a porta </w:t>
      </w:r>
      <w:r>
        <w:rPr>
          <w:rFonts w:hint="eastAsia"/>
        </w:rPr>
        <w:t xml:space="preserve">e olhou por uma fenda vendo que </w:t>
      </w:r>
      <w:r w:rsidRPr="00066836">
        <w:rPr>
          <w:rFonts w:hint="eastAsia"/>
        </w:rPr>
        <w:t xml:space="preserve">era o </w:t>
      </w:r>
      <w:r w:rsidRPr="00066836">
        <w:t>l</w:t>
      </w:r>
      <w:r w:rsidRPr="00066836">
        <w:rPr>
          <w:rFonts w:hint="eastAsia"/>
        </w:rPr>
        <w:t xml:space="preserve">obo. Sem responder, recolheu-se em casa. O </w:t>
      </w:r>
      <w:r w:rsidRPr="00066836">
        <w:t>l</w:t>
      </w:r>
      <w:r w:rsidRPr="00066836">
        <w:rPr>
          <w:rFonts w:hint="eastAsia"/>
        </w:rPr>
        <w:t xml:space="preserve">obo, então, foi embora, ficando o </w:t>
      </w:r>
      <w:r w:rsidRPr="00066836">
        <w:t>c</w:t>
      </w:r>
      <w:r w:rsidRPr="00066836">
        <w:rPr>
          <w:rFonts w:hint="eastAsia"/>
        </w:rPr>
        <w:t>abrito salvo.</w:t>
      </w:r>
    </w:p>
    <w:p w14:paraId="64276B9E" w14:textId="77777777" w:rsidR="007E65F6" w:rsidRPr="007C224D" w:rsidRDefault="007E65F6" w:rsidP="0094152B">
      <w:pPr>
        <w:pStyle w:val="00fonte"/>
        <w:ind w:right="0"/>
      </w:pPr>
      <w:r w:rsidRPr="007C224D">
        <w:rPr>
          <w:i/>
        </w:rPr>
        <w:t xml:space="preserve">Fábulas de </w:t>
      </w:r>
      <w:proofErr w:type="spellStart"/>
      <w:r w:rsidRPr="007C224D">
        <w:rPr>
          <w:i/>
        </w:rPr>
        <w:t>Esopo</w:t>
      </w:r>
      <w:proofErr w:type="spellEnd"/>
      <w:r>
        <w:t>. A</w:t>
      </w:r>
      <w:r w:rsidRPr="007C224D">
        <w:t xml:space="preserve">daptação de Joseph </w:t>
      </w:r>
      <w:proofErr w:type="spellStart"/>
      <w:r w:rsidRPr="007C224D">
        <w:t>Shafan</w:t>
      </w:r>
      <w:proofErr w:type="spellEnd"/>
      <w:r w:rsidRPr="007C224D">
        <w:t>. Domínio público.</w:t>
      </w:r>
    </w:p>
    <w:p w14:paraId="5758797E" w14:textId="4D270EC8" w:rsidR="007E65F6" w:rsidRDefault="007E65F6" w:rsidP="007E65F6">
      <w:pPr>
        <w:pStyle w:val="2TEXTOSTERCEIROS"/>
        <w:rPr>
          <w:rFonts w:ascii="Times New Roman" w:hAnsi="Times New Roman" w:cs="Times New Roman"/>
          <w:color w:val="1F1E1E"/>
        </w:rPr>
      </w:pPr>
    </w:p>
    <w:p w14:paraId="42339E37" w14:textId="77777777" w:rsidR="0094152B" w:rsidRDefault="0094152B" w:rsidP="007E65F6">
      <w:pPr>
        <w:pStyle w:val="2TEXTOSTERCEIROS"/>
        <w:rPr>
          <w:rFonts w:ascii="Times New Roman" w:hAnsi="Times New Roman" w:cs="Times New Roman"/>
          <w:color w:val="1F1E1E"/>
        </w:rPr>
      </w:pPr>
    </w:p>
    <w:p w14:paraId="51496C36" w14:textId="77777777" w:rsidR="0094152B" w:rsidRDefault="0094152B" w:rsidP="007E65F6">
      <w:pPr>
        <w:pStyle w:val="2TEXTOSTERCEIROS"/>
        <w:rPr>
          <w:rFonts w:ascii="Times New Roman" w:hAnsi="Times New Roman" w:cs="Times New Roman"/>
          <w:color w:val="1F1E1E"/>
        </w:rPr>
      </w:pPr>
    </w:p>
    <w:p w14:paraId="602ABB40" w14:textId="77777777" w:rsidR="0094152B" w:rsidRDefault="0094152B" w:rsidP="007E65F6">
      <w:pPr>
        <w:pStyle w:val="2TEXTOSTERCEIROS"/>
        <w:rPr>
          <w:rFonts w:ascii="Times New Roman" w:hAnsi="Times New Roman" w:cs="Times New Roman"/>
          <w:color w:val="1F1E1E"/>
        </w:rPr>
      </w:pPr>
    </w:p>
    <w:p w14:paraId="625E61D0" w14:textId="77777777" w:rsidR="0094152B" w:rsidRDefault="0094152B" w:rsidP="007E65F6">
      <w:pPr>
        <w:pStyle w:val="2TEXTOSTERCEIROS"/>
        <w:rPr>
          <w:rFonts w:ascii="Times New Roman" w:hAnsi="Times New Roman" w:cs="Times New Roman"/>
          <w:color w:val="1F1E1E"/>
        </w:rPr>
      </w:pPr>
    </w:p>
    <w:p w14:paraId="59DB410D" w14:textId="77777777" w:rsidR="0094152B" w:rsidRDefault="0094152B" w:rsidP="007E65F6">
      <w:pPr>
        <w:pStyle w:val="2TEXTOSTERCEIROS"/>
        <w:rPr>
          <w:rFonts w:ascii="Times New Roman" w:hAnsi="Times New Roman" w:cs="Times New Roman"/>
          <w:color w:val="1F1E1E"/>
        </w:rPr>
      </w:pPr>
    </w:p>
    <w:p w14:paraId="4B5B7D6B" w14:textId="77777777" w:rsidR="0094152B" w:rsidRDefault="0094152B" w:rsidP="007E65F6">
      <w:pPr>
        <w:pStyle w:val="2TEXTOSTERCEIROS"/>
        <w:rPr>
          <w:rFonts w:ascii="Times New Roman" w:hAnsi="Times New Roman" w:cs="Times New Roman"/>
          <w:color w:val="1F1E1E"/>
        </w:rPr>
      </w:pPr>
    </w:p>
    <w:p w14:paraId="0FE748B7" w14:textId="77777777" w:rsidR="0094152B" w:rsidRDefault="0094152B" w:rsidP="007E65F6">
      <w:pPr>
        <w:pStyle w:val="2TEXTOSTERCEIROS"/>
        <w:rPr>
          <w:rFonts w:ascii="Times New Roman" w:hAnsi="Times New Roman" w:cs="Times New Roman"/>
          <w:color w:val="1F1E1E"/>
        </w:rPr>
      </w:pPr>
    </w:p>
    <w:p w14:paraId="08C9315B" w14:textId="77777777" w:rsidR="0094152B" w:rsidRDefault="0094152B" w:rsidP="007E65F6">
      <w:pPr>
        <w:pStyle w:val="2TEXTOSTERCEIROS"/>
        <w:rPr>
          <w:rFonts w:ascii="Times New Roman" w:hAnsi="Times New Roman" w:cs="Times New Roman"/>
          <w:color w:val="1F1E1E"/>
        </w:rPr>
      </w:pPr>
    </w:p>
    <w:p w14:paraId="7839C298" w14:textId="77777777" w:rsidR="007E65F6" w:rsidRPr="0094152B" w:rsidRDefault="007E65F6" w:rsidP="007E65F6">
      <w:pPr>
        <w:pStyle w:val="2TEXTOSTERCEIROS"/>
        <w:rPr>
          <w:rFonts w:ascii="Times New Roman" w:hAnsi="Times New Roman" w:cs="Times New Roman"/>
          <w:b/>
          <w:color w:val="1F1E1E"/>
        </w:rPr>
      </w:pPr>
      <w:r w:rsidRPr="0094152B">
        <w:rPr>
          <w:rFonts w:ascii="Times New Roman" w:hAnsi="Times New Roman" w:cs="Times New Roman"/>
          <w:b/>
          <w:color w:val="1F1E1E"/>
        </w:rPr>
        <w:t>O lobo e as ovelhas</w:t>
      </w:r>
    </w:p>
    <w:p w14:paraId="5AEB29AB" w14:textId="77777777" w:rsidR="007E65F6" w:rsidRPr="00395326" w:rsidRDefault="007E65F6" w:rsidP="0094152B">
      <w:pPr>
        <w:pStyle w:val="2TEXTOSTERCEIROS"/>
        <w:rPr>
          <w:bCs/>
        </w:rPr>
      </w:pPr>
      <w:r w:rsidRPr="00395326">
        <w:t xml:space="preserve">Havia entre os lobos e as ovelhas uma guerra antiga. As ovelhas, ainda que fracas, ajudadas pelos rafeiros (cães de guarda), _______________ levavam o melhor. Certa vez os lobos pediram paz, oferecendo como penhor _______________ filhotes, _______________ que as ovelhas _______________ os rafeiros. </w:t>
      </w:r>
    </w:p>
    <w:p w14:paraId="0AAA670E" w14:textId="77777777" w:rsidR="007E65F6" w:rsidRPr="00395326" w:rsidRDefault="007E65F6" w:rsidP="007E65F6">
      <w:pPr>
        <w:pStyle w:val="2TEXTOSTERCEIROS"/>
        <w:rPr>
          <w:bCs/>
        </w:rPr>
      </w:pPr>
      <w:r w:rsidRPr="00395326">
        <w:t xml:space="preserve">As ovelhas, _______________ daquela guerra, aceitaram e as pazes foram feitas. Aconteceu que, _______________ presos, os filhos dos lobos começaram a uivar continuamente. Seus pais, ouvindo _______________, correram a acudir afirmando que a paz _______________ quebrada, e tornaram a fazer a guerra. </w:t>
      </w:r>
    </w:p>
    <w:p w14:paraId="46404712" w14:textId="77777777" w:rsidR="007E65F6" w:rsidRPr="00395326" w:rsidRDefault="007E65F6" w:rsidP="007E65F6">
      <w:pPr>
        <w:pStyle w:val="2TEXTOSTERCEIROS"/>
        <w:rPr>
          <w:bCs/>
        </w:rPr>
      </w:pPr>
      <w:r w:rsidRPr="00395326">
        <w:t xml:space="preserve">As ovelhas bem que tentaram se defender, mas como _______________ principal força _______________ nos cães de guarda (rafeiros), que haviam entregado aos lobos, facilmente foram vencidas e devoradas. </w:t>
      </w:r>
    </w:p>
    <w:p w14:paraId="793D493C" w14:textId="595C3A40" w:rsidR="000A14B1" w:rsidRPr="007E65F6" w:rsidRDefault="007E65F6" w:rsidP="0094152B">
      <w:pPr>
        <w:pStyle w:val="00fonte"/>
        <w:ind w:right="0"/>
      </w:pPr>
      <w:r w:rsidRPr="009616F9">
        <w:rPr>
          <w:i/>
        </w:rPr>
        <w:t xml:space="preserve">Fábulas de </w:t>
      </w:r>
      <w:proofErr w:type="spellStart"/>
      <w:r w:rsidRPr="009616F9">
        <w:rPr>
          <w:i/>
        </w:rPr>
        <w:t>Esopo</w:t>
      </w:r>
      <w:proofErr w:type="spellEnd"/>
      <w:r>
        <w:t>. A</w:t>
      </w:r>
      <w:r w:rsidRPr="009616F9">
        <w:t xml:space="preserve">daptação de Joseph </w:t>
      </w:r>
      <w:proofErr w:type="spellStart"/>
      <w:r w:rsidRPr="009616F9">
        <w:t>Shafan</w:t>
      </w:r>
      <w:proofErr w:type="spellEnd"/>
      <w:r w:rsidRPr="009616F9">
        <w:t>. Domínio público.</w:t>
      </w:r>
    </w:p>
    <w:sectPr w:rsidR="000A14B1" w:rsidRPr="007E65F6" w:rsidSect="00D8797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4EA85E" w14:textId="77777777" w:rsidR="00E17947" w:rsidRDefault="00E17947" w:rsidP="00B256BD">
      <w:r>
        <w:separator/>
      </w:r>
    </w:p>
    <w:p w14:paraId="759E046C" w14:textId="77777777" w:rsidR="00E17947" w:rsidRDefault="00E17947"/>
  </w:endnote>
  <w:endnote w:type="continuationSeparator" w:id="0">
    <w:p w14:paraId="475DB55E" w14:textId="77777777" w:rsidR="00E17947" w:rsidRDefault="00E17947" w:rsidP="00B256BD">
      <w:r>
        <w:continuationSeparator/>
      </w:r>
    </w:p>
    <w:p w14:paraId="7103BD33" w14:textId="77777777" w:rsidR="00E17947" w:rsidRDefault="00E1794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FDCE2412-DFDE-409B-9169-07F4C5CFE7F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AA5758B-FF46-4D49-B0CE-295F374968D1}"/>
    <w:embedBold r:id="rId3" w:fontKey="{844955EB-1957-44B9-8084-047C8BF374FC}"/>
    <w:embedItalic r:id="rId4" w:fontKey="{4368DB74-CA0B-4D4A-A518-2CD43EDC841C}"/>
    <w:embedBoldItalic r:id="rId5" w:fontKey="{B5F92D6D-2C42-4C27-B25D-A5C90A778DA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206EDF7C-F92B-493B-90B0-BB086B89435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1BD99C96-F0E2-4155-9919-28E2DA593F4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A5B94BA3-9A50-4040-B6D4-084CEA4329FF}"/>
    <w:embedBold r:id="rId9" w:fontKey="{D743F4CB-6070-48EC-9663-80BA309159E2}"/>
    <w:embedItalic r:id="rId10" w:fontKey="{61DC07A3-348E-40D7-815D-CB24FA842544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1" w:fontKey="{26509862-2F33-41C1-94CC-3512ECCD2BC4}"/>
    <w:embedBold r:id="rId12" w:fontKey="{1CD9F55C-A066-4837-BB35-563F6EC80DE3}"/>
    <w:embedItalic r:id="rId13" w:fontKey="{52127846-27AF-438A-B6AB-9A756D14CCC2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4" w:fontKey="{218E541D-CA26-4E05-BCB8-15CF1F1EABC8}"/>
    <w:embedBold r:id="rId15" w:fontKey="{8D951A97-6817-489F-9324-A58A3B9DC957}"/>
    <w:embedItalic r:id="rId16" w:fontKey="{7AB0B4A1-98D0-40D3-8734-6D89501996B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7" w:fontKey="{4B86B681-3049-48CE-A613-71CE5E2D9857}"/>
    <w:embedBold r:id="rId18" w:fontKey="{B14E5F0F-EBEC-439F-AE40-EFA3D8DB97A2}"/>
    <w:embedItalic r:id="rId19" w:fontKey="{23785BD1-1EE0-4079-A04F-5B4089A44DF0}"/>
  </w:font>
  <w:font w:name="Cambria-BoldItalic">
    <w:charset w:val="00"/>
    <w:family w:val="roman"/>
    <w:pitch w:val="variable"/>
    <w:sig w:usb0="E00002FF" w:usb1="4000045F" w:usb2="00000000" w:usb3="00000000" w:csb0="0000019F" w:csb1="00000000"/>
    <w:embedBoldItalic r:id="rId20" w:fontKey="{B2B85CEF-9826-4956-9888-2D174E230FE4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1" w:fontKey="{0C3B35E3-B7E2-4B7A-806C-E0155983B146}"/>
    <w:embedBold r:id="rId22" w:fontKey="{97071CEC-ABEF-4C1A-991E-A85A4B9FD755}"/>
    <w:embedItalic r:id="rId23" w:fontKey="{F49F803F-59E9-4C45-AA9A-ABC00F7D0F45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  <w:embedBold r:id="rId24" w:fontKey="{53A3BE5B-CCBE-4024-9DCB-911B781324EA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25" w:fontKey="{C63FB48F-9729-4AEB-8129-CBECED067D66}"/>
  </w:font>
  <w:font w:name="Dax">
    <w:charset w:val="00"/>
    <w:family w:val="auto"/>
    <w:pitch w:val="variable"/>
    <w:sig w:usb0="800000AF" w:usb1="40002048" w:usb2="00000000" w:usb3="00000000" w:csb0="00000111" w:csb1="00000000"/>
    <w:embedRegular r:id="rId26" w:fontKey="{A43BACE6-7077-481B-A956-B1FED9151D01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7" w:fontKey="{E92D7B9D-9998-4A3A-AF35-41FFE0056429}"/>
  </w:font>
  <w:font w:name="Helvetica-Bold">
    <w:altName w:val="Helvetica"/>
    <w:panose1 w:val="00000000000000000000"/>
    <w:charset w:val="00"/>
    <w:family w:val="roman"/>
    <w:notTrueType/>
    <w:pitch w:val="default"/>
  </w:font>
  <w:font w:name="Helvetica-Oblique">
    <w:altName w:val="Helvetic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E483EB" w14:textId="77777777" w:rsidR="00A262CB" w:rsidRDefault="00A262CB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C885B4" w14:textId="6959251F" w:rsidR="000376A4" w:rsidRPr="007E3DAC" w:rsidRDefault="000376A4" w:rsidP="008756AA">
    <w:pPr>
      <w:pStyle w:val="Rodap"/>
      <w:framePr w:wrap="around" w:vAnchor="text" w:hAnchor="margin" w:xAlign="right" w:y="1"/>
      <w:rPr>
        <w:rStyle w:val="Nmerodepgina"/>
      </w:rPr>
    </w:pPr>
    <w:r w:rsidRPr="007E3DAC">
      <w:rPr>
        <w:rStyle w:val="Nmerodepgina"/>
      </w:rPr>
      <w:fldChar w:fldCharType="begin"/>
    </w:r>
    <w:r w:rsidRPr="007E3DAC">
      <w:rPr>
        <w:rStyle w:val="Nmerodepgina"/>
      </w:rPr>
      <w:instrText xml:space="preserve">PAGE  </w:instrText>
    </w:r>
    <w:r w:rsidRPr="007E3DAC">
      <w:rPr>
        <w:rStyle w:val="Nmerodepgina"/>
      </w:rPr>
      <w:fldChar w:fldCharType="separate"/>
    </w:r>
    <w:r w:rsidR="00A311EB">
      <w:rPr>
        <w:rStyle w:val="Nmerodepgina"/>
        <w:noProof/>
      </w:rPr>
      <w:t>15</w:t>
    </w:r>
    <w:r w:rsidRPr="007E3DAC">
      <w:rPr>
        <w:rStyle w:val="Nmerodepgina"/>
      </w:rPr>
      <w:fldChar w:fldCharType="end"/>
    </w:r>
  </w:p>
  <w:p w14:paraId="1A540A9E" w14:textId="387923A1" w:rsidR="000376A4" w:rsidRPr="00B707A8" w:rsidRDefault="000376A4" w:rsidP="008756AA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</w:pPr>
    <w:r w:rsidRPr="00B707A8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E3D41F" w14:textId="77777777" w:rsidR="00A262CB" w:rsidRDefault="00A262CB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861A3D7" w14:textId="77777777" w:rsidR="00E17947" w:rsidRDefault="00E17947" w:rsidP="00B256BD">
      <w:r>
        <w:separator/>
      </w:r>
    </w:p>
    <w:p w14:paraId="34D76651" w14:textId="77777777" w:rsidR="00E17947" w:rsidRDefault="00E17947"/>
  </w:footnote>
  <w:footnote w:type="continuationSeparator" w:id="0">
    <w:p w14:paraId="4617A206" w14:textId="77777777" w:rsidR="00E17947" w:rsidRDefault="00E17947" w:rsidP="00B256BD">
      <w:r>
        <w:continuationSeparator/>
      </w:r>
    </w:p>
    <w:p w14:paraId="13AF87D0" w14:textId="77777777" w:rsidR="00E17947" w:rsidRDefault="00E1794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B0EE84" w14:textId="77777777" w:rsidR="00A262CB" w:rsidRDefault="00A262CB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7657D111" w:rsidR="000376A4" w:rsidRDefault="0002691E" w:rsidP="00BA5D7C">
    <w:pPr>
      <w:ind w:right="360"/>
    </w:pPr>
    <w:r>
      <w:rPr>
        <w:noProof/>
        <w:lang w:val="pt-BR" w:eastAsia="pt-BR"/>
      </w:rPr>
      <w:drawing>
        <wp:inline distT="0" distB="0" distL="0" distR="0" wp14:anchorId="21FC8226" wp14:editId="6F19A0C7">
          <wp:extent cx="5940000" cy="296598"/>
          <wp:effectExtent l="0" t="0" r="3810" b="8255"/>
          <wp:docPr id="2" name="Imagem 2" descr="/Volumes/Data/TROCA/Digital/Portugues/PBP_TARJAS/5 ANO/TARJA_PBP5_MD_3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Data/TROCA/Digital/Portugues/PBP_TARJAS/5 ANO/TARJA_PBP5_MD_3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659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F79910" w14:textId="77777777" w:rsidR="00A262CB" w:rsidRDefault="00A262CB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FA92763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69D56B7"/>
    <w:multiLevelType w:val="hybridMultilevel"/>
    <w:tmpl w:val="CFB8865C"/>
    <w:lvl w:ilvl="0" w:tplc="04160005">
      <w:start w:val="1"/>
      <w:numFmt w:val="bullet"/>
      <w:lvlText w:val=""/>
      <w:lvlJc w:val="left"/>
      <w:pPr>
        <w:ind w:left="1495" w:hanging="360"/>
      </w:pPr>
      <w:rPr>
        <w:rFonts w:ascii="Wingdings" w:hAnsi="Wingdings" w:hint="default"/>
      </w:rPr>
    </w:lvl>
    <w:lvl w:ilvl="1" w:tplc="0416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6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6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6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6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6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72E0D58"/>
    <w:multiLevelType w:val="hybridMultilevel"/>
    <w:tmpl w:val="97DC36E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5061EE"/>
    <w:multiLevelType w:val="hybridMultilevel"/>
    <w:tmpl w:val="21C29728"/>
    <w:lvl w:ilvl="0" w:tplc="53FC45A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BD2D20"/>
    <w:multiLevelType w:val="hybridMultilevel"/>
    <w:tmpl w:val="FFE6A5C6"/>
    <w:lvl w:ilvl="0" w:tplc="F20C5082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5" w:hanging="360"/>
      </w:pPr>
    </w:lvl>
    <w:lvl w:ilvl="2" w:tplc="0416001B" w:tentative="1">
      <w:start w:val="1"/>
      <w:numFmt w:val="lowerRoman"/>
      <w:lvlText w:val="%3."/>
      <w:lvlJc w:val="right"/>
      <w:pPr>
        <w:ind w:left="2085" w:hanging="180"/>
      </w:pPr>
    </w:lvl>
    <w:lvl w:ilvl="3" w:tplc="0416000F" w:tentative="1">
      <w:start w:val="1"/>
      <w:numFmt w:val="decimal"/>
      <w:lvlText w:val="%4."/>
      <w:lvlJc w:val="left"/>
      <w:pPr>
        <w:ind w:left="2805" w:hanging="360"/>
      </w:pPr>
    </w:lvl>
    <w:lvl w:ilvl="4" w:tplc="04160019" w:tentative="1">
      <w:start w:val="1"/>
      <w:numFmt w:val="lowerLetter"/>
      <w:lvlText w:val="%5."/>
      <w:lvlJc w:val="left"/>
      <w:pPr>
        <w:ind w:left="3525" w:hanging="360"/>
      </w:pPr>
    </w:lvl>
    <w:lvl w:ilvl="5" w:tplc="0416001B" w:tentative="1">
      <w:start w:val="1"/>
      <w:numFmt w:val="lowerRoman"/>
      <w:lvlText w:val="%6."/>
      <w:lvlJc w:val="right"/>
      <w:pPr>
        <w:ind w:left="4245" w:hanging="180"/>
      </w:pPr>
    </w:lvl>
    <w:lvl w:ilvl="6" w:tplc="0416000F" w:tentative="1">
      <w:start w:val="1"/>
      <w:numFmt w:val="decimal"/>
      <w:lvlText w:val="%7."/>
      <w:lvlJc w:val="left"/>
      <w:pPr>
        <w:ind w:left="4965" w:hanging="360"/>
      </w:pPr>
    </w:lvl>
    <w:lvl w:ilvl="7" w:tplc="04160019" w:tentative="1">
      <w:start w:val="1"/>
      <w:numFmt w:val="lowerLetter"/>
      <w:lvlText w:val="%8."/>
      <w:lvlJc w:val="left"/>
      <w:pPr>
        <w:ind w:left="5685" w:hanging="360"/>
      </w:pPr>
    </w:lvl>
    <w:lvl w:ilvl="8" w:tplc="0416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6" w15:restartNumberingAfterBreak="0">
    <w:nsid w:val="6165369F"/>
    <w:multiLevelType w:val="hybridMultilevel"/>
    <w:tmpl w:val="4CFE140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5"/>
  </w:num>
  <w:num w:numId="5">
    <w:abstractNumId w:val="0"/>
  </w:num>
  <w:num w:numId="6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3FAF"/>
    <w:rsid w:val="00006403"/>
    <w:rsid w:val="000065F8"/>
    <w:rsid w:val="00012E2C"/>
    <w:rsid w:val="000139CB"/>
    <w:rsid w:val="00014D6A"/>
    <w:rsid w:val="0001504D"/>
    <w:rsid w:val="00017760"/>
    <w:rsid w:val="0002691E"/>
    <w:rsid w:val="00027491"/>
    <w:rsid w:val="000337E0"/>
    <w:rsid w:val="0003701F"/>
    <w:rsid w:val="000376A4"/>
    <w:rsid w:val="000453D9"/>
    <w:rsid w:val="00050DF0"/>
    <w:rsid w:val="00051EC1"/>
    <w:rsid w:val="000525BC"/>
    <w:rsid w:val="00055BCC"/>
    <w:rsid w:val="00064E05"/>
    <w:rsid w:val="00065810"/>
    <w:rsid w:val="00071251"/>
    <w:rsid w:val="0007756E"/>
    <w:rsid w:val="00091985"/>
    <w:rsid w:val="00095B8A"/>
    <w:rsid w:val="000A1017"/>
    <w:rsid w:val="000A14B1"/>
    <w:rsid w:val="000A23BE"/>
    <w:rsid w:val="000B09FA"/>
    <w:rsid w:val="000B1E55"/>
    <w:rsid w:val="000B4F7C"/>
    <w:rsid w:val="000C1EDA"/>
    <w:rsid w:val="000C230F"/>
    <w:rsid w:val="000D10D6"/>
    <w:rsid w:val="000E5715"/>
    <w:rsid w:val="000F1BAB"/>
    <w:rsid w:val="000F4BA6"/>
    <w:rsid w:val="000F4E1F"/>
    <w:rsid w:val="000F7E65"/>
    <w:rsid w:val="0010191A"/>
    <w:rsid w:val="001028CD"/>
    <w:rsid w:val="00110AD9"/>
    <w:rsid w:val="001131F7"/>
    <w:rsid w:val="00113242"/>
    <w:rsid w:val="00120276"/>
    <w:rsid w:val="001227D3"/>
    <w:rsid w:val="0014171E"/>
    <w:rsid w:val="00160CC1"/>
    <w:rsid w:val="00160D2B"/>
    <w:rsid w:val="00164805"/>
    <w:rsid w:val="00165BB3"/>
    <w:rsid w:val="001746D5"/>
    <w:rsid w:val="00177C95"/>
    <w:rsid w:val="00181CAF"/>
    <w:rsid w:val="00187B8B"/>
    <w:rsid w:val="00192937"/>
    <w:rsid w:val="00193000"/>
    <w:rsid w:val="001A41F2"/>
    <w:rsid w:val="001A5D7A"/>
    <w:rsid w:val="001A5F4E"/>
    <w:rsid w:val="001B09CA"/>
    <w:rsid w:val="001B2485"/>
    <w:rsid w:val="001B40F3"/>
    <w:rsid w:val="001C2FAD"/>
    <w:rsid w:val="001C32B6"/>
    <w:rsid w:val="001C4067"/>
    <w:rsid w:val="001C5E8F"/>
    <w:rsid w:val="001D0D65"/>
    <w:rsid w:val="001D27AD"/>
    <w:rsid w:val="001D6737"/>
    <w:rsid w:val="001D746A"/>
    <w:rsid w:val="001E018D"/>
    <w:rsid w:val="001E4E1C"/>
    <w:rsid w:val="001E6214"/>
    <w:rsid w:val="001E62B2"/>
    <w:rsid w:val="001F437B"/>
    <w:rsid w:val="001F6DC3"/>
    <w:rsid w:val="001F79EC"/>
    <w:rsid w:val="001F7DE1"/>
    <w:rsid w:val="002008B8"/>
    <w:rsid w:val="00202742"/>
    <w:rsid w:val="002041E5"/>
    <w:rsid w:val="00210621"/>
    <w:rsid w:val="0021156E"/>
    <w:rsid w:val="00214DBA"/>
    <w:rsid w:val="00216FB5"/>
    <w:rsid w:val="00217F85"/>
    <w:rsid w:val="00222E9D"/>
    <w:rsid w:val="0022330B"/>
    <w:rsid w:val="00235D18"/>
    <w:rsid w:val="00246282"/>
    <w:rsid w:val="00251EB7"/>
    <w:rsid w:val="0025431D"/>
    <w:rsid w:val="00256565"/>
    <w:rsid w:val="0025747D"/>
    <w:rsid w:val="00261A1E"/>
    <w:rsid w:val="002661B6"/>
    <w:rsid w:val="00272ED4"/>
    <w:rsid w:val="002807D8"/>
    <w:rsid w:val="00280816"/>
    <w:rsid w:val="0028625E"/>
    <w:rsid w:val="002970D2"/>
    <w:rsid w:val="002B0BB4"/>
    <w:rsid w:val="002B5B36"/>
    <w:rsid w:val="002B7999"/>
    <w:rsid w:val="002C330E"/>
    <w:rsid w:val="002C5204"/>
    <w:rsid w:val="002C7E44"/>
    <w:rsid w:val="002D42D3"/>
    <w:rsid w:val="002D42F5"/>
    <w:rsid w:val="002D5AFE"/>
    <w:rsid w:val="002E18D1"/>
    <w:rsid w:val="002E5565"/>
    <w:rsid w:val="002E6324"/>
    <w:rsid w:val="002F0DC2"/>
    <w:rsid w:val="002F248A"/>
    <w:rsid w:val="00302CE9"/>
    <w:rsid w:val="0030480C"/>
    <w:rsid w:val="00313090"/>
    <w:rsid w:val="0031408A"/>
    <w:rsid w:val="003246FF"/>
    <w:rsid w:val="00330A02"/>
    <w:rsid w:val="00337EDD"/>
    <w:rsid w:val="00340E11"/>
    <w:rsid w:val="003416D2"/>
    <w:rsid w:val="00342536"/>
    <w:rsid w:val="00343CB1"/>
    <w:rsid w:val="00353D10"/>
    <w:rsid w:val="00353E4B"/>
    <w:rsid w:val="00360833"/>
    <w:rsid w:val="00360ADA"/>
    <w:rsid w:val="003723D8"/>
    <w:rsid w:val="00374972"/>
    <w:rsid w:val="00382DCC"/>
    <w:rsid w:val="00386CDE"/>
    <w:rsid w:val="00387770"/>
    <w:rsid w:val="00391999"/>
    <w:rsid w:val="00393DF4"/>
    <w:rsid w:val="00395473"/>
    <w:rsid w:val="003A43AF"/>
    <w:rsid w:val="003A7080"/>
    <w:rsid w:val="003B1CFA"/>
    <w:rsid w:val="003B2634"/>
    <w:rsid w:val="003B6845"/>
    <w:rsid w:val="003B7FA2"/>
    <w:rsid w:val="003C0F11"/>
    <w:rsid w:val="003C348E"/>
    <w:rsid w:val="003C7F3C"/>
    <w:rsid w:val="003D102E"/>
    <w:rsid w:val="003D39CD"/>
    <w:rsid w:val="003D505D"/>
    <w:rsid w:val="003D6550"/>
    <w:rsid w:val="003E1323"/>
    <w:rsid w:val="003E1396"/>
    <w:rsid w:val="003F1DF1"/>
    <w:rsid w:val="003F2233"/>
    <w:rsid w:val="00400C35"/>
    <w:rsid w:val="00404108"/>
    <w:rsid w:val="00406969"/>
    <w:rsid w:val="00410623"/>
    <w:rsid w:val="00410CF3"/>
    <w:rsid w:val="0041421A"/>
    <w:rsid w:val="0042079E"/>
    <w:rsid w:val="00424629"/>
    <w:rsid w:val="00424A76"/>
    <w:rsid w:val="00426B46"/>
    <w:rsid w:val="00437E2D"/>
    <w:rsid w:val="00443A1B"/>
    <w:rsid w:val="004458C9"/>
    <w:rsid w:val="00446D3F"/>
    <w:rsid w:val="0045079F"/>
    <w:rsid w:val="0045355A"/>
    <w:rsid w:val="00463AAA"/>
    <w:rsid w:val="004641FA"/>
    <w:rsid w:val="00464B12"/>
    <w:rsid w:val="004656C7"/>
    <w:rsid w:val="00465895"/>
    <w:rsid w:val="0047415A"/>
    <w:rsid w:val="00474E54"/>
    <w:rsid w:val="004803FD"/>
    <w:rsid w:val="00483759"/>
    <w:rsid w:val="0048619D"/>
    <w:rsid w:val="00486496"/>
    <w:rsid w:val="00487993"/>
    <w:rsid w:val="00491AD3"/>
    <w:rsid w:val="00492AD3"/>
    <w:rsid w:val="004A2DF5"/>
    <w:rsid w:val="004A354A"/>
    <w:rsid w:val="004A3F8C"/>
    <w:rsid w:val="004A40BA"/>
    <w:rsid w:val="004A5E99"/>
    <w:rsid w:val="004B0502"/>
    <w:rsid w:val="004B2786"/>
    <w:rsid w:val="004B55C9"/>
    <w:rsid w:val="004B6437"/>
    <w:rsid w:val="004C7944"/>
    <w:rsid w:val="004D0362"/>
    <w:rsid w:val="004E40E3"/>
    <w:rsid w:val="004E7996"/>
    <w:rsid w:val="004F007D"/>
    <w:rsid w:val="004F75CB"/>
    <w:rsid w:val="004F75F6"/>
    <w:rsid w:val="004F7D82"/>
    <w:rsid w:val="00501018"/>
    <w:rsid w:val="005020E4"/>
    <w:rsid w:val="005042ED"/>
    <w:rsid w:val="00505B14"/>
    <w:rsid w:val="00510FBE"/>
    <w:rsid w:val="005127DC"/>
    <w:rsid w:val="00512EE6"/>
    <w:rsid w:val="00516E8C"/>
    <w:rsid w:val="0052129D"/>
    <w:rsid w:val="00524A67"/>
    <w:rsid w:val="0052516E"/>
    <w:rsid w:val="00526021"/>
    <w:rsid w:val="00530987"/>
    <w:rsid w:val="0053234B"/>
    <w:rsid w:val="005336EA"/>
    <w:rsid w:val="005351DA"/>
    <w:rsid w:val="00535DC6"/>
    <w:rsid w:val="00536DC7"/>
    <w:rsid w:val="0054302A"/>
    <w:rsid w:val="00543A52"/>
    <w:rsid w:val="00545055"/>
    <w:rsid w:val="00546212"/>
    <w:rsid w:val="00560F00"/>
    <w:rsid w:val="00564E1E"/>
    <w:rsid w:val="005656F7"/>
    <w:rsid w:val="005725E7"/>
    <w:rsid w:val="00572F1F"/>
    <w:rsid w:val="00572F4B"/>
    <w:rsid w:val="005753B0"/>
    <w:rsid w:val="00577517"/>
    <w:rsid w:val="0058178D"/>
    <w:rsid w:val="00582DAC"/>
    <w:rsid w:val="00583E19"/>
    <w:rsid w:val="00584E62"/>
    <w:rsid w:val="00587C90"/>
    <w:rsid w:val="00590883"/>
    <w:rsid w:val="00590CEA"/>
    <w:rsid w:val="00591289"/>
    <w:rsid w:val="0059402F"/>
    <w:rsid w:val="00595DDF"/>
    <w:rsid w:val="005970A4"/>
    <w:rsid w:val="00597843"/>
    <w:rsid w:val="005A060C"/>
    <w:rsid w:val="005A288A"/>
    <w:rsid w:val="005A35F2"/>
    <w:rsid w:val="005B2D47"/>
    <w:rsid w:val="005B3D81"/>
    <w:rsid w:val="005C0409"/>
    <w:rsid w:val="005C1720"/>
    <w:rsid w:val="005C2855"/>
    <w:rsid w:val="005C536C"/>
    <w:rsid w:val="005C6C25"/>
    <w:rsid w:val="005D5E95"/>
    <w:rsid w:val="005E0B8D"/>
    <w:rsid w:val="005F2A02"/>
    <w:rsid w:val="005F33F5"/>
    <w:rsid w:val="005F4608"/>
    <w:rsid w:val="005F7D1D"/>
    <w:rsid w:val="00603A3D"/>
    <w:rsid w:val="006045C9"/>
    <w:rsid w:val="00604D12"/>
    <w:rsid w:val="00606B04"/>
    <w:rsid w:val="00622A69"/>
    <w:rsid w:val="00623A19"/>
    <w:rsid w:val="0062709B"/>
    <w:rsid w:val="0063088B"/>
    <w:rsid w:val="00631CB8"/>
    <w:rsid w:val="00653550"/>
    <w:rsid w:val="006539BE"/>
    <w:rsid w:val="00653E45"/>
    <w:rsid w:val="006540CB"/>
    <w:rsid w:val="0065645D"/>
    <w:rsid w:val="006622AE"/>
    <w:rsid w:val="00663A04"/>
    <w:rsid w:val="00665D45"/>
    <w:rsid w:val="00672EC9"/>
    <w:rsid w:val="00673BEC"/>
    <w:rsid w:val="006746A3"/>
    <w:rsid w:val="006761C8"/>
    <w:rsid w:val="006864D9"/>
    <w:rsid w:val="006904D9"/>
    <w:rsid w:val="00691332"/>
    <w:rsid w:val="00692FF8"/>
    <w:rsid w:val="00693C70"/>
    <w:rsid w:val="00696864"/>
    <w:rsid w:val="006A0E2C"/>
    <w:rsid w:val="006A49B2"/>
    <w:rsid w:val="006B297B"/>
    <w:rsid w:val="006C2D20"/>
    <w:rsid w:val="006C3127"/>
    <w:rsid w:val="006C3511"/>
    <w:rsid w:val="006C3530"/>
    <w:rsid w:val="006C466B"/>
    <w:rsid w:val="006C63AB"/>
    <w:rsid w:val="006C6CB2"/>
    <w:rsid w:val="006D1351"/>
    <w:rsid w:val="006E6CD2"/>
    <w:rsid w:val="006E7A3B"/>
    <w:rsid w:val="006E7C8D"/>
    <w:rsid w:val="006F1EFC"/>
    <w:rsid w:val="006F2E09"/>
    <w:rsid w:val="006F3F44"/>
    <w:rsid w:val="006F52A4"/>
    <w:rsid w:val="006F6FC9"/>
    <w:rsid w:val="006F779D"/>
    <w:rsid w:val="00700C5D"/>
    <w:rsid w:val="00703A06"/>
    <w:rsid w:val="00703B0F"/>
    <w:rsid w:val="00703DB8"/>
    <w:rsid w:val="007040D3"/>
    <w:rsid w:val="00715ADA"/>
    <w:rsid w:val="00720F34"/>
    <w:rsid w:val="007234B0"/>
    <w:rsid w:val="007262A5"/>
    <w:rsid w:val="00734F82"/>
    <w:rsid w:val="00741404"/>
    <w:rsid w:val="007444F5"/>
    <w:rsid w:val="00745A26"/>
    <w:rsid w:val="007460CA"/>
    <w:rsid w:val="00746C25"/>
    <w:rsid w:val="00754AC1"/>
    <w:rsid w:val="00755774"/>
    <w:rsid w:val="00760E4E"/>
    <w:rsid w:val="00761917"/>
    <w:rsid w:val="007621BA"/>
    <w:rsid w:val="00762502"/>
    <w:rsid w:val="00765FBD"/>
    <w:rsid w:val="007725F7"/>
    <w:rsid w:val="00772E79"/>
    <w:rsid w:val="00792481"/>
    <w:rsid w:val="00797A61"/>
    <w:rsid w:val="007A10FC"/>
    <w:rsid w:val="007A3F7C"/>
    <w:rsid w:val="007B18F0"/>
    <w:rsid w:val="007B30B9"/>
    <w:rsid w:val="007B4AAE"/>
    <w:rsid w:val="007B5D3A"/>
    <w:rsid w:val="007C2C8A"/>
    <w:rsid w:val="007C4ACD"/>
    <w:rsid w:val="007C5EA5"/>
    <w:rsid w:val="007C6BE3"/>
    <w:rsid w:val="007E004D"/>
    <w:rsid w:val="007E2A0A"/>
    <w:rsid w:val="007E3D20"/>
    <w:rsid w:val="007E4CEE"/>
    <w:rsid w:val="007E65F6"/>
    <w:rsid w:val="007F0774"/>
    <w:rsid w:val="007F1412"/>
    <w:rsid w:val="007F7099"/>
    <w:rsid w:val="00800AA5"/>
    <w:rsid w:val="00802755"/>
    <w:rsid w:val="0081405A"/>
    <w:rsid w:val="00816147"/>
    <w:rsid w:val="0081634A"/>
    <w:rsid w:val="00820EFE"/>
    <w:rsid w:val="00833E51"/>
    <w:rsid w:val="00836E01"/>
    <w:rsid w:val="00841BD6"/>
    <w:rsid w:val="00841D8A"/>
    <w:rsid w:val="00847457"/>
    <w:rsid w:val="00847F3B"/>
    <w:rsid w:val="00854CA6"/>
    <w:rsid w:val="00860C97"/>
    <w:rsid w:val="008677F2"/>
    <w:rsid w:val="00870A65"/>
    <w:rsid w:val="008756AA"/>
    <w:rsid w:val="00880E3E"/>
    <w:rsid w:val="008811CC"/>
    <w:rsid w:val="00885F24"/>
    <w:rsid w:val="00897C9F"/>
    <w:rsid w:val="008A431A"/>
    <w:rsid w:val="008B1D6C"/>
    <w:rsid w:val="008B2687"/>
    <w:rsid w:val="008B62B5"/>
    <w:rsid w:val="008C31C7"/>
    <w:rsid w:val="008D02DA"/>
    <w:rsid w:val="008D25D9"/>
    <w:rsid w:val="008D4908"/>
    <w:rsid w:val="008D6B2B"/>
    <w:rsid w:val="008D788A"/>
    <w:rsid w:val="008F2DF4"/>
    <w:rsid w:val="008F424B"/>
    <w:rsid w:val="008F428E"/>
    <w:rsid w:val="008F4D50"/>
    <w:rsid w:val="008F5816"/>
    <w:rsid w:val="008F5B91"/>
    <w:rsid w:val="008F7BDF"/>
    <w:rsid w:val="0090597E"/>
    <w:rsid w:val="00906AA4"/>
    <w:rsid w:val="0091249E"/>
    <w:rsid w:val="00921264"/>
    <w:rsid w:val="009242E4"/>
    <w:rsid w:val="009251CB"/>
    <w:rsid w:val="00927E71"/>
    <w:rsid w:val="00933AB8"/>
    <w:rsid w:val="0094152B"/>
    <w:rsid w:val="00950039"/>
    <w:rsid w:val="00951C3F"/>
    <w:rsid w:val="00951C50"/>
    <w:rsid w:val="00951E47"/>
    <w:rsid w:val="00954260"/>
    <w:rsid w:val="0095636E"/>
    <w:rsid w:val="00963231"/>
    <w:rsid w:val="00963848"/>
    <w:rsid w:val="0096739F"/>
    <w:rsid w:val="009706E4"/>
    <w:rsid w:val="00970855"/>
    <w:rsid w:val="00971D5D"/>
    <w:rsid w:val="00974F27"/>
    <w:rsid w:val="00977615"/>
    <w:rsid w:val="00982C0A"/>
    <w:rsid w:val="00987BF5"/>
    <w:rsid w:val="009964BF"/>
    <w:rsid w:val="009A27FF"/>
    <w:rsid w:val="009B2E96"/>
    <w:rsid w:val="009C5954"/>
    <w:rsid w:val="009D52F7"/>
    <w:rsid w:val="009D7369"/>
    <w:rsid w:val="009E58C8"/>
    <w:rsid w:val="009F025E"/>
    <w:rsid w:val="009F60C9"/>
    <w:rsid w:val="009F71C2"/>
    <w:rsid w:val="00A116C5"/>
    <w:rsid w:val="00A222AD"/>
    <w:rsid w:val="00A24C32"/>
    <w:rsid w:val="00A262CB"/>
    <w:rsid w:val="00A26332"/>
    <w:rsid w:val="00A26B84"/>
    <w:rsid w:val="00A30E51"/>
    <w:rsid w:val="00A311EB"/>
    <w:rsid w:val="00A33785"/>
    <w:rsid w:val="00A34B4D"/>
    <w:rsid w:val="00A3572D"/>
    <w:rsid w:val="00A36E5B"/>
    <w:rsid w:val="00A37790"/>
    <w:rsid w:val="00A404E0"/>
    <w:rsid w:val="00A5255E"/>
    <w:rsid w:val="00A53CCC"/>
    <w:rsid w:val="00A55327"/>
    <w:rsid w:val="00A60AD8"/>
    <w:rsid w:val="00A6328B"/>
    <w:rsid w:val="00A6691D"/>
    <w:rsid w:val="00A70BC5"/>
    <w:rsid w:val="00A764C2"/>
    <w:rsid w:val="00A81710"/>
    <w:rsid w:val="00A81991"/>
    <w:rsid w:val="00A83569"/>
    <w:rsid w:val="00A86888"/>
    <w:rsid w:val="00A871C0"/>
    <w:rsid w:val="00A87D16"/>
    <w:rsid w:val="00A953EF"/>
    <w:rsid w:val="00AA3488"/>
    <w:rsid w:val="00AA39B7"/>
    <w:rsid w:val="00AA5998"/>
    <w:rsid w:val="00AB1343"/>
    <w:rsid w:val="00AB2094"/>
    <w:rsid w:val="00AB46A5"/>
    <w:rsid w:val="00AB7DF9"/>
    <w:rsid w:val="00AC7243"/>
    <w:rsid w:val="00AD47E8"/>
    <w:rsid w:val="00AD6EDD"/>
    <w:rsid w:val="00AD71D0"/>
    <w:rsid w:val="00AD7FD4"/>
    <w:rsid w:val="00AE1BBB"/>
    <w:rsid w:val="00AF03FB"/>
    <w:rsid w:val="00AF4D62"/>
    <w:rsid w:val="00B12F21"/>
    <w:rsid w:val="00B16F2C"/>
    <w:rsid w:val="00B20D9A"/>
    <w:rsid w:val="00B2185B"/>
    <w:rsid w:val="00B23AFE"/>
    <w:rsid w:val="00B255D2"/>
    <w:rsid w:val="00B256BD"/>
    <w:rsid w:val="00B317FC"/>
    <w:rsid w:val="00B35A58"/>
    <w:rsid w:val="00B3738C"/>
    <w:rsid w:val="00B51F95"/>
    <w:rsid w:val="00B529C3"/>
    <w:rsid w:val="00B550B5"/>
    <w:rsid w:val="00B707A8"/>
    <w:rsid w:val="00B733D4"/>
    <w:rsid w:val="00B7406E"/>
    <w:rsid w:val="00B90232"/>
    <w:rsid w:val="00B914C0"/>
    <w:rsid w:val="00BA1134"/>
    <w:rsid w:val="00BA43FE"/>
    <w:rsid w:val="00BA5D7C"/>
    <w:rsid w:val="00BA7783"/>
    <w:rsid w:val="00BB32DC"/>
    <w:rsid w:val="00BB6A73"/>
    <w:rsid w:val="00BC0171"/>
    <w:rsid w:val="00BC6087"/>
    <w:rsid w:val="00BD5C7B"/>
    <w:rsid w:val="00BD674D"/>
    <w:rsid w:val="00BE33AA"/>
    <w:rsid w:val="00BE42CF"/>
    <w:rsid w:val="00BF2AC4"/>
    <w:rsid w:val="00C03627"/>
    <w:rsid w:val="00C05D6C"/>
    <w:rsid w:val="00C10510"/>
    <w:rsid w:val="00C12830"/>
    <w:rsid w:val="00C131B2"/>
    <w:rsid w:val="00C24475"/>
    <w:rsid w:val="00C34304"/>
    <w:rsid w:val="00C3792F"/>
    <w:rsid w:val="00C43FAB"/>
    <w:rsid w:val="00C4568F"/>
    <w:rsid w:val="00C47A64"/>
    <w:rsid w:val="00C5155E"/>
    <w:rsid w:val="00C53394"/>
    <w:rsid w:val="00C57D82"/>
    <w:rsid w:val="00C60F88"/>
    <w:rsid w:val="00C62592"/>
    <w:rsid w:val="00C6367A"/>
    <w:rsid w:val="00C652B0"/>
    <w:rsid w:val="00C67848"/>
    <w:rsid w:val="00C87BCA"/>
    <w:rsid w:val="00C87C4A"/>
    <w:rsid w:val="00C91A5D"/>
    <w:rsid w:val="00C924E6"/>
    <w:rsid w:val="00C9511F"/>
    <w:rsid w:val="00CB2A0D"/>
    <w:rsid w:val="00CB596B"/>
    <w:rsid w:val="00CC3F98"/>
    <w:rsid w:val="00CE3AB7"/>
    <w:rsid w:val="00CE6747"/>
    <w:rsid w:val="00CF1DDF"/>
    <w:rsid w:val="00CF2212"/>
    <w:rsid w:val="00CF3A90"/>
    <w:rsid w:val="00CF493C"/>
    <w:rsid w:val="00D02E09"/>
    <w:rsid w:val="00D045BC"/>
    <w:rsid w:val="00D06073"/>
    <w:rsid w:val="00D061DC"/>
    <w:rsid w:val="00D069D2"/>
    <w:rsid w:val="00D10D06"/>
    <w:rsid w:val="00D206DE"/>
    <w:rsid w:val="00D2115B"/>
    <w:rsid w:val="00D22FD4"/>
    <w:rsid w:val="00D23AA7"/>
    <w:rsid w:val="00D2573D"/>
    <w:rsid w:val="00D30ABD"/>
    <w:rsid w:val="00D35809"/>
    <w:rsid w:val="00D370ED"/>
    <w:rsid w:val="00D429DB"/>
    <w:rsid w:val="00D43811"/>
    <w:rsid w:val="00D465DD"/>
    <w:rsid w:val="00D61095"/>
    <w:rsid w:val="00D61982"/>
    <w:rsid w:val="00D67480"/>
    <w:rsid w:val="00D67C3C"/>
    <w:rsid w:val="00D7172C"/>
    <w:rsid w:val="00D71CD3"/>
    <w:rsid w:val="00D722C6"/>
    <w:rsid w:val="00D77077"/>
    <w:rsid w:val="00D77DD0"/>
    <w:rsid w:val="00D818EF"/>
    <w:rsid w:val="00D857A9"/>
    <w:rsid w:val="00D8797A"/>
    <w:rsid w:val="00D96BB8"/>
    <w:rsid w:val="00DA01AC"/>
    <w:rsid w:val="00DB0809"/>
    <w:rsid w:val="00DB5A3A"/>
    <w:rsid w:val="00DC158A"/>
    <w:rsid w:val="00DC306E"/>
    <w:rsid w:val="00DC30C0"/>
    <w:rsid w:val="00DD05DA"/>
    <w:rsid w:val="00DD7A09"/>
    <w:rsid w:val="00DE0935"/>
    <w:rsid w:val="00DF40BB"/>
    <w:rsid w:val="00DF5040"/>
    <w:rsid w:val="00DF7D92"/>
    <w:rsid w:val="00E02BBD"/>
    <w:rsid w:val="00E11165"/>
    <w:rsid w:val="00E12D64"/>
    <w:rsid w:val="00E146FC"/>
    <w:rsid w:val="00E14AED"/>
    <w:rsid w:val="00E17947"/>
    <w:rsid w:val="00E268A2"/>
    <w:rsid w:val="00E300F9"/>
    <w:rsid w:val="00E36241"/>
    <w:rsid w:val="00E3752B"/>
    <w:rsid w:val="00E4606E"/>
    <w:rsid w:val="00E46782"/>
    <w:rsid w:val="00E47721"/>
    <w:rsid w:val="00E504D7"/>
    <w:rsid w:val="00E52A36"/>
    <w:rsid w:val="00E53B60"/>
    <w:rsid w:val="00E62571"/>
    <w:rsid w:val="00E63D4E"/>
    <w:rsid w:val="00E66333"/>
    <w:rsid w:val="00E7102D"/>
    <w:rsid w:val="00E71A7A"/>
    <w:rsid w:val="00E7219B"/>
    <w:rsid w:val="00E7776A"/>
    <w:rsid w:val="00E855E6"/>
    <w:rsid w:val="00EA1575"/>
    <w:rsid w:val="00EA1CAE"/>
    <w:rsid w:val="00EA3AE1"/>
    <w:rsid w:val="00EA5444"/>
    <w:rsid w:val="00EA68DD"/>
    <w:rsid w:val="00EB0B23"/>
    <w:rsid w:val="00EB27EB"/>
    <w:rsid w:val="00EB7EB6"/>
    <w:rsid w:val="00EB7F06"/>
    <w:rsid w:val="00EC2539"/>
    <w:rsid w:val="00EC4FED"/>
    <w:rsid w:val="00EC5376"/>
    <w:rsid w:val="00EC5A63"/>
    <w:rsid w:val="00EC6B75"/>
    <w:rsid w:val="00EC7773"/>
    <w:rsid w:val="00EE087C"/>
    <w:rsid w:val="00EE22FF"/>
    <w:rsid w:val="00EF019B"/>
    <w:rsid w:val="00EF2AFD"/>
    <w:rsid w:val="00EF5305"/>
    <w:rsid w:val="00F00103"/>
    <w:rsid w:val="00F0313F"/>
    <w:rsid w:val="00F0562E"/>
    <w:rsid w:val="00F1202A"/>
    <w:rsid w:val="00F26D60"/>
    <w:rsid w:val="00F37CCF"/>
    <w:rsid w:val="00F46E63"/>
    <w:rsid w:val="00F46F59"/>
    <w:rsid w:val="00F5210A"/>
    <w:rsid w:val="00F52BAD"/>
    <w:rsid w:val="00F54F1F"/>
    <w:rsid w:val="00F55A29"/>
    <w:rsid w:val="00F6170D"/>
    <w:rsid w:val="00F67040"/>
    <w:rsid w:val="00F70C24"/>
    <w:rsid w:val="00F70DC1"/>
    <w:rsid w:val="00F76257"/>
    <w:rsid w:val="00F8054F"/>
    <w:rsid w:val="00F813A5"/>
    <w:rsid w:val="00F81617"/>
    <w:rsid w:val="00F833F1"/>
    <w:rsid w:val="00F83A29"/>
    <w:rsid w:val="00F87472"/>
    <w:rsid w:val="00F937B5"/>
    <w:rsid w:val="00F9649B"/>
    <w:rsid w:val="00F97191"/>
    <w:rsid w:val="00FA3FFD"/>
    <w:rsid w:val="00FA418B"/>
    <w:rsid w:val="00FA498F"/>
    <w:rsid w:val="00FA4A99"/>
    <w:rsid w:val="00FB0625"/>
    <w:rsid w:val="00FB58E9"/>
    <w:rsid w:val="00FB6A68"/>
    <w:rsid w:val="00FC16BE"/>
    <w:rsid w:val="00FD081D"/>
    <w:rsid w:val="00FD418A"/>
    <w:rsid w:val="00FD4AE2"/>
    <w:rsid w:val="00FD63F5"/>
    <w:rsid w:val="00FD6EDE"/>
    <w:rsid w:val="00FE26E2"/>
    <w:rsid w:val="00FE5001"/>
    <w:rsid w:val="00FE6017"/>
    <w:rsid w:val="00FE78FC"/>
    <w:rsid w:val="00FF08F8"/>
    <w:rsid w:val="00FF23F3"/>
    <w:rsid w:val="00FF5A94"/>
    <w:rsid w:val="00FF5DE0"/>
    <w:rsid w:val="00FF60F7"/>
    <w:rsid w:val="00FF7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3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sid w:val="00D61982"/>
    <w:rPr>
      <w:rFonts w:eastAsiaTheme="minorEastAsia"/>
      <w:lang w:eastAsia="es-ES"/>
    </w:rPr>
  </w:style>
  <w:style w:type="paragraph" w:styleId="Ttulo1">
    <w:name w:val="heading 1"/>
    <w:basedOn w:val="Normal"/>
    <w:next w:val="Normal"/>
    <w:link w:val="Ttulo1Char"/>
    <w:qFormat/>
    <w:rsid w:val="004A354A"/>
    <w:pPr>
      <w:keepNext/>
      <w:outlineLvl w:val="0"/>
    </w:pPr>
    <w:rPr>
      <w:rFonts w:ascii="Times New Roman" w:eastAsia="Times New Roman" w:hAnsi="Times New Roman" w:cs="Times New Roman"/>
      <w:b/>
      <w:bCs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4A354A"/>
    <w:pPr>
      <w:keepNext/>
      <w:keepLines/>
      <w:spacing w:before="200" w:line="360" w:lineRule="auto"/>
      <w:jc w:val="both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 w:eastAsia="en-US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6746A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572F1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atencao">
    <w:name w:val="atencao"/>
    <w:basedOn w:val="Tabelanormal"/>
    <w:uiPriority w:val="99"/>
    <w:rsid w:val="00F83A29"/>
    <w:rPr>
      <w:rFonts w:eastAsiaTheme="minorEastAsi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5970A4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hAnsi="Arial" w:cs="Arial"/>
      <w:color w:val="000000"/>
      <w:spacing w:val="-2"/>
      <w:lang w:val="pt-BR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Atividade">
    <w:name w:val="Tabela Atividade"/>
    <w:basedOn w:val="Tabelanormal"/>
    <w:uiPriority w:val="99"/>
    <w:rsid w:val="00E268A2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6904D9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Tahoma" w:eastAsia="Arial" w:hAnsi="Tahoma" w:cs="Tahoma"/>
      <w:b/>
      <w:bCs/>
      <w:color w:val="000000"/>
      <w:sz w:val="22"/>
      <w:szCs w:val="22"/>
      <w:lang w:val="pt-BR"/>
    </w:rPr>
  </w:style>
  <w:style w:type="paragraph" w:customStyle="1" w:styleId="00cabeos">
    <w:name w:val="00_cabeços"/>
    <w:autoRedefine/>
    <w:qFormat/>
    <w:rsid w:val="006C2D20"/>
    <w:pPr>
      <w:outlineLvl w:val="0"/>
    </w:pPr>
    <w:rPr>
      <w:rFonts w:ascii="Tahoma" w:eastAsia="Times New Roman" w:hAnsi="Tahoma" w:cs="Tahoma"/>
      <w:b/>
      <w:caps/>
      <w:color w:val="009276"/>
      <w:sz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table" w:customStyle="1" w:styleId="tabelacarinha">
    <w:name w:val="tabela _carinha"/>
    <w:basedOn w:val="Tabelanormal"/>
    <w:uiPriority w:val="99"/>
    <w:rsid w:val="00A26332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5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7E2A0A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Tahoma" w:hAnsi="Tahoma" w:cs="Tahoma"/>
      <w:b/>
      <w:bCs/>
      <w:caps/>
      <w:color w:val="000000"/>
      <w:lang w:val="pt-BR"/>
    </w:rPr>
  </w:style>
  <w:style w:type="table" w:customStyle="1" w:styleId="tabelagrade">
    <w:name w:val="tabela_grade"/>
    <w:basedOn w:val="Tabelanormal"/>
    <w:uiPriority w:val="99"/>
    <w:rsid w:val="00E504D7"/>
    <w:rPr>
      <w:rFonts w:ascii="Tahoma" w:eastAsiaTheme="minorEastAsia" w:hAnsi="Tahom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pPr>
        <w:wordWrap/>
        <w:spacing w:line="480" w:lineRule="auto"/>
        <w:jc w:val="left"/>
      </w:pPr>
      <w:rPr>
        <w:rFonts w:ascii="Tahoma" w:hAnsi="Tahoma"/>
        <w:b/>
        <w:i w:val="0"/>
        <w:sz w:val="20"/>
      </w:rPr>
      <w:tblPr/>
      <w:tcPr>
        <w:tcMar>
          <w:top w:w="57" w:type="dxa"/>
          <w:left w:w="57" w:type="dxa"/>
          <w:bottom w:w="57" w:type="dxa"/>
          <w:right w:w="57" w:type="dxa"/>
        </w:tcMar>
      </w:tc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6F2E09"/>
    <w:pPr>
      <w:ind w:firstLine="0"/>
    </w:pPr>
    <w:rPr>
      <w:rFonts w:ascii="Arial" w:hAnsi="Arial" w:cs="Arial"/>
      <w:sz w:val="24"/>
      <w:szCs w:val="24"/>
    </w:rPr>
  </w:style>
  <w:style w:type="paragraph" w:customStyle="1" w:styleId="00PESO2">
    <w:name w:val="00_PESO_2"/>
    <w:basedOn w:val="00peso3"/>
    <w:uiPriority w:val="99"/>
    <w:rsid w:val="006904D9"/>
    <w:rPr>
      <w:sz w:val="23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styleId="Cabealho">
    <w:name w:val="header"/>
    <w:basedOn w:val="Normal"/>
    <w:link w:val="CabealhoChar"/>
    <w:uiPriority w:val="99"/>
    <w:unhideWhenUsed/>
    <w:rsid w:val="00A34B4D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34B4D"/>
    <w:rPr>
      <w:rFonts w:eastAsiaTheme="minorEastAsia"/>
      <w:lang w:eastAsia="es-ES"/>
    </w:rPr>
  </w:style>
  <w:style w:type="table" w:styleId="TabeladeGradeClara">
    <w:name w:val="Grid Table Light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customStyle="1" w:styleId="00fonte">
    <w:name w:val="00_fonte"/>
    <w:basedOn w:val="Normal"/>
    <w:rsid w:val="00091985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right"/>
      <w:textAlignment w:val="center"/>
    </w:pPr>
    <w:rPr>
      <w:rFonts w:ascii="Cambria" w:hAnsi="Cambria" w:cs="Cambria"/>
      <w:color w:val="000000"/>
      <w:sz w:val="18"/>
      <w:szCs w:val="18"/>
      <w:lang w:val="pt-BR"/>
    </w:rPr>
  </w:style>
  <w:style w:type="paragraph" w:customStyle="1" w:styleId="00titulobox">
    <w:name w:val="00_titulo_box"/>
    <w:basedOn w:val="Normal"/>
    <w:rsid w:val="00BA1134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b/>
      <w:bCs/>
      <w:color w:val="000000" w:themeColor="text1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box">
    <w:name w:val="box"/>
    <w:basedOn w:val="Tabelanormal"/>
    <w:uiPriority w:val="99"/>
    <w:rsid w:val="00800AA5"/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9AD3C0"/>
    </w:tcPr>
    <w:tblStylePr w:type="firstRow">
      <w:pPr>
        <w:wordWrap/>
        <w:jc w:val="center"/>
      </w:pPr>
      <w:rPr>
        <w:rFonts w:ascii="Tahoma" w:hAnsi="Tahoma"/>
        <w:b/>
        <w:i w:val="0"/>
        <w:sz w:val="20"/>
      </w:rPr>
    </w:tblStylePr>
  </w:style>
  <w:style w:type="paragraph" w:styleId="PargrafodaLista">
    <w:name w:val="List Paragraph"/>
    <w:basedOn w:val="Normal"/>
    <w:uiPriority w:val="34"/>
    <w:qFormat/>
    <w:rsid w:val="00E14AED"/>
    <w:pPr>
      <w:ind w:left="720"/>
      <w:contextualSpacing/>
    </w:pPr>
  </w:style>
  <w:style w:type="paragraph" w:customStyle="1" w:styleId="00Peso1">
    <w:name w:val="00_Peso_1"/>
    <w:basedOn w:val="Normal"/>
    <w:uiPriority w:val="99"/>
    <w:rsid w:val="0028625E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" w:hAnsi="Cambria" w:cs="Cambria-Bold"/>
      <w:b/>
      <w:bCs/>
      <w:caps/>
      <w:color w:val="000000"/>
      <w:sz w:val="32"/>
      <w:szCs w:val="36"/>
      <w:lang w:val="pt-BR"/>
    </w:rPr>
  </w:style>
  <w:style w:type="table" w:customStyle="1" w:styleId="tabelaverde">
    <w:name w:val="tabela verde"/>
    <w:basedOn w:val="Tabelanormal"/>
    <w:uiPriority w:val="99"/>
    <w:rsid w:val="001C4067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customStyle="1" w:styleId="tabelaavaliao">
    <w:name w:val="tabela_avaliação"/>
    <w:basedOn w:val="Tabelanormal"/>
    <w:uiPriority w:val="99"/>
    <w:rsid w:val="001C4067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Ttulo">
    <w:name w:val="Title"/>
    <w:basedOn w:val="Normal"/>
    <w:next w:val="Normal"/>
    <w:link w:val="TtuloChar"/>
    <w:qFormat/>
    <w:rsid w:val="001C406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tuloChar">
    <w:name w:val="Título Char"/>
    <w:basedOn w:val="Fontepargpadro"/>
    <w:link w:val="Ttulo"/>
    <w:rsid w:val="001C40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orpodetexto">
    <w:name w:val="Body Text"/>
    <w:basedOn w:val="Normal"/>
    <w:link w:val="CorpodetextoChar"/>
    <w:rsid w:val="001C4067"/>
    <w:pPr>
      <w:spacing w:line="360" w:lineRule="auto"/>
      <w:jc w:val="both"/>
    </w:pPr>
    <w:rPr>
      <w:rFonts w:ascii="Verdana" w:eastAsia="Times New Roman" w:hAnsi="Verdana" w:cs="Verdana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rsid w:val="001C4067"/>
    <w:rPr>
      <w:rFonts w:ascii="Verdana" w:eastAsia="Times New Roman" w:hAnsi="Verdana" w:cs="Verdana"/>
      <w:lang w:val="pt-BR" w:eastAsia="pt-BR"/>
    </w:rPr>
  </w:style>
  <w:style w:type="paragraph" w:customStyle="1" w:styleId="2TEXTOSTERCEIROS">
    <w:name w:val="2TEXTOS_TERCEIROS"/>
    <w:basedOn w:val="Normal"/>
    <w:qFormat/>
    <w:rsid w:val="001C4067"/>
    <w:pPr>
      <w:spacing w:line="360" w:lineRule="auto"/>
      <w:jc w:val="both"/>
    </w:pPr>
    <w:rPr>
      <w:rFonts w:ascii="Cambria" w:eastAsiaTheme="minorHAnsi" w:hAnsi="Cambria" w:cs="Arial"/>
      <w:sz w:val="22"/>
      <w:lang w:val="pt-BR" w:eastAsia="en-US"/>
    </w:rPr>
  </w:style>
  <w:style w:type="table" w:customStyle="1" w:styleId="tabelabimestre">
    <w:name w:val="tabela bimestre"/>
    <w:basedOn w:val="Tabelanormal"/>
    <w:uiPriority w:val="99"/>
    <w:rsid w:val="005C6C25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character" w:styleId="Hyperlink">
    <w:name w:val="Hyperlink"/>
    <w:basedOn w:val="Fontepargpadro"/>
    <w:uiPriority w:val="99"/>
    <w:unhideWhenUsed/>
    <w:rsid w:val="005C6C25"/>
    <w:rPr>
      <w:color w:val="0000FF"/>
      <w:u w:val="single"/>
    </w:rPr>
  </w:style>
  <w:style w:type="paragraph" w:customStyle="1" w:styleId="Default">
    <w:name w:val="Default"/>
    <w:rsid w:val="00EC4FED"/>
    <w:pPr>
      <w:autoSpaceDE w:val="0"/>
      <w:autoSpaceDN w:val="0"/>
      <w:adjustRightInd w:val="0"/>
    </w:pPr>
    <w:rPr>
      <w:rFonts w:ascii="Dax" w:eastAsia="Calibri" w:hAnsi="Dax" w:cs="Dax"/>
      <w:color w:val="000000"/>
      <w:lang w:val="pt-BR"/>
    </w:rPr>
  </w:style>
  <w:style w:type="paragraph" w:styleId="NormalWeb">
    <w:name w:val="Normal (Web)"/>
    <w:basedOn w:val="Normal"/>
    <w:uiPriority w:val="99"/>
    <w:unhideWhenUsed/>
    <w:rsid w:val="00EC4FED"/>
    <w:pPr>
      <w:spacing w:before="100" w:beforeAutospacing="1" w:after="100" w:afterAutospacing="1"/>
    </w:pPr>
    <w:rPr>
      <w:rFonts w:ascii="Times New Roman" w:eastAsia="Times New Roman" w:hAnsi="Times New Roman" w:cs="Times New Roman"/>
      <w:lang w:val="pt-BR"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81617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81617"/>
    <w:rPr>
      <w:rFonts w:ascii="Segoe UI" w:eastAsiaTheme="minorEastAsia" w:hAnsi="Segoe UI" w:cs="Segoe UI"/>
      <w:sz w:val="18"/>
      <w:szCs w:val="18"/>
      <w:lang w:eastAsia="es-ES"/>
    </w:rPr>
  </w:style>
  <w:style w:type="character" w:styleId="Refdecomentrio">
    <w:name w:val="annotation reference"/>
    <w:basedOn w:val="Fontepargpadro"/>
    <w:uiPriority w:val="99"/>
    <w:semiHidden/>
    <w:unhideWhenUsed/>
    <w:rsid w:val="00F81617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F81617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F81617"/>
    <w:rPr>
      <w:rFonts w:eastAsiaTheme="minorEastAsia"/>
      <w:sz w:val="20"/>
      <w:szCs w:val="20"/>
      <w:lang w:eastAsia="es-E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F8161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F81617"/>
    <w:rPr>
      <w:rFonts w:eastAsiaTheme="minorEastAsia"/>
      <w:b/>
      <w:bCs/>
      <w:sz w:val="20"/>
      <w:szCs w:val="20"/>
      <w:lang w:eastAsia="es-ES"/>
    </w:rPr>
  </w:style>
  <w:style w:type="paragraph" w:styleId="Reviso">
    <w:name w:val="Revision"/>
    <w:hidden/>
    <w:uiPriority w:val="99"/>
    <w:semiHidden/>
    <w:rsid w:val="00F81617"/>
    <w:rPr>
      <w:rFonts w:eastAsiaTheme="minorEastAsia"/>
      <w:lang w:eastAsia="es-ES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EB0B23"/>
    <w:pPr>
      <w:spacing w:after="120" w:line="360" w:lineRule="auto"/>
      <w:ind w:left="283"/>
      <w:jc w:val="both"/>
    </w:pPr>
    <w:rPr>
      <w:rFonts w:eastAsiaTheme="minorHAnsi"/>
      <w:sz w:val="22"/>
      <w:szCs w:val="22"/>
      <w:lang w:val="pt-BR" w:eastAsia="en-US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EB0B23"/>
    <w:rPr>
      <w:sz w:val="22"/>
      <w:szCs w:val="22"/>
      <w:lang w:val="pt-BR"/>
    </w:rPr>
  </w:style>
  <w:style w:type="character" w:customStyle="1" w:styleId="Ttulo1Char">
    <w:name w:val="Título 1 Char"/>
    <w:basedOn w:val="Fontepargpadro"/>
    <w:link w:val="Ttulo1"/>
    <w:rsid w:val="004A354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4A354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/>
    </w:rPr>
  </w:style>
  <w:style w:type="character" w:styleId="Forte">
    <w:name w:val="Strong"/>
    <w:basedOn w:val="Fontepargpadro"/>
    <w:uiPriority w:val="22"/>
    <w:qFormat/>
    <w:rsid w:val="004A354A"/>
    <w:rPr>
      <w:b/>
      <w:bCs/>
    </w:rPr>
  </w:style>
  <w:style w:type="character" w:customStyle="1" w:styleId="watch-title">
    <w:name w:val="watch-title"/>
    <w:basedOn w:val="Fontepargpadro"/>
    <w:rsid w:val="004A354A"/>
  </w:style>
  <w:style w:type="character" w:customStyle="1" w:styleId="Ttulo4Char">
    <w:name w:val="Título 4 Char"/>
    <w:basedOn w:val="Fontepargpadro"/>
    <w:link w:val="Ttulo4"/>
    <w:uiPriority w:val="9"/>
    <w:semiHidden/>
    <w:rsid w:val="00572F1F"/>
    <w:rPr>
      <w:rFonts w:asciiTheme="majorHAnsi" w:eastAsiaTheme="majorEastAsia" w:hAnsiTheme="majorHAnsi" w:cstheme="majorBidi"/>
      <w:i/>
      <w:iCs/>
      <w:color w:val="2F5496" w:themeColor="accent1" w:themeShade="BF"/>
      <w:lang w:eastAsia="es-ES"/>
    </w:rPr>
  </w:style>
  <w:style w:type="paragraph" w:customStyle="1" w:styleId="05CREDGERAL">
    <w:name w:val="05_CRED_GERAL"/>
    <w:qFormat/>
    <w:rsid w:val="00622A69"/>
    <w:pPr>
      <w:spacing w:before="20" w:after="160" w:line="240" w:lineRule="atLeast"/>
      <w:jc w:val="right"/>
    </w:pPr>
    <w:rPr>
      <w:rFonts w:ascii="Arial" w:eastAsia="Times New Roman" w:hAnsi="Arial" w:cs="Times New Roman"/>
      <w:sz w:val="22"/>
      <w:szCs w:val="20"/>
      <w:lang w:val="pt-BR" w:eastAsia="pt-BR"/>
    </w:rPr>
  </w:style>
  <w:style w:type="character" w:customStyle="1" w:styleId="fontstyle01">
    <w:name w:val="fontstyle01"/>
    <w:basedOn w:val="Fontepargpadro"/>
    <w:rsid w:val="007E2A0A"/>
    <w:rPr>
      <w:rFonts w:ascii="Helvetica-Bold" w:hAnsi="Helvetica-Bold" w:hint="default"/>
      <w:b/>
      <w:bCs/>
      <w:i w:val="0"/>
      <w:iCs w:val="0"/>
      <w:color w:val="000000"/>
      <w:sz w:val="22"/>
      <w:szCs w:val="22"/>
    </w:rPr>
  </w:style>
  <w:style w:type="character" w:customStyle="1" w:styleId="fontstyle21">
    <w:name w:val="fontstyle21"/>
    <w:basedOn w:val="Fontepargpadro"/>
    <w:rsid w:val="007E2A0A"/>
    <w:rPr>
      <w:rFonts w:ascii="Helvetica-Oblique" w:hAnsi="Helvetica-Oblique" w:hint="default"/>
      <w:b w:val="0"/>
      <w:bCs w:val="0"/>
      <w:i/>
      <w:iCs/>
      <w:color w:val="000000"/>
      <w:sz w:val="22"/>
      <w:szCs w:val="22"/>
    </w:rPr>
  </w:style>
  <w:style w:type="paragraph" w:styleId="MapadoDocumento">
    <w:name w:val="Document Map"/>
    <w:basedOn w:val="Normal"/>
    <w:link w:val="MapadoDocumentoChar"/>
    <w:uiPriority w:val="99"/>
    <w:semiHidden/>
    <w:unhideWhenUsed/>
    <w:rsid w:val="007E2A0A"/>
    <w:rPr>
      <w:rFonts w:ascii="Times New Roman" w:hAnsi="Times New Roman" w:cs="Times New Roman"/>
    </w:rPr>
  </w:style>
  <w:style w:type="character" w:customStyle="1" w:styleId="MapadoDocumentoChar">
    <w:name w:val="Mapa do Documento Char"/>
    <w:basedOn w:val="Fontepargpadro"/>
    <w:link w:val="MapadoDocumento"/>
    <w:uiPriority w:val="99"/>
    <w:semiHidden/>
    <w:rsid w:val="007E2A0A"/>
    <w:rPr>
      <w:rFonts w:ascii="Times New Roman" w:eastAsiaTheme="minorEastAsia" w:hAnsi="Times New Roman" w:cs="Times New Roman"/>
      <w:lang w:eastAsia="es-ES"/>
    </w:rPr>
  </w:style>
  <w:style w:type="character" w:customStyle="1" w:styleId="Ttulo3Char">
    <w:name w:val="Título 3 Char"/>
    <w:basedOn w:val="Fontepargpadro"/>
    <w:link w:val="Ttulo3"/>
    <w:uiPriority w:val="9"/>
    <w:semiHidden/>
    <w:rsid w:val="006746A3"/>
    <w:rPr>
      <w:rFonts w:asciiTheme="majorHAnsi" w:eastAsiaTheme="majorEastAsia" w:hAnsiTheme="majorHAnsi" w:cstheme="majorBidi"/>
      <w:color w:val="1F3763" w:themeColor="accent1" w:themeShade="7F"/>
      <w:lang w:eastAsia="es-ES"/>
    </w:rPr>
  </w:style>
  <w:style w:type="character" w:customStyle="1" w:styleId="entry-author-name">
    <w:name w:val="entry-author-name"/>
    <w:basedOn w:val="Fontepargpadro"/>
    <w:rsid w:val="006746A3"/>
  </w:style>
  <w:style w:type="character" w:styleId="HiperlinkVisitado">
    <w:name w:val="FollowedHyperlink"/>
    <w:basedOn w:val="Fontepargpadro"/>
    <w:uiPriority w:val="99"/>
    <w:semiHidden/>
    <w:unhideWhenUsed/>
    <w:rsid w:val="006746A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0483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1D88D202-0A7E-428B-98E5-C0E0D168CB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15</Pages>
  <Words>3237</Words>
  <Characters>17480</Characters>
  <Application>Microsoft Office Word</Application>
  <DocSecurity>0</DocSecurity>
  <Lines>145</Lines>
  <Paragraphs>41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20676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Nilza Shizue Yoshida</cp:lastModifiedBy>
  <cp:revision>26</cp:revision>
  <cp:lastPrinted>2017-10-10T17:08:00Z</cp:lastPrinted>
  <dcterms:created xsi:type="dcterms:W3CDTF">2018-01-23T19:01:00Z</dcterms:created>
  <dcterms:modified xsi:type="dcterms:W3CDTF">2018-01-29T18:49:00Z</dcterms:modified>
  <cp:category/>
</cp:coreProperties>
</file>