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8D3C8" w14:textId="5DC38EA0" w:rsidR="00E9332A" w:rsidRPr="004652C9" w:rsidRDefault="00A7313E" w:rsidP="004801C2">
      <w:pPr>
        <w:pStyle w:val="00cabeos"/>
      </w:pPr>
      <w:r>
        <w:t>S</w:t>
      </w:r>
      <w:r w:rsidR="00E9332A" w:rsidRPr="004652C9">
        <w:t xml:space="preserve">equência didática </w:t>
      </w:r>
      <w:r w:rsidR="00FA3CA3">
        <w:t>3</w:t>
      </w:r>
    </w:p>
    <w:p w14:paraId="79E17080" w14:textId="77777777" w:rsidR="00E9332A" w:rsidRDefault="00E9332A" w:rsidP="004801C2">
      <w:pPr>
        <w:pStyle w:val="00cabeos"/>
      </w:pPr>
    </w:p>
    <w:p w14:paraId="1DF8B623" w14:textId="4E89D307" w:rsidR="002E7B11" w:rsidRPr="00134C72" w:rsidRDefault="00A51955" w:rsidP="00902298">
      <w:pPr>
        <w:pStyle w:val="00P1"/>
      </w:pPr>
      <w:r w:rsidRPr="00134C72">
        <w:t>Unidade temática</w:t>
      </w:r>
    </w:p>
    <w:p w14:paraId="0FC48474" w14:textId="77876E69" w:rsidR="002E7B11" w:rsidRPr="00A87358" w:rsidRDefault="00A87358" w:rsidP="003611F9">
      <w:pPr>
        <w:pStyle w:val="00Textogeral"/>
        <w:ind w:firstLine="0"/>
        <w:rPr>
          <w:rFonts w:eastAsia="Arial"/>
        </w:rPr>
      </w:pPr>
      <w:r w:rsidRPr="00A87358">
        <w:t>Literatura de cordel</w:t>
      </w:r>
    </w:p>
    <w:p w14:paraId="011A0786" w14:textId="77777777" w:rsidR="002E7B11" w:rsidRDefault="002E7B11" w:rsidP="002E7B11">
      <w:pPr>
        <w:pStyle w:val="00PESO2"/>
        <w:rPr>
          <w:rFonts w:eastAsia="Arial"/>
        </w:rPr>
      </w:pPr>
    </w:p>
    <w:p w14:paraId="5E9F47B1" w14:textId="66AF02DE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Objetivos</w:t>
      </w:r>
    </w:p>
    <w:p w14:paraId="1B54F893" w14:textId="3092C0DA" w:rsidR="002E7B11" w:rsidRPr="005A376F" w:rsidRDefault="00A87358" w:rsidP="00827836">
      <w:pPr>
        <w:pStyle w:val="00Textogeralbullet"/>
      </w:pPr>
      <w:r w:rsidRPr="00A87358">
        <w:t>Conhecer outras manifestações artísticas inspiradas na literatura de cordel</w:t>
      </w:r>
      <w:r w:rsidR="005F783A">
        <w:t xml:space="preserve"> ou que se utilizam dela</w:t>
      </w:r>
      <w:r w:rsidR="00044578" w:rsidRPr="00044578">
        <w:t>.</w:t>
      </w:r>
      <w:bookmarkStart w:id="0" w:name="_GoBack"/>
      <w:bookmarkEnd w:id="0"/>
    </w:p>
    <w:p w14:paraId="25D0DC2C" w14:textId="77777777" w:rsidR="002E7B11" w:rsidRDefault="002E7B11" w:rsidP="002E7B11">
      <w:pPr>
        <w:pStyle w:val="00PESO2"/>
        <w:rPr>
          <w:rFonts w:eastAsia="Arial"/>
        </w:rPr>
      </w:pPr>
      <w:bookmarkStart w:id="1" w:name="_Hlk493599191"/>
    </w:p>
    <w:p w14:paraId="589B435F" w14:textId="77777777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Habilidades da BNCC – 3</w:t>
      </w:r>
      <w:r w:rsidRPr="00824B93">
        <w:rPr>
          <w:rFonts w:eastAsia="Arial"/>
          <w:u w:val="single"/>
          <w:vertAlign w:val="superscript"/>
        </w:rPr>
        <w:t>a</w:t>
      </w:r>
      <w:r w:rsidRPr="00824B93">
        <w:rPr>
          <w:rFonts w:eastAsia="Arial"/>
        </w:rPr>
        <w:t xml:space="preserve"> versão</w:t>
      </w:r>
    </w:p>
    <w:bookmarkEnd w:id="1"/>
    <w:p w14:paraId="45224A2F" w14:textId="0F527D22" w:rsidR="00A87358" w:rsidRPr="00A87358" w:rsidRDefault="005F783A" w:rsidP="00827836">
      <w:pPr>
        <w:pStyle w:val="00Textogeralbullet"/>
      </w:pPr>
      <w:r>
        <w:t>(</w:t>
      </w:r>
      <w:r w:rsidR="00A87358" w:rsidRPr="00A87358">
        <w:t>EF15AR01) Identificar e apreciar formas distintas das artes visuais tradicionais e contemporâneas, cultivando a percepção, o imaginário, a capacidade de simbolizar e o repertório imagético.</w:t>
      </w:r>
    </w:p>
    <w:p w14:paraId="4F84D779" w14:textId="5087617C" w:rsidR="00A87358" w:rsidRPr="00A87358" w:rsidRDefault="00A87358" w:rsidP="00827836">
      <w:pPr>
        <w:pStyle w:val="00Textogeralbullet"/>
      </w:pPr>
      <w:r w:rsidRPr="00A87358">
        <w:t>(EF15AR03) Reconhecer e analisar a influência de distintas matrizes estéticas e culturais das artes visuais nas manifestações artísticas das culturas locais, regionais e nacionais.</w:t>
      </w:r>
    </w:p>
    <w:p w14:paraId="364B1419" w14:textId="7FDDFC5B" w:rsidR="00A87358" w:rsidRPr="00A87358" w:rsidRDefault="00A87358" w:rsidP="00827836">
      <w:pPr>
        <w:pStyle w:val="00Textogeralbullet"/>
      </w:pPr>
      <w:r w:rsidRPr="00A87358">
        <w:t>(EF15AR04) Experimentar diferentes formas de expressão artística (desenho, pintura, colagem, quadrinhos, dobradura, escultura, modelagem, instalação, vídeo, fotografia etc.), fazendo uso sustentável de materiais, instrumentos, recursos e técnicas convencionais e não convencionais.</w:t>
      </w:r>
    </w:p>
    <w:p w14:paraId="794EE66F" w14:textId="3BAF4650" w:rsidR="00A87358" w:rsidRPr="00A87358" w:rsidRDefault="00A87358" w:rsidP="00827836">
      <w:pPr>
        <w:pStyle w:val="00Textogeralbullet"/>
      </w:pPr>
      <w:r w:rsidRPr="00A87358">
        <w:t>(EF15AR05) Experimentar a criação em artes visuais de modo individual, coletivo e colaborativo, explorando diferentes espaços da escola e da comunidade.</w:t>
      </w:r>
    </w:p>
    <w:p w14:paraId="62FDE3FD" w14:textId="325403EA" w:rsidR="00044578" w:rsidRPr="00044578" w:rsidRDefault="00A87358" w:rsidP="00827836">
      <w:pPr>
        <w:pStyle w:val="00Textogeralbullet"/>
      </w:pPr>
      <w:r w:rsidRPr="00A87358">
        <w:t>(EF15AR06) Dialogar sobre sua criação e a dos colegas, para encontrar sentidos plurais</w:t>
      </w:r>
      <w:r w:rsidR="00044578" w:rsidRPr="00044578">
        <w:t>.</w:t>
      </w:r>
    </w:p>
    <w:p w14:paraId="01808360" w14:textId="77777777" w:rsidR="002E7B11" w:rsidRDefault="002E7B11" w:rsidP="002E7B11">
      <w:pPr>
        <w:pStyle w:val="00PESO2"/>
        <w:rPr>
          <w:rFonts w:eastAsia="Arial"/>
        </w:rPr>
      </w:pPr>
    </w:p>
    <w:p w14:paraId="3A3CAB54" w14:textId="77777777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Gestão de sala de aula</w:t>
      </w:r>
    </w:p>
    <w:p w14:paraId="522CFAF4" w14:textId="60413F70" w:rsidR="002E7B11" w:rsidRPr="00044578" w:rsidRDefault="00A87358" w:rsidP="00FA3CA3">
      <w:pPr>
        <w:pStyle w:val="00Textogeral"/>
        <w:ind w:firstLine="0"/>
        <w:rPr>
          <w:rFonts w:eastAsia="Arial"/>
        </w:rPr>
      </w:pPr>
      <w:r w:rsidRPr="00A87358">
        <w:rPr>
          <w:rFonts w:eastAsia="Arial"/>
        </w:rPr>
        <w:t>As carteiras devem estar afastadas ou os estudantes podem ser levados para o pátio da escola</w:t>
      </w:r>
      <w:r w:rsidR="00044578" w:rsidRPr="00044578">
        <w:rPr>
          <w:rFonts w:eastAsia="Arial"/>
        </w:rPr>
        <w:t>.</w:t>
      </w:r>
    </w:p>
    <w:p w14:paraId="22A44519" w14:textId="77777777" w:rsidR="002E7B11" w:rsidRDefault="002E7B11" w:rsidP="002E7B11">
      <w:pPr>
        <w:pStyle w:val="00PESO2"/>
        <w:rPr>
          <w:rFonts w:eastAsia="Arial"/>
        </w:rPr>
      </w:pPr>
    </w:p>
    <w:p w14:paraId="12FB9D7C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Número de aulas estimado</w:t>
      </w:r>
    </w:p>
    <w:p w14:paraId="59D569E0" w14:textId="330A8739" w:rsidR="00031808" w:rsidRPr="00044578" w:rsidRDefault="00FA3CA3" w:rsidP="007C14D7">
      <w:pPr>
        <w:pStyle w:val="00Textogeral"/>
        <w:ind w:firstLine="0"/>
        <w:rPr>
          <w:rFonts w:eastAsia="Arial"/>
        </w:rPr>
      </w:pPr>
      <w:r>
        <w:rPr>
          <w:rFonts w:eastAsia="Arial"/>
        </w:rPr>
        <w:t>2</w:t>
      </w:r>
      <w:r w:rsidR="00044578" w:rsidRPr="00044578">
        <w:rPr>
          <w:rFonts w:eastAsia="Arial"/>
        </w:rPr>
        <w:t xml:space="preserve"> aulas de 50 minutos cada uma.</w:t>
      </w:r>
    </w:p>
    <w:p w14:paraId="3301E876" w14:textId="2CA7E9DB" w:rsidR="00271167" w:rsidRDefault="00271167">
      <w:pPr>
        <w:rPr>
          <w:rFonts w:eastAsia="Arial"/>
          <w:lang w:val="pt-BR"/>
        </w:rPr>
      </w:pPr>
      <w:r>
        <w:rPr>
          <w:rFonts w:eastAsia="Arial"/>
          <w:lang w:val="pt-BR"/>
        </w:rPr>
        <w:br w:type="page"/>
      </w:r>
    </w:p>
    <w:p w14:paraId="685C5544" w14:textId="11B34A67" w:rsidR="002E7B11" w:rsidRPr="007C3756" w:rsidRDefault="00717A9B" w:rsidP="007C3756">
      <w:pPr>
        <w:pStyle w:val="00PESO2"/>
        <w:rPr>
          <w:rFonts w:eastAsia="Arial"/>
        </w:rPr>
      </w:pPr>
      <w:r w:rsidRPr="007C3756">
        <w:rPr>
          <w:rFonts w:eastAsia="Arial"/>
        </w:rPr>
        <w:lastRenderedPageBreak/>
        <w:t>AULA 1</w:t>
      </w:r>
    </w:p>
    <w:p w14:paraId="393FF1C3" w14:textId="77777777" w:rsidR="002E7B11" w:rsidRPr="005A376F" w:rsidRDefault="002E7B11" w:rsidP="002E7B11">
      <w:pPr>
        <w:rPr>
          <w:rFonts w:ascii="Arial" w:eastAsia="Arial" w:hAnsi="Arial" w:cs="Arial"/>
          <w:b/>
          <w:u w:val="single"/>
          <w:lang w:val="pt-BR"/>
        </w:rPr>
      </w:pPr>
    </w:p>
    <w:p w14:paraId="652A9A6F" w14:textId="06ABD72F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 xml:space="preserve">Conteúdo </w:t>
      </w:r>
      <w:r w:rsidR="00FC0913">
        <w:rPr>
          <w:rFonts w:eastAsia="Arial"/>
        </w:rPr>
        <w:t>específico</w:t>
      </w:r>
    </w:p>
    <w:p w14:paraId="2E7370F0" w14:textId="47B11CA0" w:rsidR="002E7B11" w:rsidRPr="00044578" w:rsidRDefault="00A87358" w:rsidP="00A602E0">
      <w:pPr>
        <w:pStyle w:val="00Textogeral"/>
        <w:spacing w:line="280" w:lineRule="atLeast"/>
        <w:ind w:firstLine="0"/>
        <w:rPr>
          <w:rFonts w:eastAsia="Arial"/>
        </w:rPr>
      </w:pPr>
      <w:r w:rsidRPr="00A87358">
        <w:rPr>
          <w:rFonts w:eastAsia="Arial"/>
        </w:rPr>
        <w:t>O teatro de Ariano Suassuna e a literatura de cordel</w:t>
      </w:r>
      <w:r w:rsidR="00044578" w:rsidRPr="00044578">
        <w:rPr>
          <w:rFonts w:eastAsia="Arial"/>
        </w:rPr>
        <w:t>.</w:t>
      </w:r>
    </w:p>
    <w:p w14:paraId="59043CC5" w14:textId="77777777" w:rsidR="00A87358" w:rsidRDefault="00A87358" w:rsidP="00A87358">
      <w:pPr>
        <w:pStyle w:val="00PESO2"/>
        <w:rPr>
          <w:rFonts w:eastAsia="Arial"/>
        </w:rPr>
      </w:pPr>
    </w:p>
    <w:p w14:paraId="12E9D138" w14:textId="3618305D" w:rsidR="00A87358" w:rsidRDefault="00A87358" w:rsidP="00A87358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6B75726D" w14:textId="77777777" w:rsidR="00A87358" w:rsidRPr="00A87358" w:rsidRDefault="00A87358" w:rsidP="00827836">
      <w:pPr>
        <w:pStyle w:val="00Textogeralbullet"/>
      </w:pPr>
      <w:r w:rsidRPr="00A87358">
        <w:t xml:space="preserve">Cópias de trechos do texto da literatura de </w:t>
      </w:r>
      <w:proofErr w:type="gramStart"/>
      <w:r w:rsidRPr="00A87358">
        <w:t xml:space="preserve">cordel </w:t>
      </w:r>
      <w:r w:rsidRPr="00A87358">
        <w:rPr>
          <w:i/>
        </w:rPr>
        <w:t>As</w:t>
      </w:r>
      <w:proofErr w:type="gramEnd"/>
      <w:r w:rsidRPr="00A87358">
        <w:rPr>
          <w:i/>
        </w:rPr>
        <w:t xml:space="preserve"> proezas de João Grilo</w:t>
      </w:r>
      <w:r w:rsidRPr="00A87358">
        <w:t>, de João Martins de Athayde.</w:t>
      </w:r>
    </w:p>
    <w:p w14:paraId="2F0C0725" w14:textId="39CB86E2" w:rsidR="00A87358" w:rsidRDefault="00A87358" w:rsidP="00827836">
      <w:pPr>
        <w:pStyle w:val="00Textogeralbullet"/>
      </w:pPr>
      <w:r w:rsidRPr="00A87358">
        <w:t xml:space="preserve">Cópias de trechos do texto da peça </w:t>
      </w:r>
      <w:r w:rsidRPr="00A87358">
        <w:rPr>
          <w:i/>
        </w:rPr>
        <w:t>O Auto da Compadecida</w:t>
      </w:r>
      <w:r w:rsidRPr="00A87358">
        <w:t>, de Ariano Suassuna</w:t>
      </w:r>
      <w:r w:rsidRPr="00044578">
        <w:t>.</w:t>
      </w:r>
    </w:p>
    <w:p w14:paraId="1DC06E26" w14:textId="701FC062" w:rsidR="00271167" w:rsidRDefault="00271167">
      <w:pPr>
        <w:rPr>
          <w:rFonts w:ascii="Arial" w:eastAsia="Times New Roman" w:hAnsi="Arial" w:cs="Arial"/>
          <w:lang w:val="pt-BR"/>
        </w:rPr>
      </w:pPr>
    </w:p>
    <w:p w14:paraId="2476554C" w14:textId="64B0CF2A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Encaminhamento</w:t>
      </w:r>
    </w:p>
    <w:p w14:paraId="690C3926" w14:textId="21ECD7FF" w:rsidR="00FA3CA3" w:rsidRPr="00FA3CA3" w:rsidRDefault="00A87358" w:rsidP="00827836">
      <w:pPr>
        <w:pStyle w:val="00Textogeralbullet"/>
      </w:pPr>
      <w:r w:rsidRPr="00A87358">
        <w:t xml:space="preserve">Selecione na internet trechos do </w:t>
      </w:r>
      <w:proofErr w:type="gramStart"/>
      <w:r w:rsidRPr="00A87358">
        <w:t xml:space="preserve">cordel </w:t>
      </w:r>
      <w:r w:rsidRPr="00A87358">
        <w:rPr>
          <w:i/>
        </w:rPr>
        <w:t>As</w:t>
      </w:r>
      <w:proofErr w:type="gramEnd"/>
      <w:r w:rsidRPr="00A87358">
        <w:rPr>
          <w:i/>
        </w:rPr>
        <w:t xml:space="preserve"> proezas de João Grilo</w:t>
      </w:r>
      <w:r w:rsidRPr="00A87358">
        <w:t xml:space="preserve"> (importante que o trecho escolhido possua falas da personagem João Grilo), e da peça </w:t>
      </w:r>
      <w:r w:rsidRPr="00A87358">
        <w:rPr>
          <w:i/>
        </w:rPr>
        <w:t>O Auto da Compadecida</w:t>
      </w:r>
      <w:r w:rsidRPr="00A87358">
        <w:t xml:space="preserve">. </w:t>
      </w:r>
      <w:proofErr w:type="spellStart"/>
      <w:r w:rsidRPr="00A87358">
        <w:rPr>
          <w:lang w:val="en-US"/>
        </w:rPr>
        <w:t>Distribua</w:t>
      </w:r>
      <w:proofErr w:type="spellEnd"/>
      <w:r w:rsidRPr="00A87358">
        <w:rPr>
          <w:lang w:val="en-US"/>
        </w:rPr>
        <w:t xml:space="preserve"> </w:t>
      </w:r>
      <w:proofErr w:type="spellStart"/>
      <w:r w:rsidRPr="00A87358">
        <w:rPr>
          <w:lang w:val="en-US"/>
        </w:rPr>
        <w:t>cópias</w:t>
      </w:r>
      <w:proofErr w:type="spellEnd"/>
      <w:r w:rsidRPr="00A87358">
        <w:rPr>
          <w:lang w:val="en-US"/>
        </w:rPr>
        <w:t xml:space="preserve"> para a </w:t>
      </w:r>
      <w:proofErr w:type="spellStart"/>
      <w:r w:rsidRPr="00A87358">
        <w:rPr>
          <w:lang w:val="en-US"/>
        </w:rPr>
        <w:t>turma</w:t>
      </w:r>
      <w:proofErr w:type="spellEnd"/>
      <w:r w:rsidR="00FA3CA3" w:rsidRPr="00FA3CA3">
        <w:t>.</w:t>
      </w:r>
    </w:p>
    <w:p w14:paraId="2A34FCC6" w14:textId="08FD25A5" w:rsidR="00A87358" w:rsidRPr="00A87358" w:rsidRDefault="00A87358" w:rsidP="00827836">
      <w:pPr>
        <w:pStyle w:val="00Textogeralbullet"/>
      </w:pPr>
      <w:r w:rsidRPr="00A87358">
        <w:t xml:space="preserve">Organize uma roda com os estudantes e leia os trechos selecionados com eles. Questione sobre quais relações os estudantes conseguem estabelecer </w:t>
      </w:r>
      <w:r w:rsidR="005F783A">
        <w:t xml:space="preserve">a respeito da </w:t>
      </w:r>
      <w:r w:rsidRPr="00A87358">
        <w:t xml:space="preserve">personagem João Grilo nas duas obras. Após ouvir as impressões dos estudantes, diga que em ambos os textos os autores buscaram retratar a figura do sertanejo pobre, explorado, que utiliza de sua inteligência para driblar os infortúnios e sobreviver na hostilidade do Sertão. </w:t>
      </w:r>
    </w:p>
    <w:p w14:paraId="4DD2039B" w14:textId="121F15C1" w:rsidR="00A87358" w:rsidRPr="00A87358" w:rsidRDefault="00A87358" w:rsidP="00827836">
      <w:pPr>
        <w:pStyle w:val="00Textogeralbullet"/>
      </w:pPr>
      <w:r w:rsidRPr="00A87358">
        <w:t xml:space="preserve">Contextualize a obra de Ariano Suassuna, explicando que o autor se baseou em várias histórias da literatura de cordel, principalmente as do cordelista Leandro Gomes de Barros, para escrever sua peça. Suassuna emprestou do cordel </w:t>
      </w:r>
      <w:r w:rsidR="005F783A">
        <w:t>a</w:t>
      </w:r>
      <w:r w:rsidR="005F783A" w:rsidRPr="00A87358">
        <w:t xml:space="preserve"> </w:t>
      </w:r>
      <w:r w:rsidRPr="00A87358">
        <w:t xml:space="preserve">personagem João Grilo e reinventou suas peripécias com base nos versos de João Martins de Athayde (aqui cabe ressaltar que, originalmente, o texto foi escrito por João Ferreira de Lima, em sextilhas, com 8 páginas, </w:t>
      </w:r>
      <w:r w:rsidR="005F783A">
        <w:t>com</w:t>
      </w:r>
      <w:r w:rsidR="005F783A" w:rsidRPr="00A87358">
        <w:t xml:space="preserve"> </w:t>
      </w:r>
      <w:r w:rsidRPr="00A87358">
        <w:t xml:space="preserve">o nome </w:t>
      </w:r>
      <w:proofErr w:type="gramStart"/>
      <w:r w:rsidRPr="00A87358">
        <w:t xml:space="preserve">de </w:t>
      </w:r>
      <w:r w:rsidRPr="00A87358">
        <w:rPr>
          <w:i/>
        </w:rPr>
        <w:t>As</w:t>
      </w:r>
      <w:proofErr w:type="gramEnd"/>
      <w:r w:rsidRPr="00A87358">
        <w:rPr>
          <w:i/>
        </w:rPr>
        <w:t xml:space="preserve"> palhaçadas de João Grilo</w:t>
      </w:r>
      <w:r w:rsidRPr="00A87358">
        <w:t>. A obra foi ampliada para 32 páginas, com versos em sextilhas, em 1948, por João Martins de Athayde). Explique, também, que um auto é um texto teatral escrito em versos, com intenção moralizadora, de caráter religioso, geralmente, com elementos cômicos. Instigue-os a observar e a reconhecer as semelhanças da literatura de cordel com o auto.</w:t>
      </w:r>
    </w:p>
    <w:p w14:paraId="14F95CAB" w14:textId="02458A2F" w:rsidR="00FA3CA3" w:rsidRDefault="00A87358" w:rsidP="00827836">
      <w:pPr>
        <w:pStyle w:val="00Textogeralbullet"/>
      </w:pPr>
      <w:r w:rsidRPr="00A87358">
        <w:t xml:space="preserve">Por fim, solicite aos estudantes um desenho retratando João Grilo e outras personagens citadas na leitura, </w:t>
      </w:r>
      <w:r w:rsidR="005F783A">
        <w:t>com base em</w:t>
      </w:r>
      <w:r w:rsidRPr="00A87358">
        <w:t xml:space="preserve"> informações dadas e </w:t>
      </w:r>
      <w:r w:rsidR="005F783A">
        <w:t>no</w:t>
      </w:r>
      <w:r w:rsidR="005F783A" w:rsidRPr="00A87358">
        <w:t xml:space="preserve"> </w:t>
      </w:r>
      <w:r w:rsidRPr="00A87358">
        <w:t>ideário formulado por eles durante a aula</w:t>
      </w:r>
      <w:r w:rsidR="00FA3CA3" w:rsidRPr="00FA3CA3">
        <w:t>.</w:t>
      </w:r>
    </w:p>
    <w:p w14:paraId="1925290E" w14:textId="682810A0" w:rsidR="00271167" w:rsidRPr="00910086" w:rsidRDefault="00271167">
      <w:pPr>
        <w:rPr>
          <w:rFonts w:ascii="Cambria" w:eastAsia="Arial" w:hAnsi="Cambria" w:cs="Cambria-Bold"/>
          <w:bCs/>
          <w:color w:val="000000"/>
          <w:sz w:val="16"/>
          <w:szCs w:val="16"/>
          <w:lang w:val="pt-BR" w:eastAsia="es-ES"/>
        </w:rPr>
      </w:pPr>
      <w:r w:rsidRPr="00910086">
        <w:rPr>
          <w:rFonts w:ascii="Cambria" w:eastAsia="Arial" w:hAnsi="Cambria" w:cs="Cambria-Bold"/>
          <w:bCs/>
          <w:color w:val="000000"/>
          <w:sz w:val="16"/>
          <w:szCs w:val="16"/>
          <w:lang w:val="pt-BR" w:eastAsia="es-ES"/>
        </w:rPr>
        <w:br w:type="page"/>
      </w:r>
    </w:p>
    <w:p w14:paraId="0B0734D9" w14:textId="5C7D7243" w:rsidR="002E7B11" w:rsidRPr="007C3756" w:rsidRDefault="00717A9B" w:rsidP="007C3756">
      <w:pPr>
        <w:pStyle w:val="00PESO2"/>
        <w:rPr>
          <w:rFonts w:eastAsia="Arial"/>
        </w:rPr>
      </w:pPr>
      <w:r w:rsidRPr="007C3756">
        <w:rPr>
          <w:rFonts w:eastAsia="Arial"/>
        </w:rPr>
        <w:lastRenderedPageBreak/>
        <w:t>AULA 2</w:t>
      </w:r>
    </w:p>
    <w:p w14:paraId="682E96B6" w14:textId="77777777" w:rsidR="00C4744C" w:rsidRDefault="00C4744C" w:rsidP="002E7B11">
      <w:pPr>
        <w:pStyle w:val="00PESO2"/>
        <w:rPr>
          <w:rFonts w:eastAsia="Arial"/>
        </w:rPr>
      </w:pPr>
    </w:p>
    <w:p w14:paraId="77C7CA06" w14:textId="47BAE6A1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Conteúdo específico</w:t>
      </w:r>
    </w:p>
    <w:p w14:paraId="469E3127" w14:textId="673FE6C1" w:rsidR="002E7B11" w:rsidRPr="00044578" w:rsidRDefault="00A87358" w:rsidP="00A51955">
      <w:pPr>
        <w:pStyle w:val="00Textogeral"/>
        <w:ind w:firstLine="0"/>
        <w:rPr>
          <w:rFonts w:eastAsia="Times New Roman"/>
        </w:rPr>
      </w:pPr>
      <w:bookmarkStart w:id="2" w:name="_Hlk498592719"/>
      <w:proofErr w:type="spellStart"/>
      <w:r w:rsidRPr="00A87358">
        <w:rPr>
          <w:rFonts w:eastAsia="Times New Roman"/>
          <w:lang w:val="en-US"/>
        </w:rPr>
        <w:t>Improvisação</w:t>
      </w:r>
      <w:proofErr w:type="spellEnd"/>
      <w:r w:rsidRPr="00A87358">
        <w:rPr>
          <w:rFonts w:eastAsia="Times New Roman"/>
          <w:lang w:val="en-US"/>
        </w:rPr>
        <w:t xml:space="preserve"> de </w:t>
      </w:r>
      <w:proofErr w:type="spellStart"/>
      <w:r w:rsidRPr="00A87358">
        <w:rPr>
          <w:rFonts w:eastAsia="Times New Roman"/>
          <w:lang w:val="en-US"/>
        </w:rPr>
        <w:t>cena</w:t>
      </w:r>
      <w:proofErr w:type="spellEnd"/>
      <w:r w:rsidR="00044578" w:rsidRPr="00044578">
        <w:rPr>
          <w:rFonts w:eastAsia="Times New Roman"/>
        </w:rPr>
        <w:t>.</w:t>
      </w:r>
    </w:p>
    <w:bookmarkEnd w:id="2"/>
    <w:p w14:paraId="148F5185" w14:textId="77777777" w:rsidR="00FA3CA3" w:rsidRPr="005A376F" w:rsidRDefault="00FA3CA3" w:rsidP="00FA3CA3">
      <w:pPr>
        <w:rPr>
          <w:rFonts w:ascii="Arial" w:eastAsia="Times New Roman" w:hAnsi="Arial" w:cs="Arial"/>
          <w:lang w:val="pt-BR"/>
        </w:rPr>
      </w:pPr>
    </w:p>
    <w:p w14:paraId="593706B3" w14:textId="77777777" w:rsidR="00FA3CA3" w:rsidRDefault="00FA3CA3" w:rsidP="00FA3CA3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02BB5D13" w14:textId="1083B3D6" w:rsidR="00FA3CA3" w:rsidRDefault="00A87358" w:rsidP="00827836">
      <w:pPr>
        <w:pStyle w:val="00Textogeralbullet"/>
      </w:pPr>
      <w:r w:rsidRPr="00A87358">
        <w:t xml:space="preserve">Trecho da peça </w:t>
      </w:r>
      <w:r w:rsidRPr="00A87358">
        <w:rPr>
          <w:i/>
        </w:rPr>
        <w:t>O Auto da Compadecida</w:t>
      </w:r>
      <w:r w:rsidRPr="00A87358">
        <w:t xml:space="preserve">, de Ariano Suassuna, utilizado na </w:t>
      </w:r>
      <w:r w:rsidR="004801C2">
        <w:t>A</w:t>
      </w:r>
      <w:r w:rsidRPr="00A87358">
        <w:t>ula 1</w:t>
      </w:r>
      <w:r w:rsidR="00FA3CA3" w:rsidRPr="00044578">
        <w:t>.</w:t>
      </w:r>
    </w:p>
    <w:p w14:paraId="3DD09171" w14:textId="77777777" w:rsidR="002E7B11" w:rsidRDefault="002E7B11" w:rsidP="002E7B11">
      <w:pPr>
        <w:pStyle w:val="00PESO2"/>
        <w:rPr>
          <w:rFonts w:eastAsia="Arial"/>
        </w:rPr>
      </w:pPr>
    </w:p>
    <w:p w14:paraId="6A74C21A" w14:textId="34EDFD8A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Encaminhamento</w:t>
      </w:r>
    </w:p>
    <w:p w14:paraId="3809162E" w14:textId="77777777" w:rsidR="00A87358" w:rsidRPr="00A87358" w:rsidRDefault="00A87358" w:rsidP="0065680F">
      <w:pPr>
        <w:pStyle w:val="00Textogeralbullet"/>
      </w:pPr>
      <w:bookmarkStart w:id="3" w:name="_Hlk498592959"/>
      <w:bookmarkStart w:id="4" w:name="_Hlk498592760"/>
      <w:r w:rsidRPr="00A87358">
        <w:t>Divida a turma em pequenos grupos. Distribua novamente para os estudantes o trecho do auto utilizado na aula anterior. Peça que cada grupo releia o texto, dialogue sobre quais são os acontecimentos principais e as características das personagens e defina quem representará cada papel.</w:t>
      </w:r>
    </w:p>
    <w:p w14:paraId="4FA4ABB1" w14:textId="40D2CC52" w:rsidR="00A87358" w:rsidRPr="00A87358" w:rsidRDefault="00A87358" w:rsidP="0065680F">
      <w:pPr>
        <w:pStyle w:val="00Textogeralbullet"/>
      </w:pPr>
      <w:r w:rsidRPr="00A87358">
        <w:t xml:space="preserve">Determine um tempo para que os grupos criem uma cena </w:t>
      </w:r>
      <w:r w:rsidR="005F783A">
        <w:t>com base no</w:t>
      </w:r>
      <w:r w:rsidRPr="00A87358">
        <w:t xml:space="preserve"> trecho estudado. Oriente-os de que não é necessário decorar as falas conforme o texto nem representar todas as situações descritas, mas que procurem improvisar rimando, ainda que apenas em alguns momentos. O intuito da atividade é experimentar essa manifestação artística de maneira divertida.</w:t>
      </w:r>
    </w:p>
    <w:p w14:paraId="5B5274B9" w14:textId="3C2DE9BB" w:rsidR="00927119" w:rsidRDefault="00A87358" w:rsidP="0065680F">
      <w:pPr>
        <w:pStyle w:val="00Textogeralbullet"/>
      </w:pPr>
      <w:r w:rsidRPr="00A87358">
        <w:t>Por último, todos os grupos vão apresentar as cenas para os colegas e conversar sobre a experiência</w:t>
      </w:r>
      <w:r w:rsidR="00044578" w:rsidRPr="00044578">
        <w:t>.</w:t>
      </w:r>
    </w:p>
    <w:p w14:paraId="486C89DE" w14:textId="77777777" w:rsidR="0065680F" w:rsidRPr="00954299" w:rsidRDefault="0065680F" w:rsidP="0065680F">
      <w:pPr>
        <w:pStyle w:val="00Textogeralbullet"/>
        <w:numPr>
          <w:ilvl w:val="0"/>
          <w:numId w:val="0"/>
        </w:numPr>
        <w:ind w:left="284"/>
      </w:pPr>
    </w:p>
    <w:bookmarkEnd w:id="3"/>
    <w:bookmarkEnd w:id="4"/>
    <w:p w14:paraId="1F1CC825" w14:textId="21D9F097" w:rsidR="00044578" w:rsidRPr="005A376F" w:rsidRDefault="00044578" w:rsidP="00044578">
      <w:pPr>
        <w:pStyle w:val="00PESO2"/>
        <w:rPr>
          <w:rFonts w:eastAsia="Arial"/>
        </w:rPr>
      </w:pPr>
      <w:r w:rsidRPr="005A376F">
        <w:rPr>
          <w:rFonts w:eastAsia="Arial"/>
        </w:rPr>
        <w:t>Atividade</w:t>
      </w:r>
      <w:r>
        <w:rPr>
          <w:rFonts w:eastAsia="Arial"/>
        </w:rPr>
        <w:t>s</w:t>
      </w:r>
      <w:r w:rsidRPr="005A376F">
        <w:rPr>
          <w:rFonts w:eastAsia="Arial"/>
        </w:rPr>
        <w:t xml:space="preserve"> complementar</w:t>
      </w:r>
      <w:r>
        <w:rPr>
          <w:rFonts w:eastAsia="Arial"/>
        </w:rPr>
        <w:t>es</w:t>
      </w:r>
    </w:p>
    <w:p w14:paraId="25E244B2" w14:textId="00D4D2C2" w:rsidR="00A87358" w:rsidRPr="00A87358" w:rsidRDefault="00A87358" w:rsidP="00827836">
      <w:pPr>
        <w:pStyle w:val="00Textogeralbullet"/>
      </w:pPr>
      <w:r w:rsidRPr="00A87358">
        <w:t xml:space="preserve">Reproduza o filme (ou trechos) </w:t>
      </w:r>
      <w:r w:rsidRPr="00A87358">
        <w:rPr>
          <w:i/>
        </w:rPr>
        <w:t xml:space="preserve">O Auto da Compadecida. </w:t>
      </w:r>
      <w:r w:rsidRPr="00A87358">
        <w:t>Direção: Guel Arraes, 2000, 104 minutos</w:t>
      </w:r>
      <w:r w:rsidR="0065680F">
        <w:t xml:space="preserve"> e assista com os estudantes.</w:t>
      </w:r>
    </w:p>
    <w:p w14:paraId="3D9FE0DB" w14:textId="12E6A80F" w:rsidR="00633CFA" w:rsidRPr="00633CFA" w:rsidRDefault="00A87358" w:rsidP="00827836">
      <w:pPr>
        <w:pStyle w:val="00Textogeralbullet"/>
      </w:pPr>
      <w:r w:rsidRPr="00A87358">
        <w:t xml:space="preserve">Solicite aos estudantes uma pesquisa sobre o poeta Patativa do Assaré, importante personalidade da cultura popular nordestina, e sobre o espetáculo </w:t>
      </w:r>
      <w:r w:rsidRPr="00A87358">
        <w:rPr>
          <w:i/>
        </w:rPr>
        <w:t xml:space="preserve">Concerto de </w:t>
      </w:r>
      <w:proofErr w:type="spellStart"/>
      <w:r w:rsidRPr="00A87358">
        <w:rPr>
          <w:i/>
        </w:rPr>
        <w:t>Ispinho</w:t>
      </w:r>
      <w:proofErr w:type="spellEnd"/>
      <w:r w:rsidRPr="00A87358">
        <w:rPr>
          <w:i/>
        </w:rPr>
        <w:t xml:space="preserve"> e </w:t>
      </w:r>
      <w:proofErr w:type="spellStart"/>
      <w:r w:rsidRPr="00A87358">
        <w:rPr>
          <w:i/>
        </w:rPr>
        <w:t>Fulô</w:t>
      </w:r>
      <w:proofErr w:type="spellEnd"/>
      <w:r w:rsidRPr="00A87358">
        <w:t xml:space="preserve">, da Cia. do Tijolo, </w:t>
      </w:r>
      <w:r w:rsidR="005F783A">
        <w:t>a respeito da</w:t>
      </w:r>
      <w:r w:rsidRPr="00A87358">
        <w:t xml:space="preserve"> vida e </w:t>
      </w:r>
      <w:r w:rsidR="005F783A">
        <w:t xml:space="preserve">da </w:t>
      </w:r>
      <w:r w:rsidRPr="00A87358">
        <w:t>obra do poeta. Há, na internet, registros filmados da peça, fotografias e áudios das canções cantadas no espetáculo. Peça aos estudantes que escrevam sobre os principais pontos que chamaram a atenção deles para compartilhar com os colegas em sala de aula</w:t>
      </w:r>
      <w:r>
        <w:t>.</w:t>
      </w:r>
    </w:p>
    <w:p w14:paraId="36E3C7C0" w14:textId="3719C3E4" w:rsidR="002E7B11" w:rsidRPr="00741380" w:rsidRDefault="002E7B11" w:rsidP="00741380">
      <w:pPr>
        <w:pStyle w:val="00rostotituloautores"/>
        <w:jc w:val="left"/>
        <w:rPr>
          <w:color w:val="auto"/>
          <w:sz w:val="16"/>
          <w:szCs w:val="16"/>
          <w:lang w:val="pt-BR"/>
        </w:rPr>
      </w:pPr>
      <w:r w:rsidRPr="00741380">
        <w:rPr>
          <w:color w:val="auto"/>
          <w:sz w:val="16"/>
          <w:szCs w:val="16"/>
          <w:lang w:val="pt-BR"/>
        </w:rPr>
        <w:br w:type="page"/>
      </w:r>
    </w:p>
    <w:p w14:paraId="67741B77" w14:textId="725899D5" w:rsidR="002E7B11" w:rsidRPr="00741380" w:rsidRDefault="00523767" w:rsidP="00134C72">
      <w:pPr>
        <w:pStyle w:val="00PESO2"/>
      </w:pPr>
      <w:r w:rsidRPr="00741380">
        <w:lastRenderedPageBreak/>
        <w:t>Aferição e formas de acompanhamento dos objetivos de aprendizagem</w:t>
      </w:r>
    </w:p>
    <w:p w14:paraId="7F6878E4" w14:textId="77777777" w:rsidR="002E7B11" w:rsidRDefault="002E7B11" w:rsidP="00902298">
      <w:pPr>
        <w:pStyle w:val="00P1"/>
      </w:pPr>
    </w:p>
    <w:tbl>
      <w:tblPr>
        <w:tblW w:w="95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6576"/>
      </w:tblGrid>
      <w:tr w:rsidR="002E7B11" w:rsidRPr="00755FD8" w14:paraId="504805BC" w14:textId="77777777" w:rsidTr="00902298">
        <w:trPr>
          <w:trHeight w:val="24"/>
        </w:trPr>
        <w:tc>
          <w:tcPr>
            <w:tcW w:w="9581" w:type="dxa"/>
            <w:gridSpan w:val="2"/>
            <w:shd w:val="clear" w:color="auto" w:fill="808080" w:themeFill="background1" w:themeFillShade="80"/>
          </w:tcPr>
          <w:p w14:paraId="4A3E3A1B" w14:textId="083FF6D7" w:rsidR="002E7B11" w:rsidRPr="00755FD8" w:rsidRDefault="00A51955" w:rsidP="00755FD8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Legenda</w:t>
            </w:r>
            <w:proofErr w:type="spellEnd"/>
          </w:p>
        </w:tc>
      </w:tr>
      <w:tr w:rsidR="002E7B11" w:rsidRPr="00755FD8" w14:paraId="3067AC25" w14:textId="77777777" w:rsidTr="00902298">
        <w:trPr>
          <w:trHeight w:val="116"/>
        </w:trPr>
        <w:tc>
          <w:tcPr>
            <w:tcW w:w="3005" w:type="dxa"/>
          </w:tcPr>
          <w:p w14:paraId="55AA6424" w14:textId="7C24C1A2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Texto</w:t>
            </w:r>
            <w:proofErr w:type="spellEnd"/>
            <w:r w:rsidRPr="00755FD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  <w:r w:rsidRPr="00755FD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preto</w:t>
            </w:r>
            <w:proofErr w:type="spellEnd"/>
          </w:p>
        </w:tc>
        <w:tc>
          <w:tcPr>
            <w:tcW w:w="6576" w:type="dxa"/>
          </w:tcPr>
          <w:p w14:paraId="5352F401" w14:textId="66B9EF9F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755FD8">
              <w:rPr>
                <w:rFonts w:ascii="Tahoma" w:eastAsia="Arial" w:hAnsi="Tahoma" w:cs="Tahoma"/>
                <w:sz w:val="20"/>
                <w:szCs w:val="20"/>
              </w:rPr>
              <w:t>Objetivo</w:t>
            </w:r>
            <w:proofErr w:type="spellEnd"/>
            <w:r w:rsidRPr="00755FD8">
              <w:rPr>
                <w:rFonts w:ascii="Tahoma" w:eastAsia="Arial" w:hAnsi="Tahoma" w:cs="Tahoma"/>
                <w:sz w:val="20"/>
                <w:szCs w:val="20"/>
              </w:rPr>
              <w:t xml:space="preserve"> de </w:t>
            </w:r>
            <w:proofErr w:type="spellStart"/>
            <w:r w:rsidRPr="00755FD8">
              <w:rPr>
                <w:rFonts w:ascii="Tahoma" w:eastAsia="Arial" w:hAnsi="Tahoma" w:cs="Tahoma"/>
                <w:sz w:val="20"/>
                <w:szCs w:val="20"/>
              </w:rPr>
              <w:t>aprendizagem</w:t>
            </w:r>
            <w:proofErr w:type="spellEnd"/>
            <w:r w:rsidRPr="00755FD8">
              <w:rPr>
                <w:rFonts w:ascii="Tahoma" w:eastAsia="Arial" w:hAnsi="Tahoma" w:cs="Tahoma"/>
                <w:sz w:val="20"/>
                <w:szCs w:val="20"/>
              </w:rPr>
              <w:t>.</w:t>
            </w:r>
          </w:p>
        </w:tc>
      </w:tr>
      <w:tr w:rsidR="002E7B11" w:rsidRPr="00A87358" w14:paraId="2DB673CF" w14:textId="77777777" w:rsidTr="00902298">
        <w:tc>
          <w:tcPr>
            <w:tcW w:w="3005" w:type="dxa"/>
          </w:tcPr>
          <w:p w14:paraId="1FB70A22" w14:textId="4B456373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Texto</w:t>
            </w:r>
            <w:proofErr w:type="spellEnd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em</w:t>
            </w:r>
            <w:proofErr w:type="spellEnd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azul</w:t>
            </w:r>
            <w:proofErr w:type="spellEnd"/>
          </w:p>
        </w:tc>
        <w:tc>
          <w:tcPr>
            <w:tcW w:w="6576" w:type="dxa"/>
          </w:tcPr>
          <w:p w14:paraId="179E447F" w14:textId="043B7BC8" w:rsidR="002E7B11" w:rsidRPr="006A3FD4" w:rsidRDefault="006A3FD4" w:rsidP="00755FD8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6A3FD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aprendizagens.</w:t>
            </w:r>
          </w:p>
        </w:tc>
      </w:tr>
    </w:tbl>
    <w:p w14:paraId="111CC139" w14:textId="336714EE" w:rsidR="002E7B11" w:rsidRDefault="002E7B11" w:rsidP="00902298">
      <w:pPr>
        <w:pStyle w:val="00P1"/>
      </w:pPr>
    </w:p>
    <w:tbl>
      <w:tblPr>
        <w:tblW w:w="958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50"/>
        <w:gridCol w:w="794"/>
        <w:gridCol w:w="794"/>
        <w:gridCol w:w="1648"/>
      </w:tblGrid>
      <w:tr w:rsidR="00382910" w:rsidRPr="002E7B11" w14:paraId="6DDBAEC6" w14:textId="77777777" w:rsidTr="00902298">
        <w:trPr>
          <w:trHeight w:val="24"/>
        </w:trPr>
        <w:tc>
          <w:tcPr>
            <w:tcW w:w="63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29D95" w14:textId="77777777" w:rsidR="002E7B11" w:rsidRPr="00741380" w:rsidRDefault="002E7B11" w:rsidP="00755FD8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0C42489" w14:textId="43781B8D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FBA7995" w14:textId="70633449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506B85E" w14:textId="357AADEB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382910" w:rsidRPr="00A87358" w14:paraId="71D1582D" w14:textId="77777777" w:rsidTr="00902298">
        <w:trPr>
          <w:trHeight w:val="24"/>
        </w:trPr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5BA3" w14:textId="35C9F35C" w:rsidR="003119D9" w:rsidRPr="00741380" w:rsidRDefault="00A87358" w:rsidP="00522E18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A87358">
              <w:rPr>
                <w:rFonts w:ascii="Tahoma" w:hAnsi="Tahoma" w:cs="Tahoma"/>
                <w:sz w:val="20"/>
                <w:szCs w:val="20"/>
                <w:lang w:val="pt-BR"/>
              </w:rPr>
              <w:t>Os estudantes conhecem outras manifestações artísticas inspiradas na literatura de cordel</w:t>
            </w:r>
            <w:r w:rsidR="005F783A">
              <w:rPr>
                <w:rFonts w:ascii="Tahoma" w:hAnsi="Tahoma" w:cs="Tahoma"/>
                <w:sz w:val="20"/>
                <w:szCs w:val="20"/>
                <w:lang w:val="pt-BR"/>
              </w:rPr>
              <w:t xml:space="preserve"> ou que se utilizam dela</w:t>
            </w:r>
            <w:r w:rsidR="006A3FD4" w:rsidRPr="006A3FD4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3DC7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D2A9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6F4A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A87358" w14:paraId="6AFDBB10" w14:textId="77777777" w:rsidTr="00902298">
        <w:trPr>
          <w:trHeight w:val="24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D99A" w14:textId="1F89D4D5" w:rsidR="003119D9" w:rsidRPr="00741380" w:rsidRDefault="00A87358" w:rsidP="00FA3CA3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A87358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Na internet, algumas histórias dos folhetos de cordel foram transformadas em vídeos animados, com desenhos no estilo das xilogravuras que estampam as capas, e com a recitação dos poemas. Pesquise algumas dessas animações e reproduza para os estudantes ou peça que eles mesmos investiguem</w:t>
            </w:r>
            <w:r w:rsidR="00FA3CA3" w:rsidRPr="00FA3CA3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</w:tbl>
    <w:p w14:paraId="6DA6C513" w14:textId="77777777" w:rsidR="003119D9" w:rsidRPr="0061192B" w:rsidRDefault="003119D9">
      <w:pPr>
        <w:rPr>
          <w:rFonts w:ascii="Cambria-Bold" w:eastAsia="Arial" w:hAnsi="Cambria-Bold" w:cs="Cambria-Bold"/>
          <w:b/>
          <w:bCs/>
          <w:caps/>
          <w:color w:val="000000"/>
          <w:sz w:val="16"/>
          <w:szCs w:val="16"/>
          <w:lang w:val="pt-BR" w:eastAsia="es-ES"/>
        </w:rPr>
      </w:pPr>
      <w:r w:rsidRPr="0061192B">
        <w:rPr>
          <w:rFonts w:eastAsia="Arial"/>
          <w:sz w:val="16"/>
          <w:szCs w:val="16"/>
          <w:lang w:val="pt-BR"/>
        </w:rPr>
        <w:br w:type="page"/>
      </w:r>
    </w:p>
    <w:p w14:paraId="343E67E9" w14:textId="15A54276" w:rsidR="002E7B11" w:rsidRPr="00902298" w:rsidRDefault="00B9109E" w:rsidP="00C8502E">
      <w:pPr>
        <w:pStyle w:val="00PESO2"/>
      </w:pPr>
      <w:r w:rsidRPr="00902298">
        <w:lastRenderedPageBreak/>
        <w:t>Sugestões para acompanhar o desenvolvimento dos estudantes</w:t>
      </w:r>
    </w:p>
    <w:p w14:paraId="7FF35759" w14:textId="77777777" w:rsidR="003F3A20" w:rsidRPr="007C78D3" w:rsidRDefault="003F3A20" w:rsidP="00902298">
      <w:pPr>
        <w:pStyle w:val="00P1"/>
      </w:pPr>
    </w:p>
    <w:p w14:paraId="4A1E1684" w14:textId="77777777" w:rsidR="00A87358" w:rsidRPr="00A87358" w:rsidRDefault="00A87358" w:rsidP="00827836">
      <w:pPr>
        <w:pStyle w:val="00Textogeralbullet"/>
      </w:pPr>
      <w:r w:rsidRPr="00A87358">
        <w:t xml:space="preserve">Pesquise na internet o projeto Cordel Animado, da cordelista Mariane </w:t>
      </w:r>
      <w:proofErr w:type="spellStart"/>
      <w:r w:rsidRPr="00A87358">
        <w:t>Bigio</w:t>
      </w:r>
      <w:proofErr w:type="spellEnd"/>
      <w:r w:rsidRPr="00A87358">
        <w:t xml:space="preserve">, que consiste em vídeos nos quais a artista mistura </w:t>
      </w:r>
      <w:proofErr w:type="spellStart"/>
      <w:r w:rsidRPr="00A87358">
        <w:t>contação</w:t>
      </w:r>
      <w:proofErr w:type="spellEnd"/>
      <w:r w:rsidRPr="00A87358">
        <w:t xml:space="preserve"> de histórias, cordel, bonecos e música para difundir a cultura popular. Selecione alguns vídeos que considerar pertinentes para a aula e reproduza para os estudantes. </w:t>
      </w:r>
    </w:p>
    <w:p w14:paraId="40A77554" w14:textId="24FE354E" w:rsidR="00FA3CA3" w:rsidRPr="00FA3CA3" w:rsidRDefault="00A87358" w:rsidP="001F38EB">
      <w:pPr>
        <w:pStyle w:val="00Textogeral"/>
        <w:ind w:left="284" w:firstLine="0"/>
      </w:pPr>
      <w:r w:rsidRPr="00A87358">
        <w:t xml:space="preserve">Proponha para </w:t>
      </w:r>
      <w:r w:rsidR="00827836">
        <w:t>os estudantes</w:t>
      </w:r>
      <w:r w:rsidRPr="00A87358">
        <w:t xml:space="preserve"> um trabalho em grupo para a produção de um vídeo curto, para o qual escolherão um texto de cordel ou escreverão um para ser recitado com o auxílio de músicas, objetos, bonecos, desenhos etc., tendo como referência os vídeos de Mariane </w:t>
      </w:r>
      <w:proofErr w:type="spellStart"/>
      <w:r w:rsidRPr="00A87358">
        <w:t>Bigio</w:t>
      </w:r>
      <w:proofErr w:type="spellEnd"/>
      <w:r w:rsidRPr="00A87358">
        <w:t xml:space="preserve">. Os estudantes podem filmar com celular e transferir o vídeo para algum </w:t>
      </w:r>
      <w:r w:rsidRPr="00A87358">
        <w:rPr>
          <w:i/>
        </w:rPr>
        <w:t>site</w:t>
      </w:r>
      <w:r w:rsidRPr="00A87358">
        <w:t xml:space="preserve"> que suporte essa mídia. Depois, eles podem divulgar o vídeo para a turma e até para toda</w:t>
      </w:r>
      <w:r w:rsidR="005F783A">
        <w:t xml:space="preserve"> a</w:t>
      </w:r>
      <w:r w:rsidRPr="00A87358">
        <w:t xml:space="preserve"> comunidade escolar. Se quiser, planeje e organize um dia para a exibição dos trabalhos. Es</w:t>
      </w:r>
      <w:r w:rsidR="005F783A">
        <w:t>s</w:t>
      </w:r>
      <w:r w:rsidRPr="00A87358">
        <w:t>a atividade favorece as habilidades EF15AR01, EF15AR03, EF15AR04 e EF15AR05</w:t>
      </w:r>
      <w:r w:rsidR="00FA3CA3" w:rsidRPr="00FA3CA3">
        <w:t>.</w:t>
      </w:r>
    </w:p>
    <w:p w14:paraId="02733B89" w14:textId="275CE8DE" w:rsidR="002E7B11" w:rsidRPr="002149C0" w:rsidRDefault="00A87358" w:rsidP="00827836">
      <w:pPr>
        <w:pStyle w:val="00Textogeralbullet"/>
      </w:pPr>
      <w:r w:rsidRPr="00A87358">
        <w:t>Apresente para a turma a canção “O cordel estradeiro”, do grupo Cordel do Fogo Encantado. Trabalhe com os estudantes sobre o significado do linguajar característico dessa manifestação artística. Comente com a turma a mescla da palavra recitada e os instrumentos que sonorizam o cordel, criando uma atmosfera envolvente para quem ouve, ambientando o Sertão. Pergunte se eles conseguem ter essa percepção e o que acharam dessa mistura. Por fim, solicite um desenho para ilustrar o cordel. Es</w:t>
      </w:r>
      <w:r w:rsidR="005F783A">
        <w:t>s</w:t>
      </w:r>
      <w:r w:rsidRPr="00A87358">
        <w:t>a atividade favorece as habilidades EF15AR01, EF15AR03 e EF15AR04</w:t>
      </w:r>
      <w:r w:rsidR="00822A3B" w:rsidRPr="00FA3CA3">
        <w:t>.</w:t>
      </w:r>
    </w:p>
    <w:p w14:paraId="6607A62F" w14:textId="62EC14D8" w:rsidR="002E7B11" w:rsidRDefault="002E7B11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p w14:paraId="15E87DCF" w14:textId="77777777" w:rsidR="0089288B" w:rsidRPr="0085752B" w:rsidRDefault="0089288B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tbl>
      <w:tblPr>
        <w:tblStyle w:val="Tabelacomgrade"/>
        <w:tblW w:w="9355" w:type="dxa"/>
        <w:tblInd w:w="392" w:type="dxa"/>
        <w:tblLook w:val="04A0" w:firstRow="1" w:lastRow="0" w:firstColumn="1" w:lastColumn="0" w:noHBand="0" w:noVBand="1"/>
      </w:tblPr>
      <w:tblGrid>
        <w:gridCol w:w="9355"/>
      </w:tblGrid>
      <w:tr w:rsidR="002E7B11" w:rsidRPr="005A1A35" w14:paraId="03CACA6A" w14:textId="77777777" w:rsidTr="00902298">
        <w:tc>
          <w:tcPr>
            <w:tcW w:w="9355" w:type="dxa"/>
            <w:shd w:val="clear" w:color="auto" w:fill="808080" w:themeFill="background1" w:themeFillShade="80"/>
          </w:tcPr>
          <w:p w14:paraId="4E7F46C5" w14:textId="35845487" w:rsidR="002E7B11" w:rsidRPr="005A1A35" w:rsidRDefault="002E7B11" w:rsidP="0082646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 w:rsidRPr="005A1A35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2E7B11" w:rsidRPr="00A87358" w14:paraId="2D4FA83A" w14:textId="77777777" w:rsidTr="00E451B5">
        <w:trPr>
          <w:trHeight w:val="4649"/>
        </w:trPr>
        <w:tc>
          <w:tcPr>
            <w:tcW w:w="9355" w:type="dxa"/>
          </w:tcPr>
          <w:p w14:paraId="15C3E5A1" w14:textId="7677DD76" w:rsidR="002E7B11" w:rsidRDefault="00822A3B" w:rsidP="004B0729">
            <w:pPr>
              <w:pStyle w:val="00Textogeral"/>
              <w:spacing w:before="120" w:after="0"/>
              <w:ind w:firstLine="0"/>
              <w:rPr>
                <w:rFonts w:eastAsia="Arial"/>
              </w:rPr>
            </w:pPr>
            <w:r w:rsidRPr="00822A3B">
              <w:rPr>
                <w:rFonts w:eastAsia="Arial"/>
              </w:rPr>
              <w:t>Considerando as habilidades da BNCC – 3</w:t>
            </w:r>
            <w:r w:rsidRPr="00822A3B">
              <w:rPr>
                <w:rFonts w:eastAsia="Arial"/>
                <w:u w:val="single"/>
                <w:vertAlign w:val="superscript"/>
              </w:rPr>
              <w:t>a</w:t>
            </w:r>
            <w:r w:rsidRPr="00822A3B">
              <w:rPr>
                <w:rFonts w:eastAsia="Arial"/>
              </w:rPr>
              <w:t xml:space="preserve"> versão empregadas neste bimestre, a</w:t>
            </w:r>
            <w:r w:rsidR="004801C2">
              <w:rPr>
                <w:rFonts w:eastAsia="Arial"/>
              </w:rPr>
              <w:t>s</w:t>
            </w:r>
            <w:r w:rsidRPr="00822A3B">
              <w:rPr>
                <w:rFonts w:eastAsia="Arial"/>
              </w:rPr>
              <w:t xml:space="preserve"> que consideramos essencial para que os estudantes possam dar continuidade aos estudos </w:t>
            </w:r>
            <w:r w:rsidR="004801C2">
              <w:rPr>
                <w:rFonts w:eastAsia="Arial"/>
              </w:rPr>
              <w:t>são</w:t>
            </w:r>
            <w:r w:rsidRPr="00822A3B">
              <w:rPr>
                <w:rFonts w:eastAsia="Arial"/>
              </w:rPr>
              <w:t>:</w:t>
            </w:r>
            <w:r w:rsidR="00BE1063">
              <w:rPr>
                <w:rFonts w:eastAsia="Arial"/>
              </w:rPr>
              <w:t xml:space="preserve"> </w:t>
            </w:r>
          </w:p>
          <w:p w14:paraId="6F4DAE6E" w14:textId="77777777" w:rsidR="004B0729" w:rsidRPr="00822A3B" w:rsidRDefault="004B0729" w:rsidP="004B0729">
            <w:pPr>
              <w:pStyle w:val="00Textogeral"/>
              <w:spacing w:after="0" w:line="240" w:lineRule="auto"/>
              <w:ind w:firstLine="0"/>
              <w:rPr>
                <w:rFonts w:eastAsia="Arial"/>
              </w:rPr>
            </w:pPr>
          </w:p>
          <w:p w14:paraId="2CFC8026" w14:textId="77777777" w:rsidR="00A87358" w:rsidRPr="00A87358" w:rsidRDefault="00A87358" w:rsidP="00827836">
            <w:pPr>
              <w:pStyle w:val="00Textogeralbullet"/>
            </w:pPr>
            <w:r w:rsidRPr="00A87358">
              <w:t>(EF15AR01) Identificar e apreciar formas distintas das artes visuais tradicionais e contemporâneas, cultivando a percepção, o imaginário, a capacidade de simbolizar e o repertório imagético.</w:t>
            </w:r>
          </w:p>
          <w:p w14:paraId="6DCD01FA" w14:textId="74D1D350" w:rsidR="00A87358" w:rsidRPr="00A87358" w:rsidRDefault="00A87358" w:rsidP="00827836">
            <w:pPr>
              <w:pStyle w:val="00Textogeralbullet"/>
            </w:pPr>
            <w:r w:rsidRPr="00A87358">
              <w:t>(EF15AR03) Reconhecer e analisar a influência de distintas matrizes estéticas e culturais das artes visuais nas manifestações artísticas das culturas locais, regionais e nacionais.</w:t>
            </w:r>
          </w:p>
          <w:p w14:paraId="6CD1BB4B" w14:textId="607D9EA7" w:rsidR="00A87358" w:rsidRPr="00A87358" w:rsidRDefault="00A87358" w:rsidP="00827836">
            <w:pPr>
              <w:pStyle w:val="00Textogeralbullet"/>
            </w:pPr>
            <w:r w:rsidRPr="00A87358">
              <w:t>(EF15AR04) Experimentar diferentes formas de expressão artística (desenho, pintura, colagem, quadrinhos, dobradura, escultura, modelagem, instalação, vídeo, fotografia etc.), fazendo uso sustentável de materiais, instrumentos, recursos e técnicas convencionais e não convencionais.</w:t>
            </w:r>
          </w:p>
          <w:p w14:paraId="03AA0A09" w14:textId="010E9EB6" w:rsidR="002E7B11" w:rsidRPr="003119D9" w:rsidRDefault="00A87358" w:rsidP="00827836">
            <w:pPr>
              <w:pStyle w:val="00Textogeralbullet"/>
              <w:rPr>
                <w:rFonts w:cs="Cambria"/>
              </w:rPr>
            </w:pPr>
            <w:r w:rsidRPr="00A87358">
              <w:t>(EF15AR05) Experimentar a criação em artes visuais de modo individual, coletivo e colaborativo, explorando diferentes espaços da escola e da comunidade</w:t>
            </w:r>
            <w:r w:rsidR="00822A3B" w:rsidRPr="00822A3B">
              <w:t>.</w:t>
            </w:r>
          </w:p>
        </w:tc>
      </w:tr>
    </w:tbl>
    <w:p w14:paraId="00AE4939" w14:textId="46256BA2" w:rsidR="00E36E09" w:rsidRDefault="005A1A35" w:rsidP="00E36E09">
      <w:pPr>
        <w:pStyle w:val="00Textogeral"/>
      </w:pPr>
      <w:r>
        <w:br w:type="page"/>
      </w:r>
    </w:p>
    <w:tbl>
      <w:tblPr>
        <w:tblW w:w="0" w:type="auto"/>
        <w:tblInd w:w="108" w:type="dxa"/>
        <w:tblLayout w:type="fixed"/>
        <w:tblLook w:val="0400" w:firstRow="0" w:lastRow="0" w:firstColumn="0" w:lastColumn="0" w:noHBand="0" w:noVBand="1"/>
      </w:tblPr>
      <w:tblGrid>
        <w:gridCol w:w="6520"/>
        <w:gridCol w:w="1020"/>
        <w:gridCol w:w="1020"/>
        <w:gridCol w:w="1021"/>
      </w:tblGrid>
      <w:tr w:rsidR="007260FF" w:rsidRPr="003119D9" w14:paraId="72804925" w14:textId="77777777" w:rsidTr="00E03F72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808080" w:themeFill="background1" w:themeFillShade="80"/>
          </w:tcPr>
          <w:p w14:paraId="430A0576" w14:textId="77777777" w:rsidR="007260FF" w:rsidRPr="00C523B9" w:rsidRDefault="007260FF" w:rsidP="008D7D1D">
            <w:pPr>
              <w:pStyle w:val="peso2"/>
              <w:rPr>
                <w:rFonts w:cs="Tahoma"/>
              </w:rPr>
            </w:pPr>
            <w:r w:rsidRPr="00C523B9">
              <w:rPr>
                <w:rFonts w:cs="Tahoma"/>
                <w:color w:val="FFFFFF" w:themeColor="background1"/>
              </w:rPr>
              <w:lastRenderedPageBreak/>
              <w:t xml:space="preserve">Ficha para </w:t>
            </w:r>
            <w:proofErr w:type="spellStart"/>
            <w:r w:rsidRPr="00C523B9">
              <w:rPr>
                <w:rFonts w:cs="Tahoma"/>
                <w:color w:val="FFFFFF" w:themeColor="background1"/>
              </w:rPr>
              <w:t>autoavaliação</w:t>
            </w:r>
            <w:proofErr w:type="spellEnd"/>
          </w:p>
        </w:tc>
      </w:tr>
      <w:tr w:rsidR="007260FF" w:rsidRPr="00A87358" w14:paraId="4317333A" w14:textId="77777777" w:rsidTr="00E03F72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right w:val="single" w:sz="4" w:space="0" w:color="009999"/>
            </w:tcBorders>
          </w:tcPr>
          <w:p w14:paraId="3E830302" w14:textId="13BAD8DA" w:rsidR="007260FF" w:rsidRPr="00822A3B" w:rsidRDefault="00822A3B" w:rsidP="008D7D1D">
            <w:pPr>
              <w:spacing w:before="120" w:after="120"/>
              <w:rPr>
                <w:rFonts w:ascii="Tahoma" w:hAnsi="Tahoma" w:cs="Tahoma"/>
                <w:b/>
                <w:bCs/>
                <w:sz w:val="22"/>
                <w:szCs w:val="22"/>
                <w:lang w:val="pt-BR"/>
              </w:rPr>
            </w:pPr>
            <w:r w:rsidRPr="00822A3B">
              <w:rPr>
                <w:rFonts w:ascii="Tahoma" w:hAnsi="Tahoma" w:cs="Tahoma"/>
                <w:bCs/>
                <w:sz w:val="22"/>
                <w:szCs w:val="22"/>
                <w:lang w:val="pt-BR"/>
              </w:rPr>
              <w:t>Marque X na carinha que retrata melhor o que você sente ao responder a cada questão.</w:t>
            </w:r>
          </w:p>
        </w:tc>
      </w:tr>
      <w:tr w:rsidR="007260FF" w:rsidRPr="003119D9" w14:paraId="5EF70ECA" w14:textId="77777777" w:rsidTr="00E03F72">
        <w:trPr>
          <w:trHeight w:val="1178"/>
        </w:trPr>
        <w:tc>
          <w:tcPr>
            <w:tcW w:w="6520" w:type="dxa"/>
            <w:tcBorders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C150731" w14:textId="77777777" w:rsidR="007260FF" w:rsidRPr="0089288B" w:rsidRDefault="007260FF" w:rsidP="008D7D1D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11A7B87" w14:textId="43B8B27F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6174636" wp14:editId="25ED8466">
                  <wp:extent cx="359664" cy="359664"/>
                  <wp:effectExtent l="0" t="0" r="254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a_f_PBA2_MD_1bim_SD1_G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52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BCDA8EB" w14:textId="7AEF838F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3FCFD6C" wp14:editId="3B92CCD6">
                  <wp:extent cx="359664" cy="359664"/>
                  <wp:effectExtent l="0" t="0" r="2540" b="254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1b_f_PBA2_MD_1bim_SD1_G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52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Mais</w:t>
            </w:r>
            <w:proofErr w:type="spellEnd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ou</w:t>
            </w:r>
            <w:proofErr w:type="spellEnd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menos</w:t>
            </w:r>
            <w:proofErr w:type="spellEnd"/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BD1E97D" w14:textId="2FAAFF57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9C8F4DA" wp14:editId="7D661121">
                  <wp:extent cx="359664" cy="359664"/>
                  <wp:effectExtent l="0" t="0" r="2540" b="254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1c_f_PBA2_MD_1bim_SD1_G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52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Não</w:t>
            </w:r>
            <w:proofErr w:type="spellEnd"/>
          </w:p>
        </w:tc>
      </w:tr>
      <w:tr w:rsidR="007260FF" w:rsidRPr="00A87358" w14:paraId="26D44C85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6FF45EE" w14:textId="6641AC9D" w:rsidR="007260FF" w:rsidRPr="00822A3B" w:rsidRDefault="00A87358" w:rsidP="00E451B5">
            <w:pPr>
              <w:spacing w:before="80" w:after="80"/>
              <w:jc w:val="both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A87358">
              <w:rPr>
                <w:rFonts w:ascii="Tahoma" w:hAnsi="Tahoma" w:cs="Tahoma"/>
                <w:sz w:val="22"/>
                <w:szCs w:val="22"/>
                <w:lang w:val="pt-BR"/>
              </w:rPr>
              <w:t xml:space="preserve">Conheço outras manifestações artísticas que se </w:t>
            </w:r>
            <w:r w:rsidR="00A847B3">
              <w:rPr>
                <w:rFonts w:ascii="Tahoma" w:hAnsi="Tahoma" w:cs="Tahoma"/>
                <w:sz w:val="22"/>
                <w:szCs w:val="22"/>
                <w:lang w:val="pt-BR"/>
              </w:rPr>
              <w:t>inspiram na</w:t>
            </w:r>
            <w:r w:rsidRPr="00A87358">
              <w:rPr>
                <w:rFonts w:ascii="Tahoma" w:hAnsi="Tahoma" w:cs="Tahoma"/>
                <w:sz w:val="22"/>
                <w:szCs w:val="22"/>
                <w:lang w:val="pt-BR"/>
              </w:rPr>
              <w:t xml:space="preserve"> literatura de cordel ou </w:t>
            </w:r>
            <w:r w:rsidR="00A847B3">
              <w:rPr>
                <w:rFonts w:ascii="Tahoma" w:hAnsi="Tahoma" w:cs="Tahoma"/>
                <w:sz w:val="22"/>
                <w:szCs w:val="22"/>
                <w:lang w:val="pt-BR"/>
              </w:rPr>
              <w:t xml:space="preserve">que </w:t>
            </w:r>
            <w:r w:rsidRPr="00A87358">
              <w:rPr>
                <w:rFonts w:ascii="Tahoma" w:hAnsi="Tahoma" w:cs="Tahoma"/>
                <w:sz w:val="22"/>
                <w:szCs w:val="22"/>
                <w:lang w:val="pt-BR"/>
              </w:rPr>
              <w:t xml:space="preserve">se </w:t>
            </w:r>
            <w:r w:rsidR="00A847B3">
              <w:rPr>
                <w:rFonts w:ascii="Tahoma" w:hAnsi="Tahoma" w:cs="Tahoma"/>
                <w:sz w:val="22"/>
                <w:szCs w:val="22"/>
                <w:lang w:val="pt-BR"/>
              </w:rPr>
              <w:t xml:space="preserve">utilizam dela </w:t>
            </w:r>
            <w:r w:rsidRPr="00A87358">
              <w:rPr>
                <w:rFonts w:ascii="Tahoma" w:hAnsi="Tahoma" w:cs="Tahoma"/>
                <w:sz w:val="22"/>
                <w:szCs w:val="22"/>
                <w:lang w:val="pt-BR"/>
              </w:rPr>
              <w:t>para a criação</w:t>
            </w:r>
            <w:r w:rsidR="00822A3B" w:rsidRPr="00822A3B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A2AA08A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05DA93E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432AAEF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A87358" w14:paraId="01FF4787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9885EE9" w14:textId="560F37C9" w:rsidR="007260FF" w:rsidRPr="00822A3B" w:rsidRDefault="00A87358" w:rsidP="00E451B5">
            <w:pPr>
              <w:spacing w:before="80" w:after="80"/>
              <w:jc w:val="both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A87358">
              <w:rPr>
                <w:rFonts w:ascii="Tahoma" w:hAnsi="Tahoma" w:cs="Tahoma"/>
                <w:sz w:val="22"/>
                <w:szCs w:val="22"/>
                <w:lang w:val="pt-BR"/>
              </w:rPr>
              <w:t>Consigo estabelecer comparações entre essas manifestações artísticas e a literatura de cordel</w:t>
            </w:r>
            <w:r w:rsidR="00822A3B" w:rsidRPr="00822A3B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FADED42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E73C3F0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A308231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A87358" w14:paraId="053E0F5E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967C296" w14:textId="606E5CE1" w:rsidR="007260FF" w:rsidRPr="00822A3B" w:rsidRDefault="00A87358" w:rsidP="00E451B5">
            <w:pPr>
              <w:spacing w:before="80" w:after="80"/>
              <w:jc w:val="both"/>
              <w:rPr>
                <w:rFonts w:ascii="Tahoma" w:hAnsi="Tahoma" w:cs="Tahoma"/>
                <w:bCs/>
                <w:sz w:val="22"/>
                <w:szCs w:val="22"/>
                <w:lang w:val="pt-BR"/>
              </w:rPr>
            </w:pPr>
            <w:r w:rsidRPr="00A87358">
              <w:rPr>
                <w:rFonts w:ascii="Tahoma" w:hAnsi="Tahoma" w:cs="Tahoma"/>
                <w:sz w:val="22"/>
                <w:szCs w:val="22"/>
                <w:lang w:val="pt-BR"/>
              </w:rPr>
              <w:t>Experimentei a criação artística tendo como referência os cordéis</w:t>
            </w:r>
            <w:r w:rsidR="00822A3B" w:rsidRPr="00822A3B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5CA0C557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EBF8B13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5472408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A87358" w14:paraId="72D2BA5C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B08B379" w14:textId="049112AF" w:rsidR="007260FF" w:rsidRPr="00822A3B" w:rsidRDefault="00A87358" w:rsidP="00E451B5">
            <w:pPr>
              <w:spacing w:before="80" w:after="80"/>
              <w:jc w:val="both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A87358">
              <w:rPr>
                <w:rFonts w:ascii="Tahoma" w:hAnsi="Tahoma" w:cs="Tahoma"/>
                <w:sz w:val="22"/>
                <w:szCs w:val="22"/>
                <w:lang w:val="pt-BR"/>
              </w:rPr>
              <w:t>Participo das atividades solicitadas de modo colaborativo com meus colegas</w:t>
            </w:r>
            <w:r w:rsidR="00822A3B" w:rsidRPr="00822A3B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7DA0916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29B92EC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25601A03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3119D9" w14:paraId="77F503FF" w14:textId="77777777" w:rsidTr="0097196B">
        <w:trPr>
          <w:trHeight w:val="6917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5705CE6" w14:textId="77777777" w:rsidR="00902298" w:rsidRPr="007948B9" w:rsidRDefault="00902298" w:rsidP="00902298">
            <w:pPr>
              <w:spacing w:before="120" w:after="24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 xml:space="preserve">Nas questões em que você </w:t>
            </w:r>
            <w:proofErr w:type="gramStart"/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 xml:space="preserve">respondeu </w:t>
            </w:r>
            <w:r w:rsidRPr="007948B9">
              <w:rPr>
                <w:rFonts w:ascii="Tahoma" w:hAnsi="Tahoma" w:cs="Tahoma"/>
                <w:b/>
                <w:sz w:val="22"/>
                <w:szCs w:val="22"/>
                <w:lang w:val="pt-BR"/>
              </w:rPr>
              <w:t>Não</w:t>
            </w:r>
            <w:proofErr w:type="gramEnd"/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>, o que acredita que precisa fazer para melhorar?</w:t>
            </w:r>
          </w:p>
          <w:p w14:paraId="42A89874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58ED7D1F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9E5E614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3B8629B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3ABD03E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1609EC8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2B84AB4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1316B289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68CBEEC2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2938322" w14:textId="678761C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D50F780" w14:textId="77777777" w:rsidR="00FA3CA3" w:rsidRDefault="00FA3CA3" w:rsidP="00FA3CA3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3210D0EE" w14:textId="77777777" w:rsidR="00FA3CA3" w:rsidRDefault="00FA3CA3" w:rsidP="00FA3CA3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30DEAC9" w14:textId="36006129" w:rsidR="007260FF" w:rsidRPr="00562E5E" w:rsidRDefault="00633CFA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</w:tc>
      </w:tr>
    </w:tbl>
    <w:p w14:paraId="0DA74BE5" w14:textId="77777777" w:rsidR="007260FF" w:rsidRPr="0078075A" w:rsidRDefault="007260FF" w:rsidP="003611F9">
      <w:pPr>
        <w:pStyle w:val="Estilo00Textogeral10ptPrimeiralinha0cm"/>
      </w:pPr>
    </w:p>
    <w:sectPr w:rsidR="007260FF" w:rsidRPr="0078075A" w:rsidSect="004652C9">
      <w:headerReference w:type="default" r:id="rId11"/>
      <w:footerReference w:type="default" r:id="rId12"/>
      <w:pgSz w:w="11900" w:h="1684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184FC8" w14:textId="77777777" w:rsidR="002D1276" w:rsidRDefault="002D1276" w:rsidP="004413B1">
      <w:r>
        <w:separator/>
      </w:r>
    </w:p>
    <w:p w14:paraId="4EB98412" w14:textId="77777777" w:rsidR="002D1276" w:rsidRDefault="002D1276"/>
  </w:endnote>
  <w:endnote w:type="continuationSeparator" w:id="0">
    <w:p w14:paraId="029444AC" w14:textId="77777777" w:rsidR="002D1276" w:rsidRDefault="002D1276" w:rsidP="004413B1">
      <w:r>
        <w:continuationSeparator/>
      </w:r>
    </w:p>
    <w:p w14:paraId="0D1B1B3B" w14:textId="77777777" w:rsidR="002D1276" w:rsidRDefault="002D12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653CBC1F-83CA-4B37-BF36-BF2AFDF2D2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C1D0552-6C8E-40FE-82F7-EA8EFAE2CFE8}"/>
    <w:embedBold r:id="rId3" w:fontKey="{51E4E970-5A50-487E-BFDE-75D841D59014}"/>
    <w:embedItalic r:id="rId4" w:fontKey="{EF544646-5AF8-486B-8C06-98B3CC0EA9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F818E3-844A-4C80-AD76-0BC88D3C5DC7}"/>
    <w:embedBold r:id="rId6" w:fontKey="{92115A79-1EDB-4894-8407-7E0A92CA8A66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53E04" w14:textId="1049C2EE" w:rsidR="008D7D1D" w:rsidRPr="007E3DAC" w:rsidRDefault="008D7D1D" w:rsidP="004652C9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AD1C7D">
      <w:rPr>
        <w:rStyle w:val="Nmerodepgina"/>
        <w:noProof/>
      </w:rPr>
      <w:t>6</w:t>
    </w:r>
    <w:r w:rsidRPr="007E3DAC">
      <w:rPr>
        <w:rStyle w:val="Nmerodepgina"/>
      </w:rPr>
      <w:fldChar w:fldCharType="end"/>
    </w:r>
  </w:p>
  <w:p w14:paraId="0134EAB9" w14:textId="5FEA856D" w:rsidR="008D7D1D" w:rsidRPr="00ED7A85" w:rsidRDefault="008D7D1D" w:rsidP="00317A94">
    <w:pPr>
      <w:shd w:val="clear" w:color="auto" w:fill="FFFFFF"/>
      <w:ind w:right="1871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Este material está em Licença Aberta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 </w:t>
    </w:r>
    <w:r>
      <w:rPr>
        <w:rFonts w:ascii="Tahoma" w:eastAsia="Times New Roman" w:hAnsi="Tahoma" w:cs="Tahoma"/>
        <w:sz w:val="14"/>
        <w:szCs w:val="14"/>
        <w:lang w:val="pt-BR" w:eastAsia="pt-BR"/>
      </w:rPr>
      <w:t>—</w:t>
    </w:r>
    <w:r w:rsidRPr="00ED7A85">
      <w:rPr>
        <w:rFonts w:ascii="Tahoma" w:eastAsia="Times New Roman" w:hAnsi="Tahoma" w:cs="Tahoma"/>
        <w:sz w:val="14"/>
        <w:szCs w:val="14"/>
        <w:lang w:val="pt-BR" w:eastAsia="pt-BR"/>
      </w:rPr>
      <w:t xml:space="preserve"> CC BY NC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 </w:t>
    </w: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F5568" w14:textId="77777777" w:rsidR="002D1276" w:rsidRDefault="002D1276" w:rsidP="004413B1">
      <w:r>
        <w:separator/>
      </w:r>
    </w:p>
    <w:p w14:paraId="23CC5664" w14:textId="77777777" w:rsidR="002D1276" w:rsidRDefault="002D1276"/>
  </w:footnote>
  <w:footnote w:type="continuationSeparator" w:id="0">
    <w:p w14:paraId="3594164C" w14:textId="77777777" w:rsidR="002D1276" w:rsidRDefault="002D1276" w:rsidP="004413B1">
      <w:r>
        <w:continuationSeparator/>
      </w:r>
    </w:p>
    <w:p w14:paraId="0D282679" w14:textId="77777777" w:rsidR="002D1276" w:rsidRDefault="002D12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C3264" w14:textId="313937F2" w:rsidR="008D7D1D" w:rsidRDefault="00AD1C7D" w:rsidP="00A51955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7B240A5D" wp14:editId="700581CB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5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54B4E65A"/>
    <w:lvl w:ilvl="0" w:tplc="B0588F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9017F8"/>
    <w:multiLevelType w:val="hybridMultilevel"/>
    <w:tmpl w:val="E2BE2686"/>
    <w:lvl w:ilvl="0" w:tplc="331C0BD2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5B3937"/>
    <w:multiLevelType w:val="hybridMultilevel"/>
    <w:tmpl w:val="643CD2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18"/>
  </w:num>
  <w:num w:numId="4">
    <w:abstractNumId w:val="14"/>
  </w:num>
  <w:num w:numId="5">
    <w:abstractNumId w:val="20"/>
  </w:num>
  <w:num w:numId="6">
    <w:abstractNumId w:val="19"/>
  </w:num>
  <w:num w:numId="7">
    <w:abstractNumId w:val="13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5"/>
  </w:num>
  <w:num w:numId="21">
    <w:abstractNumId w:val="11"/>
  </w:num>
  <w:num w:numId="22">
    <w:abstractNumId w:val="11"/>
  </w:num>
  <w:num w:numId="23">
    <w:abstractNumId w:val="17"/>
  </w:num>
  <w:num w:numId="24">
    <w:abstractNumId w:val="12"/>
  </w:num>
  <w:num w:numId="25">
    <w:abstractNumId w:val="12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8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15D6"/>
    <w:rsid w:val="00003000"/>
    <w:rsid w:val="000040DB"/>
    <w:rsid w:val="00010F78"/>
    <w:rsid w:val="00020C48"/>
    <w:rsid w:val="00026313"/>
    <w:rsid w:val="0002726E"/>
    <w:rsid w:val="000276F0"/>
    <w:rsid w:val="00031808"/>
    <w:rsid w:val="00040117"/>
    <w:rsid w:val="00040EF3"/>
    <w:rsid w:val="00041F5D"/>
    <w:rsid w:val="000424E7"/>
    <w:rsid w:val="00044578"/>
    <w:rsid w:val="00046BEA"/>
    <w:rsid w:val="00053B50"/>
    <w:rsid w:val="00067A2E"/>
    <w:rsid w:val="000768DC"/>
    <w:rsid w:val="0007770C"/>
    <w:rsid w:val="0008727A"/>
    <w:rsid w:val="00091261"/>
    <w:rsid w:val="00092A27"/>
    <w:rsid w:val="00095B8A"/>
    <w:rsid w:val="000A082D"/>
    <w:rsid w:val="000A2670"/>
    <w:rsid w:val="000B3883"/>
    <w:rsid w:val="000B48BA"/>
    <w:rsid w:val="000D1A7B"/>
    <w:rsid w:val="000E168D"/>
    <w:rsid w:val="000E3474"/>
    <w:rsid w:val="000E589A"/>
    <w:rsid w:val="000F1EC0"/>
    <w:rsid w:val="000F32DF"/>
    <w:rsid w:val="001003C6"/>
    <w:rsid w:val="0011317C"/>
    <w:rsid w:val="00113A38"/>
    <w:rsid w:val="00116338"/>
    <w:rsid w:val="00127564"/>
    <w:rsid w:val="00127B74"/>
    <w:rsid w:val="00134C72"/>
    <w:rsid w:val="00135653"/>
    <w:rsid w:val="00142888"/>
    <w:rsid w:val="001466AC"/>
    <w:rsid w:val="00156625"/>
    <w:rsid w:val="00157F7A"/>
    <w:rsid w:val="001636FD"/>
    <w:rsid w:val="00167AA4"/>
    <w:rsid w:val="00182338"/>
    <w:rsid w:val="00187518"/>
    <w:rsid w:val="00196A45"/>
    <w:rsid w:val="001A2F5D"/>
    <w:rsid w:val="001A54AC"/>
    <w:rsid w:val="001A5738"/>
    <w:rsid w:val="001A57BC"/>
    <w:rsid w:val="001B7942"/>
    <w:rsid w:val="001D0989"/>
    <w:rsid w:val="001D3765"/>
    <w:rsid w:val="001D673F"/>
    <w:rsid w:val="001E24DF"/>
    <w:rsid w:val="001F09CE"/>
    <w:rsid w:val="001F0F7C"/>
    <w:rsid w:val="001F247A"/>
    <w:rsid w:val="001F38EB"/>
    <w:rsid w:val="001F3D07"/>
    <w:rsid w:val="001F4291"/>
    <w:rsid w:val="001F55C0"/>
    <w:rsid w:val="001F725D"/>
    <w:rsid w:val="0020231F"/>
    <w:rsid w:val="00202B2E"/>
    <w:rsid w:val="00216D20"/>
    <w:rsid w:val="00217FA4"/>
    <w:rsid w:val="00220CD1"/>
    <w:rsid w:val="00221049"/>
    <w:rsid w:val="00223CAB"/>
    <w:rsid w:val="002242D3"/>
    <w:rsid w:val="00226BEB"/>
    <w:rsid w:val="002327A9"/>
    <w:rsid w:val="00236BBF"/>
    <w:rsid w:val="00246282"/>
    <w:rsid w:val="0025011B"/>
    <w:rsid w:val="00250FE4"/>
    <w:rsid w:val="00256E23"/>
    <w:rsid w:val="00262E00"/>
    <w:rsid w:val="00264F08"/>
    <w:rsid w:val="00271167"/>
    <w:rsid w:val="00271937"/>
    <w:rsid w:val="00275820"/>
    <w:rsid w:val="0028283F"/>
    <w:rsid w:val="002925EA"/>
    <w:rsid w:val="00292762"/>
    <w:rsid w:val="002A14FF"/>
    <w:rsid w:val="002A2047"/>
    <w:rsid w:val="002A3F03"/>
    <w:rsid w:val="002B12A7"/>
    <w:rsid w:val="002B2CAD"/>
    <w:rsid w:val="002C2194"/>
    <w:rsid w:val="002C2B5D"/>
    <w:rsid w:val="002C4FC9"/>
    <w:rsid w:val="002D1276"/>
    <w:rsid w:val="002E7B11"/>
    <w:rsid w:val="002F48E1"/>
    <w:rsid w:val="00307A57"/>
    <w:rsid w:val="003119D9"/>
    <w:rsid w:val="00316C45"/>
    <w:rsid w:val="003175BB"/>
    <w:rsid w:val="00317A94"/>
    <w:rsid w:val="00320797"/>
    <w:rsid w:val="00321BF6"/>
    <w:rsid w:val="00324D39"/>
    <w:rsid w:val="00332041"/>
    <w:rsid w:val="00337754"/>
    <w:rsid w:val="003427E1"/>
    <w:rsid w:val="00345023"/>
    <w:rsid w:val="00351FD5"/>
    <w:rsid w:val="00354792"/>
    <w:rsid w:val="00355F30"/>
    <w:rsid w:val="003611F9"/>
    <w:rsid w:val="00365357"/>
    <w:rsid w:val="0037390F"/>
    <w:rsid w:val="00376F64"/>
    <w:rsid w:val="003817C4"/>
    <w:rsid w:val="00382910"/>
    <w:rsid w:val="0039031C"/>
    <w:rsid w:val="003A71E7"/>
    <w:rsid w:val="003A7620"/>
    <w:rsid w:val="003B0E1C"/>
    <w:rsid w:val="003B3C17"/>
    <w:rsid w:val="003B44CC"/>
    <w:rsid w:val="003C0768"/>
    <w:rsid w:val="003D2B9A"/>
    <w:rsid w:val="003D336F"/>
    <w:rsid w:val="003D40C9"/>
    <w:rsid w:val="003D4759"/>
    <w:rsid w:val="003D502A"/>
    <w:rsid w:val="003D62C4"/>
    <w:rsid w:val="003D7ABA"/>
    <w:rsid w:val="003E6EC8"/>
    <w:rsid w:val="003F2233"/>
    <w:rsid w:val="003F3A20"/>
    <w:rsid w:val="003F4729"/>
    <w:rsid w:val="003F4B9E"/>
    <w:rsid w:val="00401B99"/>
    <w:rsid w:val="00403A22"/>
    <w:rsid w:val="00412A16"/>
    <w:rsid w:val="00417E70"/>
    <w:rsid w:val="0043409E"/>
    <w:rsid w:val="004373AD"/>
    <w:rsid w:val="0043750A"/>
    <w:rsid w:val="004413B1"/>
    <w:rsid w:val="00452768"/>
    <w:rsid w:val="0045601B"/>
    <w:rsid w:val="00457AEE"/>
    <w:rsid w:val="0046279A"/>
    <w:rsid w:val="004652C9"/>
    <w:rsid w:val="004714A0"/>
    <w:rsid w:val="004801C2"/>
    <w:rsid w:val="00496A29"/>
    <w:rsid w:val="004A1F4E"/>
    <w:rsid w:val="004B0502"/>
    <w:rsid w:val="004B0729"/>
    <w:rsid w:val="004C5046"/>
    <w:rsid w:val="004D3E07"/>
    <w:rsid w:val="004D5E2B"/>
    <w:rsid w:val="004E0E72"/>
    <w:rsid w:val="004E6476"/>
    <w:rsid w:val="00503E20"/>
    <w:rsid w:val="0050799F"/>
    <w:rsid w:val="00510182"/>
    <w:rsid w:val="00512550"/>
    <w:rsid w:val="00516DD8"/>
    <w:rsid w:val="00522E18"/>
    <w:rsid w:val="00523767"/>
    <w:rsid w:val="00527103"/>
    <w:rsid w:val="0053509D"/>
    <w:rsid w:val="00540BDD"/>
    <w:rsid w:val="005447DE"/>
    <w:rsid w:val="0054525B"/>
    <w:rsid w:val="005462D7"/>
    <w:rsid w:val="00557C06"/>
    <w:rsid w:val="00573A56"/>
    <w:rsid w:val="0058269E"/>
    <w:rsid w:val="00586A61"/>
    <w:rsid w:val="00590C30"/>
    <w:rsid w:val="00594922"/>
    <w:rsid w:val="005A1271"/>
    <w:rsid w:val="005A1347"/>
    <w:rsid w:val="005A1468"/>
    <w:rsid w:val="005A1872"/>
    <w:rsid w:val="005A1A35"/>
    <w:rsid w:val="005A1ED7"/>
    <w:rsid w:val="005B269B"/>
    <w:rsid w:val="005B2873"/>
    <w:rsid w:val="005B4A89"/>
    <w:rsid w:val="005C2200"/>
    <w:rsid w:val="005C2B14"/>
    <w:rsid w:val="005C6536"/>
    <w:rsid w:val="005C6579"/>
    <w:rsid w:val="005C68C2"/>
    <w:rsid w:val="005C778E"/>
    <w:rsid w:val="005D22C9"/>
    <w:rsid w:val="005E0DC2"/>
    <w:rsid w:val="005E1A09"/>
    <w:rsid w:val="005E3869"/>
    <w:rsid w:val="005F1124"/>
    <w:rsid w:val="005F783A"/>
    <w:rsid w:val="00602A94"/>
    <w:rsid w:val="0060713B"/>
    <w:rsid w:val="00607207"/>
    <w:rsid w:val="0061192B"/>
    <w:rsid w:val="006336D6"/>
    <w:rsid w:val="00633CFA"/>
    <w:rsid w:val="006354E0"/>
    <w:rsid w:val="0065680F"/>
    <w:rsid w:val="00656CEF"/>
    <w:rsid w:val="0066073D"/>
    <w:rsid w:val="00666388"/>
    <w:rsid w:val="00693DBA"/>
    <w:rsid w:val="00693FB9"/>
    <w:rsid w:val="006A1E88"/>
    <w:rsid w:val="006A27EE"/>
    <w:rsid w:val="006A3FCE"/>
    <w:rsid w:val="006A3FD4"/>
    <w:rsid w:val="006B48A5"/>
    <w:rsid w:val="006D399C"/>
    <w:rsid w:val="006D4C49"/>
    <w:rsid w:val="006D5D13"/>
    <w:rsid w:val="006E3D61"/>
    <w:rsid w:val="006F659F"/>
    <w:rsid w:val="00700B81"/>
    <w:rsid w:val="00717A9B"/>
    <w:rsid w:val="007260FF"/>
    <w:rsid w:val="00736254"/>
    <w:rsid w:val="00737650"/>
    <w:rsid w:val="007376CE"/>
    <w:rsid w:val="00740DE9"/>
    <w:rsid w:val="00741380"/>
    <w:rsid w:val="00746C38"/>
    <w:rsid w:val="00755FD8"/>
    <w:rsid w:val="00756C28"/>
    <w:rsid w:val="007574DA"/>
    <w:rsid w:val="007579DE"/>
    <w:rsid w:val="00766D23"/>
    <w:rsid w:val="007720D9"/>
    <w:rsid w:val="00783D94"/>
    <w:rsid w:val="00784B10"/>
    <w:rsid w:val="00790F66"/>
    <w:rsid w:val="007A7585"/>
    <w:rsid w:val="007B0E8B"/>
    <w:rsid w:val="007C14D7"/>
    <w:rsid w:val="007C3756"/>
    <w:rsid w:val="007C7471"/>
    <w:rsid w:val="007C78D3"/>
    <w:rsid w:val="007D5195"/>
    <w:rsid w:val="007E1F4D"/>
    <w:rsid w:val="007E5690"/>
    <w:rsid w:val="007F3385"/>
    <w:rsid w:val="007F36FA"/>
    <w:rsid w:val="00803E72"/>
    <w:rsid w:val="008044E7"/>
    <w:rsid w:val="00806BFE"/>
    <w:rsid w:val="00822A3B"/>
    <w:rsid w:val="00824B93"/>
    <w:rsid w:val="00825AFB"/>
    <w:rsid w:val="00825EEA"/>
    <w:rsid w:val="0082646E"/>
    <w:rsid w:val="00827836"/>
    <w:rsid w:val="0082797D"/>
    <w:rsid w:val="00834B92"/>
    <w:rsid w:val="00834D79"/>
    <w:rsid w:val="0084112C"/>
    <w:rsid w:val="0084729E"/>
    <w:rsid w:val="00850DDE"/>
    <w:rsid w:val="008524A2"/>
    <w:rsid w:val="0085530E"/>
    <w:rsid w:val="0085752B"/>
    <w:rsid w:val="00862EDA"/>
    <w:rsid w:val="00865533"/>
    <w:rsid w:val="008747E4"/>
    <w:rsid w:val="00876872"/>
    <w:rsid w:val="0088137A"/>
    <w:rsid w:val="0089288B"/>
    <w:rsid w:val="008978BD"/>
    <w:rsid w:val="008A34D4"/>
    <w:rsid w:val="008A531C"/>
    <w:rsid w:val="008A7550"/>
    <w:rsid w:val="008B7EFC"/>
    <w:rsid w:val="008C1937"/>
    <w:rsid w:val="008D22E8"/>
    <w:rsid w:val="008D2AE5"/>
    <w:rsid w:val="008D44DB"/>
    <w:rsid w:val="008D7D1D"/>
    <w:rsid w:val="008E0CD1"/>
    <w:rsid w:val="008E53DF"/>
    <w:rsid w:val="008F1422"/>
    <w:rsid w:val="008F3F47"/>
    <w:rsid w:val="008F64A9"/>
    <w:rsid w:val="00902298"/>
    <w:rsid w:val="00910086"/>
    <w:rsid w:val="00913118"/>
    <w:rsid w:val="00917008"/>
    <w:rsid w:val="009202AA"/>
    <w:rsid w:val="00927119"/>
    <w:rsid w:val="009355F8"/>
    <w:rsid w:val="009440AA"/>
    <w:rsid w:val="009478C3"/>
    <w:rsid w:val="009648A5"/>
    <w:rsid w:val="00965F86"/>
    <w:rsid w:val="0097196B"/>
    <w:rsid w:val="009746A8"/>
    <w:rsid w:val="0097734B"/>
    <w:rsid w:val="00982777"/>
    <w:rsid w:val="00987375"/>
    <w:rsid w:val="00995A21"/>
    <w:rsid w:val="00997434"/>
    <w:rsid w:val="009A1A82"/>
    <w:rsid w:val="009A22E5"/>
    <w:rsid w:val="009A356D"/>
    <w:rsid w:val="009A6578"/>
    <w:rsid w:val="009B0EAF"/>
    <w:rsid w:val="009B3962"/>
    <w:rsid w:val="009B51E0"/>
    <w:rsid w:val="009B6FBB"/>
    <w:rsid w:val="009C537B"/>
    <w:rsid w:val="009D0184"/>
    <w:rsid w:val="009D1714"/>
    <w:rsid w:val="009D5C18"/>
    <w:rsid w:val="009E6418"/>
    <w:rsid w:val="009F69A3"/>
    <w:rsid w:val="009F6F61"/>
    <w:rsid w:val="00A068D2"/>
    <w:rsid w:val="00A1359B"/>
    <w:rsid w:val="00A161D7"/>
    <w:rsid w:val="00A22614"/>
    <w:rsid w:val="00A24157"/>
    <w:rsid w:val="00A2548C"/>
    <w:rsid w:val="00A25E33"/>
    <w:rsid w:val="00A27E39"/>
    <w:rsid w:val="00A30DCB"/>
    <w:rsid w:val="00A3259E"/>
    <w:rsid w:val="00A34F8D"/>
    <w:rsid w:val="00A43365"/>
    <w:rsid w:val="00A51955"/>
    <w:rsid w:val="00A602E0"/>
    <w:rsid w:val="00A60D67"/>
    <w:rsid w:val="00A6559A"/>
    <w:rsid w:val="00A7313E"/>
    <w:rsid w:val="00A81276"/>
    <w:rsid w:val="00A8241E"/>
    <w:rsid w:val="00A82BB4"/>
    <w:rsid w:val="00A847B3"/>
    <w:rsid w:val="00A87358"/>
    <w:rsid w:val="00AB661A"/>
    <w:rsid w:val="00AC5E55"/>
    <w:rsid w:val="00AC6DC2"/>
    <w:rsid w:val="00AC749E"/>
    <w:rsid w:val="00AD1C7D"/>
    <w:rsid w:val="00AD1EDA"/>
    <w:rsid w:val="00AD2B88"/>
    <w:rsid w:val="00AD2E7E"/>
    <w:rsid w:val="00AD68F6"/>
    <w:rsid w:val="00AE6322"/>
    <w:rsid w:val="00AE7D60"/>
    <w:rsid w:val="00AF3707"/>
    <w:rsid w:val="00AF3A7B"/>
    <w:rsid w:val="00B01C95"/>
    <w:rsid w:val="00B054C7"/>
    <w:rsid w:val="00B06943"/>
    <w:rsid w:val="00B1597B"/>
    <w:rsid w:val="00B173F7"/>
    <w:rsid w:val="00B20BF3"/>
    <w:rsid w:val="00B219FD"/>
    <w:rsid w:val="00B412ED"/>
    <w:rsid w:val="00B42989"/>
    <w:rsid w:val="00B545D3"/>
    <w:rsid w:val="00B575C2"/>
    <w:rsid w:val="00B63D7C"/>
    <w:rsid w:val="00B70688"/>
    <w:rsid w:val="00B7068B"/>
    <w:rsid w:val="00B71C8A"/>
    <w:rsid w:val="00B73B8E"/>
    <w:rsid w:val="00B75237"/>
    <w:rsid w:val="00B86A9F"/>
    <w:rsid w:val="00B9109E"/>
    <w:rsid w:val="00B9669A"/>
    <w:rsid w:val="00BA3341"/>
    <w:rsid w:val="00BA3D52"/>
    <w:rsid w:val="00BB0F68"/>
    <w:rsid w:val="00BB1D31"/>
    <w:rsid w:val="00BB59CF"/>
    <w:rsid w:val="00BB6CF7"/>
    <w:rsid w:val="00BD2D97"/>
    <w:rsid w:val="00BD31D3"/>
    <w:rsid w:val="00BD3AD3"/>
    <w:rsid w:val="00BD3F80"/>
    <w:rsid w:val="00BE1063"/>
    <w:rsid w:val="00BE5555"/>
    <w:rsid w:val="00C066D5"/>
    <w:rsid w:val="00C145F4"/>
    <w:rsid w:val="00C20929"/>
    <w:rsid w:val="00C361B1"/>
    <w:rsid w:val="00C424A1"/>
    <w:rsid w:val="00C46039"/>
    <w:rsid w:val="00C4744C"/>
    <w:rsid w:val="00C51F19"/>
    <w:rsid w:val="00C523B9"/>
    <w:rsid w:val="00C56D4B"/>
    <w:rsid w:val="00C707BF"/>
    <w:rsid w:val="00C713C2"/>
    <w:rsid w:val="00C73DB9"/>
    <w:rsid w:val="00C74A39"/>
    <w:rsid w:val="00C7529A"/>
    <w:rsid w:val="00C8502E"/>
    <w:rsid w:val="00C97697"/>
    <w:rsid w:val="00CA69CE"/>
    <w:rsid w:val="00CA782D"/>
    <w:rsid w:val="00CC051A"/>
    <w:rsid w:val="00CC21B9"/>
    <w:rsid w:val="00CC5FD7"/>
    <w:rsid w:val="00CD2975"/>
    <w:rsid w:val="00CD4EFB"/>
    <w:rsid w:val="00CE3033"/>
    <w:rsid w:val="00CE53A6"/>
    <w:rsid w:val="00CE608D"/>
    <w:rsid w:val="00CE677C"/>
    <w:rsid w:val="00CF6B85"/>
    <w:rsid w:val="00D00AD7"/>
    <w:rsid w:val="00D02CAD"/>
    <w:rsid w:val="00D10BC6"/>
    <w:rsid w:val="00D11BC9"/>
    <w:rsid w:val="00D175DA"/>
    <w:rsid w:val="00D2035E"/>
    <w:rsid w:val="00D221F9"/>
    <w:rsid w:val="00D2355E"/>
    <w:rsid w:val="00D26683"/>
    <w:rsid w:val="00D348BC"/>
    <w:rsid w:val="00D36857"/>
    <w:rsid w:val="00D377DC"/>
    <w:rsid w:val="00D44C6B"/>
    <w:rsid w:val="00D519C9"/>
    <w:rsid w:val="00D53A46"/>
    <w:rsid w:val="00D5676C"/>
    <w:rsid w:val="00D56948"/>
    <w:rsid w:val="00D57759"/>
    <w:rsid w:val="00D7172C"/>
    <w:rsid w:val="00D85323"/>
    <w:rsid w:val="00D85FDD"/>
    <w:rsid w:val="00D92A57"/>
    <w:rsid w:val="00D93AE1"/>
    <w:rsid w:val="00D94E54"/>
    <w:rsid w:val="00D95840"/>
    <w:rsid w:val="00DA6BAF"/>
    <w:rsid w:val="00DC0216"/>
    <w:rsid w:val="00DC119A"/>
    <w:rsid w:val="00DD4973"/>
    <w:rsid w:val="00DE3FCC"/>
    <w:rsid w:val="00DE698D"/>
    <w:rsid w:val="00DF1FC0"/>
    <w:rsid w:val="00E00372"/>
    <w:rsid w:val="00E03873"/>
    <w:rsid w:val="00E03F72"/>
    <w:rsid w:val="00E12BB1"/>
    <w:rsid w:val="00E138A6"/>
    <w:rsid w:val="00E21D92"/>
    <w:rsid w:val="00E2440D"/>
    <w:rsid w:val="00E31175"/>
    <w:rsid w:val="00E322AB"/>
    <w:rsid w:val="00E36E09"/>
    <w:rsid w:val="00E40760"/>
    <w:rsid w:val="00E451B5"/>
    <w:rsid w:val="00E60714"/>
    <w:rsid w:val="00E9332A"/>
    <w:rsid w:val="00E9389F"/>
    <w:rsid w:val="00EA717F"/>
    <w:rsid w:val="00EB2230"/>
    <w:rsid w:val="00EC2152"/>
    <w:rsid w:val="00EC3293"/>
    <w:rsid w:val="00EC50A3"/>
    <w:rsid w:val="00EC7180"/>
    <w:rsid w:val="00EC71BF"/>
    <w:rsid w:val="00ED4A58"/>
    <w:rsid w:val="00EE4501"/>
    <w:rsid w:val="00EE75BB"/>
    <w:rsid w:val="00EF4518"/>
    <w:rsid w:val="00EF6959"/>
    <w:rsid w:val="00EF705A"/>
    <w:rsid w:val="00F02737"/>
    <w:rsid w:val="00F138B0"/>
    <w:rsid w:val="00F13E34"/>
    <w:rsid w:val="00F15DF2"/>
    <w:rsid w:val="00F30976"/>
    <w:rsid w:val="00F31798"/>
    <w:rsid w:val="00F31851"/>
    <w:rsid w:val="00F32C91"/>
    <w:rsid w:val="00F40E40"/>
    <w:rsid w:val="00F516AF"/>
    <w:rsid w:val="00F516C5"/>
    <w:rsid w:val="00F63B78"/>
    <w:rsid w:val="00F66B32"/>
    <w:rsid w:val="00F70182"/>
    <w:rsid w:val="00F8054F"/>
    <w:rsid w:val="00F850FB"/>
    <w:rsid w:val="00F8677E"/>
    <w:rsid w:val="00F86F5C"/>
    <w:rsid w:val="00F913D1"/>
    <w:rsid w:val="00F915B6"/>
    <w:rsid w:val="00F96798"/>
    <w:rsid w:val="00FA2D83"/>
    <w:rsid w:val="00FA3CA3"/>
    <w:rsid w:val="00FA41DC"/>
    <w:rsid w:val="00FB327F"/>
    <w:rsid w:val="00FB6A82"/>
    <w:rsid w:val="00FB7497"/>
    <w:rsid w:val="00FB7963"/>
    <w:rsid w:val="00FC0913"/>
    <w:rsid w:val="00FE1C3D"/>
    <w:rsid w:val="00FE220B"/>
    <w:rsid w:val="00FE3F37"/>
    <w:rsid w:val="00FF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C16CECE7-07B1-40F4-ADDB-D2C826DA1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2092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801C2"/>
    <w:pPr>
      <w:outlineLvl w:val="0"/>
    </w:pPr>
    <w:rPr>
      <w:rFonts w:ascii="Cambria" w:eastAsia="Arial" w:hAnsi="Cambria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827836"/>
    <w:pPr>
      <w:widowControl w:val="0"/>
      <w:numPr>
        <w:numId w:val="24"/>
      </w:numPr>
      <w:autoSpaceDE w:val="0"/>
      <w:autoSpaceDN w:val="0"/>
      <w:adjustRightInd w:val="0"/>
      <w:spacing w:after="60" w:line="300" w:lineRule="atLeast"/>
      <w:ind w:left="284" w:hanging="284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90229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824B93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3611F9"/>
    <w:pPr>
      <w:widowControl w:val="0"/>
      <w:autoSpaceDE w:val="0"/>
      <w:autoSpaceDN w:val="0"/>
      <w:adjustRightInd w:val="0"/>
      <w:spacing w:after="57" w:line="300" w:lineRule="atLeast"/>
      <w:ind w:firstLine="284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AtividadeCabea">
    <w:name w:val="Tabela Atividade Cabeça"/>
    <w:basedOn w:val="Tabelanormal"/>
    <w:uiPriority w:val="99"/>
    <w:rsid w:val="00755FD8"/>
    <w:pPr>
      <w:jc w:val="center"/>
    </w:pPr>
    <w:rPr>
      <w:rFonts w:ascii="Tahoma" w:hAnsi="Tahoma"/>
      <w:caps/>
      <w:sz w:val="20"/>
      <w:lang w:val="pt-BR"/>
    </w:rPr>
    <w:tblPr>
      <w:tblStyleRowBandSize w:val="1"/>
      <w:tblBorders>
        <w:top w:val="single" w:sz="4" w:space="0" w:color="auto"/>
      </w:tblBorders>
    </w:tblPr>
    <w:tcPr>
      <w:shd w:val="clear" w:color="auto" w:fill="7F7F7F" w:themeFill="text1" w:themeFillTint="80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324D39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vAlign w:val="center"/>
    </w:tc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customStyle="1" w:styleId="apple-converted-space">
    <w:name w:val="apple-converted-space"/>
    <w:basedOn w:val="Fontepargpadro"/>
    <w:rsid w:val="0082646E"/>
  </w:style>
  <w:style w:type="character" w:customStyle="1" w:styleId="no-conversion">
    <w:name w:val="no-conversion"/>
    <w:basedOn w:val="Fontepargpadro"/>
    <w:rsid w:val="0082646E"/>
  </w:style>
  <w:style w:type="paragraph" w:styleId="Textodecomentrio">
    <w:name w:val="annotation text"/>
    <w:basedOn w:val="Normal"/>
    <w:link w:val="TextodecomentrioChar"/>
    <w:uiPriority w:val="99"/>
    <w:unhideWhenUsed/>
    <w:rsid w:val="008D44DB"/>
    <w:pPr>
      <w:spacing w:after="160"/>
    </w:pPr>
    <w:rPr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D44DB"/>
    <w:rPr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85752B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752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752B"/>
    <w:rPr>
      <w:rFonts w:ascii="Segoe UI" w:hAnsi="Segoe UI" w:cs="Segoe UI"/>
      <w:sz w:val="18"/>
      <w:szCs w:val="18"/>
    </w:rPr>
  </w:style>
  <w:style w:type="character" w:customStyle="1" w:styleId="EstiloLatimTahoma10pt">
    <w:name w:val="Estilo (Latim) Tahoma 10 pt"/>
    <w:basedOn w:val="Fontepargpadro"/>
    <w:rsid w:val="0088137A"/>
    <w:rPr>
      <w:rFonts w:ascii="Tahoma" w:hAnsi="Tahoma"/>
      <w:caps w:val="0"/>
      <w:smallCaps w:val="0"/>
      <w:sz w:val="20"/>
    </w:rPr>
  </w:style>
  <w:style w:type="character" w:customStyle="1" w:styleId="EstiloLatimTahoma10pt1">
    <w:name w:val="Estilo (Latim) Tahoma 10 pt1"/>
    <w:basedOn w:val="Fontepargpadro"/>
    <w:rsid w:val="0088137A"/>
    <w:rPr>
      <w:rFonts w:ascii="Tahoma" w:hAnsi="Tahoma"/>
      <w:b w:val="0"/>
      <w:i w:val="0"/>
      <w:sz w:val="20"/>
      <w:u w:val="none"/>
    </w:rPr>
  </w:style>
  <w:style w:type="character" w:customStyle="1" w:styleId="tahomabold">
    <w:name w:val="tahoma_bold"/>
    <w:basedOn w:val="Fontepargpadro"/>
    <w:uiPriority w:val="1"/>
    <w:qFormat/>
    <w:rsid w:val="00157F7A"/>
    <w:rPr>
      <w:rFonts w:ascii="Tahoma" w:eastAsiaTheme="minorEastAsia" w:hAnsi="Tahoma"/>
      <w:b/>
      <w:lang w:eastAsia="es-ES"/>
    </w:rPr>
  </w:style>
  <w:style w:type="character" w:styleId="TextodoEspaoReservado">
    <w:name w:val="Placeholder Text"/>
    <w:basedOn w:val="Fontepargpadro"/>
    <w:uiPriority w:val="99"/>
    <w:semiHidden/>
    <w:rsid w:val="004373AD"/>
    <w:rPr>
      <w:color w:val="808080"/>
    </w:rPr>
  </w:style>
  <w:style w:type="paragraph" w:styleId="NormalWeb">
    <w:name w:val="Normal (Web)"/>
    <w:basedOn w:val="Normal"/>
    <w:uiPriority w:val="99"/>
    <w:unhideWhenUsed/>
    <w:qFormat/>
    <w:rsid w:val="00E9389F"/>
    <w:pPr>
      <w:spacing w:before="100" w:beforeAutospacing="1" w:after="142" w:line="288" w:lineRule="auto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peso2">
    <w:name w:val="peso2"/>
    <w:basedOn w:val="00PESO2"/>
    <w:qFormat/>
    <w:rsid w:val="007260FF"/>
    <w:pPr>
      <w:autoSpaceDE/>
      <w:autoSpaceDN/>
      <w:adjustRightInd/>
      <w:spacing w:before="120" w:after="120"/>
      <w:jc w:val="center"/>
    </w:pPr>
  </w:style>
  <w:style w:type="paragraph" w:customStyle="1" w:styleId="EstiloLatimTahoma11ptJustificadoesquerda0cmDesloc">
    <w:name w:val="Estilo (Latim) Tahoma 11 pt Justificado À esquerda:  0 cm Desloc..."/>
    <w:basedOn w:val="Normal"/>
    <w:rsid w:val="00A51955"/>
    <w:pPr>
      <w:spacing w:line="300" w:lineRule="exact"/>
      <w:ind w:left="425" w:hanging="425"/>
      <w:jc w:val="both"/>
    </w:pPr>
    <w:rPr>
      <w:rFonts w:ascii="Tahoma" w:eastAsia="Times New Roman" w:hAnsi="Tahoma" w:cs="Times New Roman"/>
      <w:sz w:val="22"/>
      <w:szCs w:val="20"/>
    </w:rPr>
  </w:style>
  <w:style w:type="paragraph" w:customStyle="1" w:styleId="Estilo00Textogeral10ptPrimeiralinha0cm">
    <w:name w:val="Estilo 00_Texto_geral + 10 pt Primeira linha:  0 cm"/>
    <w:basedOn w:val="00Textogeral"/>
    <w:rsid w:val="003611F9"/>
    <w:pPr>
      <w:ind w:firstLine="0"/>
    </w:pPr>
    <w:rPr>
      <w:rFonts w:eastAsia="Times New Roman" w:cs="Times New Roman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361B1"/>
    <w:pPr>
      <w:spacing w:after="0"/>
    </w:pPr>
    <w:rPr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361B1"/>
    <w:rPr>
      <w:b/>
      <w:bCs/>
      <w:sz w:val="20"/>
      <w:szCs w:val="20"/>
      <w:lang w:val="pt-BR"/>
    </w:rPr>
  </w:style>
  <w:style w:type="paragraph" w:styleId="Reviso">
    <w:name w:val="Revision"/>
    <w:hidden/>
    <w:uiPriority w:val="99"/>
    <w:semiHidden/>
    <w:rsid w:val="00C361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1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9D80418-EEED-4F73-9CBC-E588D65B0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6</Pages>
  <Words>1507</Words>
  <Characters>8144</Characters>
  <Application>Microsoft Office Word</Application>
  <DocSecurity>0</DocSecurity>
  <Lines>67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9632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Nilza Shizue Yoshida</cp:lastModifiedBy>
  <cp:revision>288</cp:revision>
  <cp:lastPrinted>2017-10-06T21:02:00Z</cp:lastPrinted>
  <dcterms:created xsi:type="dcterms:W3CDTF">2017-10-03T20:22:00Z</dcterms:created>
  <dcterms:modified xsi:type="dcterms:W3CDTF">2018-01-29T17:51:00Z</dcterms:modified>
  <cp:category/>
</cp:coreProperties>
</file>