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C3880" w14:textId="77777777" w:rsidR="00F42D9B" w:rsidRPr="00D70644" w:rsidRDefault="00F42D9B" w:rsidP="00F470F2">
      <w:pPr>
        <w:pStyle w:val="00cabeos"/>
      </w:pPr>
      <w:bookmarkStart w:id="0" w:name="_Hlk504037615"/>
      <w:bookmarkEnd w:id="0"/>
      <w:r w:rsidRPr="00D70644">
        <w:t>Sequência</w:t>
      </w:r>
      <w:r>
        <w:t>s</w:t>
      </w:r>
      <w:r w:rsidRPr="00D70644">
        <w:t xml:space="preserve"> didática</w:t>
      </w:r>
      <w:r>
        <w:t>s</w:t>
      </w:r>
      <w:r w:rsidRPr="00D70644">
        <w:t xml:space="preserve"> – 3º bimestre</w:t>
      </w:r>
    </w:p>
    <w:p w14:paraId="26655037" w14:textId="77777777" w:rsidR="00F42D9B" w:rsidRDefault="00F42D9B" w:rsidP="00F42D9B">
      <w:pPr>
        <w:pStyle w:val="00P1"/>
      </w:pPr>
    </w:p>
    <w:p w14:paraId="26A044FE" w14:textId="77777777" w:rsidR="00F42D9B" w:rsidRPr="00D70644" w:rsidRDefault="00F42D9B" w:rsidP="00F42D9B">
      <w:pPr>
        <w:pStyle w:val="00P1"/>
      </w:pPr>
      <w:r w:rsidRPr="00D70644">
        <w:t>S3</w:t>
      </w:r>
      <w:r w:rsidRPr="00D70644">
        <w:rPr>
          <w:vertAlign w:val="subscript"/>
        </w:rPr>
        <w:t>1</w:t>
      </w:r>
    </w:p>
    <w:p w14:paraId="17C31FCE" w14:textId="77777777" w:rsidR="00F42D9B" w:rsidRDefault="00F42D9B" w:rsidP="00F42D9B">
      <w:pPr>
        <w:pStyle w:val="00P1"/>
      </w:pPr>
    </w:p>
    <w:p w14:paraId="6D838A7B" w14:textId="77777777" w:rsidR="00F42D9B" w:rsidRPr="00D70644" w:rsidRDefault="00F42D9B" w:rsidP="00F42D9B">
      <w:pPr>
        <w:pStyle w:val="00PESO2"/>
      </w:pPr>
      <w:r w:rsidRPr="00D70644">
        <w:t xml:space="preserve">Livro do estudante </w:t>
      </w:r>
    </w:p>
    <w:p w14:paraId="6A647217" w14:textId="77777777" w:rsidR="00F42D9B" w:rsidRDefault="00F42D9B" w:rsidP="00F42D9B">
      <w:pPr>
        <w:pStyle w:val="00textosemparagrafo"/>
      </w:pPr>
      <w:r w:rsidRPr="0068529D">
        <w:t>Unidade 7 – Mais Geometria</w:t>
      </w:r>
    </w:p>
    <w:p w14:paraId="5FBA4AB4" w14:textId="77777777" w:rsidR="00F42D9B" w:rsidRPr="0068529D" w:rsidRDefault="00F42D9B" w:rsidP="00F42D9B">
      <w:pPr>
        <w:pStyle w:val="00textosemparagrafo"/>
      </w:pPr>
    </w:p>
    <w:p w14:paraId="2A79BB4B" w14:textId="77777777" w:rsidR="00F42D9B" w:rsidRPr="00D70644" w:rsidRDefault="00F42D9B" w:rsidP="00F42D9B">
      <w:pPr>
        <w:pStyle w:val="00PESO2"/>
      </w:pPr>
      <w:r w:rsidRPr="00D70644">
        <w:t>Unidade temática</w:t>
      </w:r>
    </w:p>
    <w:p w14:paraId="1B12E50B" w14:textId="77777777" w:rsidR="00F42D9B" w:rsidRDefault="00F42D9B" w:rsidP="00F42D9B">
      <w:pPr>
        <w:pStyle w:val="00textosemparagrafo"/>
        <w:rPr>
          <w:rFonts w:eastAsia="Arial"/>
        </w:rPr>
      </w:pPr>
      <w:r w:rsidRPr="00F42D9B">
        <w:rPr>
          <w:rFonts w:eastAsia="Arial"/>
        </w:rPr>
        <w:t>Geometria</w:t>
      </w:r>
    </w:p>
    <w:p w14:paraId="08D0CD83" w14:textId="77777777" w:rsidR="00F42D9B" w:rsidRPr="00F42D9B" w:rsidRDefault="00F42D9B" w:rsidP="00F42D9B">
      <w:pPr>
        <w:pStyle w:val="00textosemparagrafo"/>
        <w:rPr>
          <w:rFonts w:eastAsia="Arial"/>
        </w:rPr>
      </w:pPr>
    </w:p>
    <w:p w14:paraId="3EE9A4B2" w14:textId="77777777" w:rsidR="00F42D9B" w:rsidRPr="00D70644" w:rsidRDefault="00F42D9B" w:rsidP="00F42D9B">
      <w:pPr>
        <w:pStyle w:val="00PESO2"/>
      </w:pPr>
      <w:r w:rsidRPr="00D70644">
        <w:t>Objetivos</w:t>
      </w:r>
    </w:p>
    <w:p w14:paraId="2460285E" w14:textId="40956553" w:rsidR="00F42D9B" w:rsidRPr="00D70644" w:rsidRDefault="00F42D9B" w:rsidP="003F4B1B">
      <w:pPr>
        <w:pStyle w:val="00Textogeralbullet"/>
      </w:pPr>
      <w:r w:rsidRPr="00D70644">
        <w:t>Responder a perguntas que levem o professor a levantar os conhecimentos anteriores dos alunos sobre o tema da Unidade.</w:t>
      </w:r>
    </w:p>
    <w:p w14:paraId="17F9609D" w14:textId="7EA36A49" w:rsidR="00F42D9B" w:rsidRPr="00D70644" w:rsidRDefault="00F42D9B" w:rsidP="003F4B1B">
      <w:pPr>
        <w:pStyle w:val="00Textogeralbullet"/>
      </w:pPr>
      <w:r w:rsidRPr="00D70644">
        <w:t xml:space="preserve">Identificar segmentos de reta e reconhecê-los também como lados dos polígonos. </w:t>
      </w:r>
    </w:p>
    <w:p w14:paraId="54FC1EEE" w14:textId="2BD6E043" w:rsidR="00F42D9B" w:rsidRPr="00D70644" w:rsidRDefault="00F42D9B" w:rsidP="003F4B1B">
      <w:pPr>
        <w:pStyle w:val="00Textogeralbullet"/>
      </w:pPr>
      <w:r w:rsidRPr="00D70644">
        <w:t xml:space="preserve">Identificar semirretas e reconhecê-las também como lados dos ângulos. </w:t>
      </w:r>
    </w:p>
    <w:p w14:paraId="673B7DA1" w14:textId="6B0F0997" w:rsidR="00F42D9B" w:rsidRPr="00D70644" w:rsidRDefault="00F42D9B" w:rsidP="003F4B1B">
      <w:pPr>
        <w:pStyle w:val="00Textogeralbullet"/>
      </w:pPr>
      <w:r w:rsidRPr="00D70644">
        <w:t>Reconhecer retas paralelas, retas concorrentes e retas perpendiculares.</w:t>
      </w:r>
    </w:p>
    <w:p w14:paraId="704F7C47" w14:textId="123DCBAE" w:rsidR="00F42D9B" w:rsidRPr="00D70644" w:rsidRDefault="00F42D9B" w:rsidP="003F4B1B">
      <w:pPr>
        <w:pStyle w:val="00Textogeralbullet"/>
      </w:pPr>
      <w:r w:rsidRPr="00D70644">
        <w:t xml:space="preserve">Compreender o conceito de ângulo a partir da ideia de giro. </w:t>
      </w:r>
    </w:p>
    <w:p w14:paraId="345F941F" w14:textId="1E26388C" w:rsidR="00F42D9B" w:rsidRPr="00D70644" w:rsidRDefault="00F42D9B" w:rsidP="003F4B1B">
      <w:pPr>
        <w:pStyle w:val="00Textogeralbullet"/>
      </w:pPr>
      <w:r w:rsidRPr="00D70644">
        <w:t xml:space="preserve">Classificar ângulos em agudo, reto ou obtuso. </w:t>
      </w:r>
    </w:p>
    <w:p w14:paraId="51C24B7E" w14:textId="3B540EF4" w:rsidR="00F42D9B" w:rsidRPr="00D70644" w:rsidRDefault="00F42D9B" w:rsidP="003F4B1B">
      <w:pPr>
        <w:pStyle w:val="00Textogeralbullet"/>
      </w:pPr>
      <w:r w:rsidRPr="00D70644">
        <w:t xml:space="preserve">Reconhecer o transferidor como instrumento que serve para medir ângulos. </w:t>
      </w:r>
    </w:p>
    <w:p w14:paraId="25D6FFA2" w14:textId="22CE740B" w:rsidR="00F42D9B" w:rsidRPr="00D70644" w:rsidRDefault="00F42D9B" w:rsidP="003F4B1B">
      <w:pPr>
        <w:pStyle w:val="00Textogeralbullet"/>
      </w:pPr>
      <w:r w:rsidRPr="00D70644">
        <w:t xml:space="preserve">Construir retas paralelas e retas perpendiculares usando régua, esquadro e transferidor. </w:t>
      </w:r>
    </w:p>
    <w:p w14:paraId="4419C20B" w14:textId="654695D2" w:rsidR="00F42D9B" w:rsidRPr="00D70644" w:rsidRDefault="00F42D9B" w:rsidP="003F4B1B">
      <w:pPr>
        <w:pStyle w:val="00Textogeralbullet"/>
      </w:pPr>
      <w:r w:rsidRPr="00D70644">
        <w:t xml:space="preserve">Classificar os polígonos e identificar seus elementos. </w:t>
      </w:r>
    </w:p>
    <w:p w14:paraId="2B35F1D2" w14:textId="5FEE9299" w:rsidR="00F42D9B" w:rsidRPr="00D70644" w:rsidRDefault="00F42D9B" w:rsidP="003F4B1B">
      <w:pPr>
        <w:pStyle w:val="00Textogeralbullet"/>
      </w:pPr>
      <w:r w:rsidRPr="00D70644">
        <w:t>Identificar as características dos triângulos para classificá-los quanto às medidas dos lados e quanto às medidas dos ângulos.</w:t>
      </w:r>
    </w:p>
    <w:p w14:paraId="4F8AC640" w14:textId="5E7AD457" w:rsidR="00F42D9B" w:rsidRPr="00D70644" w:rsidRDefault="00F42D9B" w:rsidP="003F4B1B">
      <w:pPr>
        <w:pStyle w:val="00Textogeralbullet"/>
      </w:pPr>
      <w:r w:rsidRPr="00D70644">
        <w:t>Reconhecer, entre os quadriláteros, os paralelogramos e os trapézios; e entre os paralelogramos, aqueles que recebem nomes especiais: retângulos, losangos e quadrados.</w:t>
      </w:r>
    </w:p>
    <w:p w14:paraId="19E47199" w14:textId="293108DD" w:rsidR="00F42D9B" w:rsidRPr="00D70644" w:rsidRDefault="00F42D9B" w:rsidP="003F4B1B">
      <w:pPr>
        <w:pStyle w:val="00Textogeralbullet"/>
      </w:pPr>
      <w:r w:rsidRPr="00D70644">
        <w:t xml:space="preserve">Distinguir circunferência de círculo. </w:t>
      </w:r>
    </w:p>
    <w:p w14:paraId="6BE6C715" w14:textId="592DD868" w:rsidR="00F42D9B" w:rsidRPr="00D70644" w:rsidRDefault="00F42D9B" w:rsidP="003F4B1B">
      <w:pPr>
        <w:pStyle w:val="00Textogeralbullet"/>
      </w:pPr>
      <w:r w:rsidRPr="00D70644">
        <w:t xml:space="preserve">Compreender os conceitos de raio e diâmetro de uma circunferência. </w:t>
      </w:r>
    </w:p>
    <w:p w14:paraId="0F705BEE" w14:textId="4E7A1073" w:rsidR="00F42D9B" w:rsidRPr="00D70644" w:rsidRDefault="00F42D9B" w:rsidP="00F42D9B">
      <w:pPr>
        <w:pStyle w:val="00textosemparagrafo"/>
      </w:pPr>
      <w:r w:rsidRPr="00D70644">
        <w:rPr>
          <w:b/>
        </w:rPr>
        <w:t>Observação</w:t>
      </w:r>
      <w:r w:rsidRPr="00D70644">
        <w:t>: Estes objetivos favorecem o desenvolvimento das seguintes habilidades apresentadas na BNCC (3</w:t>
      </w:r>
      <w:r w:rsidRPr="00E47075">
        <w:rPr>
          <w:u w:val="single"/>
          <w:vertAlign w:val="superscript"/>
        </w:rPr>
        <w:t>a</w:t>
      </w:r>
      <w:r w:rsidRPr="00D70644">
        <w:t xml:space="preserve"> versão): </w:t>
      </w:r>
    </w:p>
    <w:p w14:paraId="64837121" w14:textId="77777777" w:rsidR="00F42D9B" w:rsidRDefault="00F42D9B" w:rsidP="00F42D9B">
      <w:pPr>
        <w:pStyle w:val="00textosemparagrafo"/>
      </w:pPr>
      <w:r w:rsidRPr="00D70644">
        <w:t>(EF05MA14) Utilizar e compreender diferentes representações para a localização de objetos no plano, como mapas, células em planilhas eletrônicas e coordenadas geográficas, a fim de desenvolver as primeiras noç</w:t>
      </w:r>
      <w:r>
        <w:t>ões de coordenadas cartesianas.</w:t>
      </w:r>
    </w:p>
    <w:p w14:paraId="2197FD9F" w14:textId="386DF6F6" w:rsidR="00F42D9B" w:rsidRDefault="00F42D9B" w:rsidP="00F42D9B">
      <w:pPr>
        <w:pStyle w:val="00textosemparagrafo"/>
      </w:pPr>
      <w:r>
        <w:t>(</w:t>
      </w:r>
      <w:r w:rsidRPr="00D70644">
        <w:t>EF05MA15</w:t>
      </w:r>
      <w:r>
        <w:t>)</w:t>
      </w:r>
      <w:r w:rsidRPr="00D70644">
        <w:t xml:space="preserve"> Interpretar, descrever e representar a localização ou movimentação de objetos no plano cartesiano (1</w:t>
      </w:r>
      <w:r w:rsidR="00E3368E" w:rsidRPr="00650738">
        <w:rPr>
          <w:u w:val="single"/>
          <w:vertAlign w:val="superscript"/>
        </w:rPr>
        <w:t>o</w:t>
      </w:r>
      <w:r w:rsidRPr="00D70644">
        <w:t xml:space="preserve"> quadrante), utilizando coordenadas cartesianas, indicando mudanças de direção e de sentido e giros.</w:t>
      </w:r>
    </w:p>
    <w:p w14:paraId="3C5B67A5" w14:textId="77777777" w:rsidR="00F42D9B" w:rsidRPr="00D70644" w:rsidRDefault="00F42D9B" w:rsidP="00F42D9B">
      <w:pPr>
        <w:pStyle w:val="00textosemparagrafo"/>
      </w:pPr>
    </w:p>
    <w:p w14:paraId="19A3EB4D" w14:textId="77777777" w:rsidR="00F42D9B" w:rsidRPr="00D70644" w:rsidRDefault="00F42D9B" w:rsidP="00F42D9B">
      <w:pPr>
        <w:pStyle w:val="00PESO2"/>
      </w:pPr>
      <w:r w:rsidRPr="00D70644">
        <w:t>Número de aulas estimado</w:t>
      </w:r>
    </w:p>
    <w:p w14:paraId="4086B1F4" w14:textId="77777777" w:rsidR="00F42D9B" w:rsidRPr="00F42D9B" w:rsidRDefault="00F42D9B" w:rsidP="00F42D9B">
      <w:pPr>
        <w:pStyle w:val="00textosemparagrafo"/>
        <w:rPr>
          <w:rFonts w:eastAsia="Arial"/>
        </w:rPr>
      </w:pPr>
      <w:r w:rsidRPr="00F42D9B">
        <w:rPr>
          <w:rFonts w:eastAsia="Arial"/>
        </w:rPr>
        <w:t>7 aulas (de 40 a 50 minutos cada uma)</w:t>
      </w:r>
    </w:p>
    <w:p w14:paraId="0A65B456" w14:textId="4D68C034" w:rsidR="00F42D9B" w:rsidRDefault="00F42D9B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650738">
        <w:br w:type="page"/>
      </w:r>
    </w:p>
    <w:p w14:paraId="7AC400C9" w14:textId="77777777" w:rsidR="00F42D9B" w:rsidRPr="00D70644" w:rsidRDefault="00F42D9B" w:rsidP="00F42D9B">
      <w:pPr>
        <w:pStyle w:val="00PESO2"/>
      </w:pPr>
      <w:r w:rsidRPr="00D70644">
        <w:lastRenderedPageBreak/>
        <w:t>Aula 1</w:t>
      </w:r>
    </w:p>
    <w:p w14:paraId="600D5F72" w14:textId="77777777" w:rsidR="00F42D9B" w:rsidRDefault="00F42D9B" w:rsidP="00F42D9B">
      <w:pPr>
        <w:pStyle w:val="00peso3"/>
      </w:pPr>
    </w:p>
    <w:p w14:paraId="4C5F0C0A" w14:textId="77777777" w:rsidR="00F42D9B" w:rsidRPr="00F42D9B" w:rsidRDefault="00F42D9B" w:rsidP="00F42D9B">
      <w:pPr>
        <w:pStyle w:val="00peso3"/>
      </w:pPr>
      <w:r w:rsidRPr="00F42D9B">
        <w:t>Conteúdo específico</w:t>
      </w:r>
    </w:p>
    <w:p w14:paraId="755DC08F" w14:textId="77777777" w:rsidR="00F42D9B" w:rsidRDefault="00F42D9B" w:rsidP="00F42D9B">
      <w:pPr>
        <w:pStyle w:val="00textosemparagrafo"/>
      </w:pPr>
      <w:r w:rsidRPr="00D70644">
        <w:t>Troca de ideias sobre conceitos que serão desenvolvidos nes</w:t>
      </w:r>
      <w:r>
        <w:t>ta sequência</w:t>
      </w:r>
    </w:p>
    <w:p w14:paraId="7C13946B" w14:textId="77777777" w:rsidR="00F42D9B" w:rsidRPr="00D70644" w:rsidRDefault="00F42D9B" w:rsidP="00F42D9B">
      <w:pPr>
        <w:pStyle w:val="00textosemparagrafo"/>
      </w:pPr>
    </w:p>
    <w:p w14:paraId="28B1217E" w14:textId="77777777" w:rsidR="00F42D9B" w:rsidRPr="00F42D9B" w:rsidRDefault="00F42D9B" w:rsidP="00F42D9B">
      <w:pPr>
        <w:pStyle w:val="00peso3"/>
      </w:pPr>
      <w:r w:rsidRPr="00F42D9B">
        <w:t>Recursos didáticos</w:t>
      </w:r>
    </w:p>
    <w:p w14:paraId="2E5E95D9" w14:textId="23BC94CC" w:rsidR="00F42D9B" w:rsidRDefault="00F42D9B" w:rsidP="003F4B1B">
      <w:pPr>
        <w:pStyle w:val="00Textogeralbullet"/>
      </w:pPr>
      <w:r w:rsidRPr="00820FBD">
        <w:t xml:space="preserve">Páginas </w:t>
      </w:r>
      <w:r w:rsidRPr="00650738">
        <w:t>122 e 123</w:t>
      </w:r>
      <w:r w:rsidRPr="00820FBD">
        <w:t xml:space="preserve"> do </w:t>
      </w:r>
      <w:r w:rsidRPr="00820FBD">
        <w:rPr>
          <w:i/>
        </w:rPr>
        <w:t>Livro do estudante</w:t>
      </w:r>
      <w:r w:rsidRPr="00820FBD">
        <w:t xml:space="preserve"> ou imagens de polígonos e círculos.</w:t>
      </w:r>
    </w:p>
    <w:p w14:paraId="7DA76CB6" w14:textId="14A51F8B" w:rsidR="00F42D9B" w:rsidRDefault="00F42D9B" w:rsidP="003F4B1B">
      <w:pPr>
        <w:pStyle w:val="00Textogeralbullet"/>
      </w:pPr>
      <w:r w:rsidRPr="00D70644">
        <w:t>Projetor multimídia.</w:t>
      </w:r>
    </w:p>
    <w:p w14:paraId="1B027BE1" w14:textId="1DB7CB46" w:rsidR="00F42D9B" w:rsidRDefault="00F42D9B" w:rsidP="003F4B1B">
      <w:pPr>
        <w:pStyle w:val="00Textogeralbullet"/>
      </w:pPr>
      <w:r>
        <w:t>Folhas de p</w:t>
      </w:r>
      <w:r w:rsidRPr="00D70644">
        <w:t>apel kraft.</w:t>
      </w:r>
    </w:p>
    <w:p w14:paraId="495720A8" w14:textId="2EFE039D" w:rsidR="00F42D9B" w:rsidRDefault="00F42D9B" w:rsidP="003F4B1B">
      <w:pPr>
        <w:pStyle w:val="00Textogeralbullet"/>
      </w:pPr>
      <w:r>
        <w:t>Canetas hidrográficas.</w:t>
      </w:r>
    </w:p>
    <w:p w14:paraId="2E8CB688" w14:textId="61DD66F0" w:rsidR="00F42D9B" w:rsidRDefault="00F42D9B" w:rsidP="003F4B1B">
      <w:pPr>
        <w:pStyle w:val="00Textogeralbullet"/>
      </w:pPr>
      <w:r w:rsidRPr="00D70644">
        <w:t>Palitos de sorvete.</w:t>
      </w:r>
    </w:p>
    <w:p w14:paraId="67434FA7" w14:textId="05C2FB47" w:rsidR="00F42D9B" w:rsidRPr="00820FBD" w:rsidRDefault="00F42D9B" w:rsidP="003F4B1B">
      <w:pPr>
        <w:pStyle w:val="00Textogeralbullet"/>
      </w:pPr>
      <w:r>
        <w:t>Tubos de cola.</w:t>
      </w:r>
    </w:p>
    <w:p w14:paraId="1C53A81D" w14:textId="77777777" w:rsidR="00F42D9B" w:rsidRPr="00F42D9B" w:rsidRDefault="00F42D9B" w:rsidP="00F42D9B">
      <w:pPr>
        <w:pStyle w:val="00textosemparagrafo"/>
        <w:rPr>
          <w:rFonts w:eastAsia="Arial"/>
        </w:rPr>
      </w:pPr>
    </w:p>
    <w:p w14:paraId="50653055" w14:textId="77777777" w:rsidR="00F42D9B" w:rsidRPr="00F42D9B" w:rsidRDefault="00F42D9B" w:rsidP="00F42D9B">
      <w:pPr>
        <w:pStyle w:val="00peso3"/>
      </w:pPr>
      <w:r w:rsidRPr="00F42D9B">
        <w:t>Encaminhamento</w:t>
      </w:r>
    </w:p>
    <w:p w14:paraId="54FC17E0" w14:textId="6A72A92E" w:rsidR="00F42D9B" w:rsidRDefault="00F42D9B" w:rsidP="003F4B1B">
      <w:pPr>
        <w:pStyle w:val="00Textogeralbullet"/>
      </w:pPr>
      <w:r w:rsidRPr="00820FBD">
        <w:t>Informe aos alunos que nesta sequência</w:t>
      </w:r>
      <w:r w:rsidR="005574B2">
        <w:t xml:space="preserve"> didática</w:t>
      </w:r>
      <w:r w:rsidRPr="00820FBD">
        <w:t xml:space="preserve"> </w:t>
      </w:r>
      <w:r w:rsidR="005574B2">
        <w:t>eles vão</w:t>
      </w:r>
      <w:r w:rsidR="005574B2" w:rsidRPr="00820FBD">
        <w:t xml:space="preserve"> </w:t>
      </w:r>
      <w:r w:rsidRPr="00820FBD">
        <w:t>estudar um pouco mais de G</w:t>
      </w:r>
      <w:r>
        <w:t>eometria (</w:t>
      </w:r>
      <w:r w:rsidRPr="00820FBD">
        <w:t>ângulos, retas, polígono</w:t>
      </w:r>
      <w:r>
        <w:t xml:space="preserve">s, circunferência etc.). Propicie </w:t>
      </w:r>
      <w:r w:rsidRPr="00820FBD">
        <w:t xml:space="preserve">uma troca de ideias para levantar o que os alunos já sabem sobre o assunto. </w:t>
      </w:r>
      <w:r>
        <w:t>Proponha que observem</w:t>
      </w:r>
      <w:r w:rsidRPr="00820FBD">
        <w:t xml:space="preserve"> as imagens das páginas </w:t>
      </w:r>
      <w:r w:rsidRPr="00650738">
        <w:t>122 e 123</w:t>
      </w:r>
      <w:r w:rsidRPr="001E2D00">
        <w:t xml:space="preserve"> (leia mais informações nas páginas 122 e 123</w:t>
      </w:r>
      <w:r w:rsidRPr="00820FBD">
        <w:t xml:space="preserve"> do </w:t>
      </w:r>
      <w:r>
        <w:rPr>
          <w:i/>
        </w:rPr>
        <w:t>Manual do p</w:t>
      </w:r>
      <w:r w:rsidRPr="00820FBD">
        <w:rPr>
          <w:i/>
        </w:rPr>
        <w:t xml:space="preserve">rofessor </w:t>
      </w:r>
      <w:r w:rsidRPr="00650738">
        <w:t>impresso</w:t>
      </w:r>
      <w:r w:rsidRPr="00820FBD">
        <w:t>).</w:t>
      </w:r>
    </w:p>
    <w:p w14:paraId="662CD4E6" w14:textId="5E3D0F21" w:rsidR="00F42D9B" w:rsidRDefault="00F42D9B" w:rsidP="003F4B1B">
      <w:pPr>
        <w:pStyle w:val="00Textogeralbullet"/>
      </w:pPr>
      <w:r w:rsidRPr="00820FBD">
        <w:t>Caso não tenha acesso à Coleção, projete</w:t>
      </w:r>
      <w:r>
        <w:t xml:space="preserve"> ou mostre </w:t>
      </w:r>
      <w:r w:rsidR="00F75A69">
        <w:t xml:space="preserve">aos alunos </w:t>
      </w:r>
      <w:r w:rsidRPr="00820FBD">
        <w:t>as imagens de polígonos e círculos</w:t>
      </w:r>
      <w:r>
        <w:t xml:space="preserve">, </w:t>
      </w:r>
      <w:r w:rsidRPr="00820FBD">
        <w:t xml:space="preserve">peça que </w:t>
      </w:r>
      <w:r>
        <w:t xml:space="preserve">as </w:t>
      </w:r>
      <w:r w:rsidRPr="00820FBD">
        <w:t>observem e questione: “Todas as figuras da</w:t>
      </w:r>
      <w:r>
        <w:t>s</w:t>
      </w:r>
      <w:r w:rsidRPr="00820FBD">
        <w:t xml:space="preserve"> image</w:t>
      </w:r>
      <w:r>
        <w:t>ns</w:t>
      </w:r>
      <w:r w:rsidRPr="00820FBD">
        <w:t xml:space="preserve"> são polígonos?”</w:t>
      </w:r>
      <w:r>
        <w:t>. E</w:t>
      </w:r>
      <w:r w:rsidRPr="00820FBD">
        <w:t>spera-se que</w:t>
      </w:r>
      <w:r>
        <w:t>,</w:t>
      </w:r>
      <w:r w:rsidRPr="00820FBD">
        <w:t xml:space="preserve"> </w:t>
      </w:r>
      <w:r>
        <w:t>mesmo usando uma linguagem informal, expliquem</w:t>
      </w:r>
      <w:r w:rsidRPr="00820FBD">
        <w:t xml:space="preserve"> que os círculos não são </w:t>
      </w:r>
      <w:r>
        <w:t>polígonos</w:t>
      </w:r>
      <w:r w:rsidR="00C607AA">
        <w:t>,</w:t>
      </w:r>
      <w:r w:rsidRPr="00820FBD">
        <w:t xml:space="preserve"> </w:t>
      </w:r>
      <w:r>
        <w:t>porque não têm contorno formado somente por l</w:t>
      </w:r>
      <w:r w:rsidRPr="00820FBD">
        <w:t xml:space="preserve">inhas </w:t>
      </w:r>
      <w:r>
        <w:t>retas.</w:t>
      </w:r>
      <w:r w:rsidRPr="00820FBD">
        <w:t xml:space="preserve"> </w:t>
      </w:r>
    </w:p>
    <w:p w14:paraId="60F0644E" w14:textId="294306AB" w:rsidR="00F42D9B" w:rsidRDefault="00F42D9B" w:rsidP="003F4B1B">
      <w:pPr>
        <w:pStyle w:val="00Textogeralbullet"/>
      </w:pPr>
      <w:r w:rsidRPr="00D70644">
        <w:t xml:space="preserve">Organize os alunos em grupos e distribua palitos de sorvete, </w:t>
      </w:r>
      <w:r>
        <w:t>uma parte de uma folha de</w:t>
      </w:r>
      <w:r w:rsidRPr="00D70644">
        <w:t xml:space="preserve"> papel kraft, </w:t>
      </w:r>
      <w:r>
        <w:t>uma caneta hidrográfica e um tubo d</w:t>
      </w:r>
      <w:r w:rsidRPr="00D70644">
        <w:t xml:space="preserve">e cola. </w:t>
      </w:r>
      <w:r>
        <w:t>R</w:t>
      </w:r>
      <w:r w:rsidRPr="00D70644">
        <w:t>etom</w:t>
      </w:r>
      <w:r>
        <w:t xml:space="preserve">e </w:t>
      </w:r>
      <w:r w:rsidRPr="00D70644">
        <w:t xml:space="preserve">oralmente </w:t>
      </w:r>
      <w:r>
        <w:t>as</w:t>
      </w:r>
      <w:r w:rsidRPr="00D70644">
        <w:t xml:space="preserve"> </w:t>
      </w:r>
      <w:r>
        <w:t>características de</w:t>
      </w:r>
      <w:r w:rsidRPr="00D70644">
        <w:t xml:space="preserve"> retas paralelas, perpendiculares e concorrentes e </w:t>
      </w:r>
      <w:r w:rsidR="00F75A69">
        <w:t>d</w:t>
      </w:r>
      <w:r w:rsidRPr="00D70644">
        <w:t>os ângulos reto</w:t>
      </w:r>
      <w:r>
        <w:t>s</w:t>
      </w:r>
      <w:r w:rsidRPr="00D70644">
        <w:t xml:space="preserve"> (</w:t>
      </w:r>
      <w:r>
        <w:t xml:space="preserve">medida </w:t>
      </w:r>
      <w:r w:rsidRPr="00D70644">
        <w:t>90</w:t>
      </w:r>
      <w:r w:rsidR="003B02C8">
        <w:t>°</w:t>
      </w:r>
      <w:r w:rsidRPr="00D70644">
        <w:t xml:space="preserve">), </w:t>
      </w:r>
      <w:r w:rsidR="00F75A69">
        <w:t>d</w:t>
      </w:r>
      <w:r w:rsidRPr="00D70644">
        <w:t xml:space="preserve">os ângulos </w:t>
      </w:r>
      <w:r>
        <w:t xml:space="preserve">agudos (medida menor que </w:t>
      </w:r>
      <w:r w:rsidRPr="00D70644">
        <w:t>90</w:t>
      </w:r>
      <w:r w:rsidR="00A46C5C">
        <w:t>°</w:t>
      </w:r>
      <w:r>
        <w:t xml:space="preserve">) e </w:t>
      </w:r>
      <w:r w:rsidR="00F75A69">
        <w:t>d</w:t>
      </w:r>
      <w:r>
        <w:t>os ângulos obtusos (medida maior que 90</w:t>
      </w:r>
      <w:r w:rsidR="003B02C8">
        <w:t>°</w:t>
      </w:r>
      <w:r>
        <w:t>).</w:t>
      </w:r>
      <w:r w:rsidRPr="00D70644">
        <w:t xml:space="preserve"> Peça</w:t>
      </w:r>
      <w:r w:rsidR="00A95215">
        <w:t xml:space="preserve"> a eles</w:t>
      </w:r>
      <w:r w:rsidRPr="00D70644">
        <w:t xml:space="preserve"> que, utilizando </w:t>
      </w:r>
      <w:r>
        <w:t>os</w:t>
      </w:r>
      <w:r w:rsidRPr="00D70644">
        <w:t xml:space="preserve"> palito</w:t>
      </w:r>
      <w:r>
        <w:t>s</w:t>
      </w:r>
      <w:r w:rsidRPr="00D70644">
        <w:t xml:space="preserve"> de sorvete, façam representações </w:t>
      </w:r>
      <w:r>
        <w:t>de</w:t>
      </w:r>
      <w:r w:rsidRPr="00D70644">
        <w:t xml:space="preserve"> retas paralelas, con</w:t>
      </w:r>
      <w:r>
        <w:t>correntes (sem ser perpendiculares)</w:t>
      </w:r>
      <w:r w:rsidRPr="00D70644">
        <w:t xml:space="preserve"> e perpendiculares</w:t>
      </w:r>
      <w:r>
        <w:t>,</w:t>
      </w:r>
      <w:r w:rsidRPr="00D70644">
        <w:t xml:space="preserve"> </w:t>
      </w:r>
      <w:r>
        <w:t>de</w:t>
      </w:r>
      <w:r w:rsidRPr="00D70644">
        <w:t xml:space="preserve"> ângulos reto</w:t>
      </w:r>
      <w:r>
        <w:t>s</w:t>
      </w:r>
      <w:r w:rsidRPr="00D70644">
        <w:t>, agudo</w:t>
      </w:r>
      <w:r>
        <w:t>s</w:t>
      </w:r>
      <w:r w:rsidRPr="00D70644">
        <w:t xml:space="preserve"> e obtuso</w:t>
      </w:r>
      <w:r>
        <w:t>s</w:t>
      </w:r>
      <w:r w:rsidRPr="00D70644">
        <w:t xml:space="preserve">. </w:t>
      </w:r>
    </w:p>
    <w:p w14:paraId="0144DBA2" w14:textId="1F4E520D" w:rsidR="00F42D9B" w:rsidRDefault="00F42D9B" w:rsidP="003F4B1B">
      <w:pPr>
        <w:pStyle w:val="00Textogeralbullet"/>
      </w:pPr>
      <w:r w:rsidRPr="00D70644">
        <w:t>C</w:t>
      </w:r>
      <w:r w:rsidR="001F36E9">
        <w:t>ircul</w:t>
      </w:r>
      <w:r w:rsidRPr="00D70644">
        <w:t xml:space="preserve">e pela sala observando se </w:t>
      </w:r>
      <w:r w:rsidR="007E4566">
        <w:t xml:space="preserve">eles </w:t>
      </w:r>
      <w:r w:rsidRPr="00D70644">
        <w:t>estão faz</w:t>
      </w:r>
      <w:r>
        <w:t xml:space="preserve">endo a atividade corretamente e, se necessário, </w:t>
      </w:r>
      <w:r w:rsidRPr="00D70644">
        <w:t>faça intervenções</w:t>
      </w:r>
      <w:r>
        <w:t xml:space="preserve">. </w:t>
      </w:r>
      <w:r w:rsidRPr="00D70644">
        <w:t>A seguir, solicite que colem essas representaçõe</w:t>
      </w:r>
      <w:r>
        <w:t>s na folha de</w:t>
      </w:r>
      <w:r w:rsidRPr="00D70644">
        <w:t xml:space="preserve"> papel kraft, escrevendo com </w:t>
      </w:r>
      <w:r>
        <w:t xml:space="preserve">a caneta hidrográfica uma legenda informando </w:t>
      </w:r>
      <w:r w:rsidRPr="00D70644">
        <w:t xml:space="preserve">o que </w:t>
      </w:r>
      <w:r>
        <w:t>cada uma delas representa. Depois, cada grupo deve afixar seu trabalho no mural d</w:t>
      </w:r>
      <w:r w:rsidR="00A95215">
        <w:t>a</w:t>
      </w:r>
      <w:r>
        <w:t xml:space="preserve"> sala.</w:t>
      </w:r>
    </w:p>
    <w:p w14:paraId="49AA7A6B" w14:textId="4AE81A37" w:rsidR="00F42D9B" w:rsidRPr="00D70644" w:rsidRDefault="00F42D9B" w:rsidP="003F4B1B">
      <w:pPr>
        <w:pStyle w:val="00Textogeralbullet"/>
      </w:pPr>
      <w:r w:rsidRPr="00D70644">
        <w:t>Como forma de avaliação, observe a participação e o envolvimento dos alunos durante as atividades.</w:t>
      </w:r>
    </w:p>
    <w:p w14:paraId="2C2726ED" w14:textId="1631BE51" w:rsidR="00F42D9B" w:rsidRDefault="00F42D9B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650738">
        <w:br w:type="page"/>
      </w:r>
    </w:p>
    <w:p w14:paraId="750D1F0C" w14:textId="77777777" w:rsidR="00F42D9B" w:rsidRPr="00C4442D" w:rsidRDefault="00F42D9B" w:rsidP="00F42D9B">
      <w:pPr>
        <w:pStyle w:val="00PESO2"/>
      </w:pPr>
      <w:r w:rsidRPr="00C4442D">
        <w:lastRenderedPageBreak/>
        <w:t>Aula 2</w:t>
      </w:r>
    </w:p>
    <w:p w14:paraId="293244ED" w14:textId="77777777" w:rsidR="00F42D9B" w:rsidRDefault="00F42D9B" w:rsidP="00F42D9B">
      <w:pPr>
        <w:pStyle w:val="00peso3"/>
      </w:pPr>
    </w:p>
    <w:p w14:paraId="136CFE1B" w14:textId="77777777" w:rsidR="00F42D9B" w:rsidRPr="00F42D9B" w:rsidRDefault="00F42D9B" w:rsidP="00F42D9B">
      <w:pPr>
        <w:pStyle w:val="00peso3"/>
      </w:pPr>
      <w:r w:rsidRPr="00F42D9B">
        <w:t>Conteúdo específico</w:t>
      </w:r>
    </w:p>
    <w:p w14:paraId="575D1744" w14:textId="77777777" w:rsidR="00F42D9B" w:rsidRPr="00D70644" w:rsidRDefault="00F42D9B" w:rsidP="00F42D9B">
      <w:pPr>
        <w:pStyle w:val="00textosemparagrafo"/>
      </w:pPr>
      <w:r w:rsidRPr="00D70644">
        <w:t>Segmento de r</w:t>
      </w:r>
      <w:r>
        <w:t>eta, reta e semirreta</w:t>
      </w:r>
    </w:p>
    <w:p w14:paraId="0B58DB13" w14:textId="77777777" w:rsidR="00F42D9B" w:rsidRDefault="00F42D9B" w:rsidP="00F42D9B">
      <w:pPr>
        <w:pStyle w:val="00peso3"/>
      </w:pPr>
    </w:p>
    <w:p w14:paraId="29527428" w14:textId="77777777" w:rsidR="00F42D9B" w:rsidRPr="00F42D9B" w:rsidRDefault="00F42D9B" w:rsidP="00F42D9B">
      <w:pPr>
        <w:pStyle w:val="00peso3"/>
      </w:pPr>
      <w:r w:rsidRPr="00F42D9B">
        <w:t>Recursos didáticos</w:t>
      </w:r>
    </w:p>
    <w:p w14:paraId="5B3EDDF3" w14:textId="45427A29" w:rsidR="00F42D9B" w:rsidRDefault="00F42D9B" w:rsidP="003F4B1B">
      <w:pPr>
        <w:pStyle w:val="00Textogeralbullet"/>
      </w:pPr>
      <w:r w:rsidRPr="00C4442D">
        <w:t xml:space="preserve">Páginas </w:t>
      </w:r>
      <w:r w:rsidRPr="00650738">
        <w:t>124 a 126</w:t>
      </w:r>
      <w:r w:rsidRPr="00C4442D">
        <w:t xml:space="preserve"> do </w:t>
      </w:r>
      <w:r w:rsidRPr="00C4442D">
        <w:rPr>
          <w:i/>
        </w:rPr>
        <w:t>Livro do estudante</w:t>
      </w:r>
      <w:r w:rsidRPr="00C4442D">
        <w:t>.</w:t>
      </w:r>
    </w:p>
    <w:p w14:paraId="15D58EB1" w14:textId="225549FE" w:rsidR="00F42D9B" w:rsidRPr="00D70644" w:rsidRDefault="00F42D9B" w:rsidP="003F4B1B">
      <w:pPr>
        <w:pStyle w:val="00Textogeralbullet"/>
      </w:pPr>
      <w:r>
        <w:t>Régua de 40 ou 50 cm.</w:t>
      </w:r>
    </w:p>
    <w:p w14:paraId="6AD930CE" w14:textId="77777777" w:rsidR="00F42D9B" w:rsidRDefault="00F42D9B" w:rsidP="00F42D9B">
      <w:pPr>
        <w:pStyle w:val="00peso3"/>
      </w:pPr>
    </w:p>
    <w:p w14:paraId="3CCFE6DB" w14:textId="77777777" w:rsidR="00F42D9B" w:rsidRPr="00F42D9B" w:rsidRDefault="00F42D9B" w:rsidP="00F42D9B">
      <w:pPr>
        <w:pStyle w:val="00peso3"/>
      </w:pPr>
      <w:r w:rsidRPr="00F42D9B">
        <w:t>Encaminhamento</w:t>
      </w:r>
    </w:p>
    <w:p w14:paraId="0ED82F23" w14:textId="1AAE8E8C" w:rsidR="00F42D9B" w:rsidRDefault="00F42D9B" w:rsidP="003F4B1B">
      <w:pPr>
        <w:pStyle w:val="00Textogeralbullet"/>
      </w:pPr>
      <w:r w:rsidRPr="00C4442D">
        <w:t xml:space="preserve">Inicie a aula </w:t>
      </w:r>
      <w:r w:rsidR="001F36E9">
        <w:t>marcando</w:t>
      </w:r>
      <w:r w:rsidR="00ED326B">
        <w:t xml:space="preserve"> </w:t>
      </w:r>
      <w:r w:rsidR="001F36E9" w:rsidRPr="00C4442D">
        <w:t>três pontos</w:t>
      </w:r>
      <w:r w:rsidR="001F36E9">
        <w:t xml:space="preserve"> </w:t>
      </w:r>
      <w:r>
        <w:t>n</w:t>
      </w:r>
      <w:r w:rsidRPr="00C4442D">
        <w:t>o quadro de giz</w:t>
      </w:r>
      <w:r w:rsidR="001F36E9">
        <w:t xml:space="preserve"> e, a seguir,</w:t>
      </w:r>
      <w:r w:rsidRPr="00C4442D">
        <w:t xml:space="preserve"> quatro pontos, distribuídos de diferentes </w:t>
      </w:r>
      <w:r>
        <w:t>modos</w:t>
      </w:r>
      <w:r w:rsidRPr="00C4442D">
        <w:t xml:space="preserve">, como no exemplo </w:t>
      </w:r>
      <w:r>
        <w:t>abaixo.</w:t>
      </w:r>
    </w:p>
    <w:p w14:paraId="104D1220" w14:textId="11F05ACB" w:rsidR="00F42D9B" w:rsidRDefault="006553CB" w:rsidP="006553CB">
      <w:pPr>
        <w:pStyle w:val="00textosemparagrafo"/>
        <w:spacing w:before="120" w:after="120"/>
        <w:ind w:left="284"/>
        <w:rPr>
          <w:rFonts w:eastAsia="Arial"/>
        </w:rPr>
      </w:pPr>
      <w:bookmarkStart w:id="1" w:name="_Hlk504046065"/>
      <w:r>
        <w:rPr>
          <w:rFonts w:eastAsia="Arial"/>
          <w:noProof/>
          <w:lang w:eastAsia="pt-BR"/>
        </w:rPr>
        <w:drawing>
          <wp:inline distT="0" distB="0" distL="0" distR="0" wp14:anchorId="093F4C29" wp14:editId="23A7052A">
            <wp:extent cx="4983480" cy="1563624"/>
            <wp:effectExtent l="0" t="0" r="7620" b="0"/>
            <wp:docPr id="2" name="Imagem 2" descr="Uma imagem contendo objeto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_g_ARM5_MD_LT3_3bim_SD1_G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E8C0" w14:textId="77777777" w:rsidR="006553CB" w:rsidRPr="00F42D9B" w:rsidRDefault="006553CB" w:rsidP="006553CB">
      <w:pPr>
        <w:pStyle w:val="00textosemparagrafo"/>
        <w:spacing w:before="120" w:after="120"/>
        <w:ind w:left="284"/>
        <w:rPr>
          <w:rFonts w:eastAsia="Arial"/>
        </w:rPr>
      </w:pPr>
    </w:p>
    <w:p w14:paraId="77BD17EF" w14:textId="359F51D3" w:rsidR="00F42D9B" w:rsidRPr="00976901" w:rsidRDefault="00F42D9B" w:rsidP="003F4B1B">
      <w:pPr>
        <w:pStyle w:val="00Textogeralbullet"/>
      </w:pPr>
      <w:r>
        <w:t>Chame alguns alunos</w:t>
      </w:r>
      <w:r w:rsidRPr="00976901">
        <w:t xml:space="preserve"> ao quadro de giz e </w:t>
      </w:r>
      <w:r>
        <w:t xml:space="preserve">peça que </w:t>
      </w:r>
      <w:r w:rsidR="00ED326B">
        <w:t>tracem,</w:t>
      </w:r>
      <w:r w:rsidRPr="00976901">
        <w:t xml:space="preserve"> utilizando uma régua, quantos segmentos</w:t>
      </w:r>
      <w:r>
        <w:t xml:space="preserve"> de reta</w:t>
      </w:r>
      <w:r w:rsidRPr="00976901">
        <w:t xml:space="preserve"> puderem </w:t>
      </w:r>
      <w:r>
        <w:t>para unir</w:t>
      </w:r>
      <w:r w:rsidRPr="00976901">
        <w:t xml:space="preserve"> os pontos e escrev</w:t>
      </w:r>
      <w:r>
        <w:t>am</w:t>
      </w:r>
      <w:r w:rsidRPr="00976901">
        <w:t xml:space="preserve"> a </w:t>
      </w:r>
      <w:bookmarkEnd w:id="1"/>
      <w:r w:rsidRPr="00976901">
        <w:t>representação do segmento que formaram da melhor maneira que conseguirem. Verifique o que já conhecem sobre os segmentos de reta e como indicá-los, deixando que</w:t>
      </w:r>
      <w:r w:rsidR="007E4566">
        <w:t>,</w:t>
      </w:r>
      <w:r w:rsidRPr="00976901">
        <w:t xml:space="preserve"> nesse primeiro momento</w:t>
      </w:r>
      <w:r w:rsidR="007E4566">
        <w:t>,</w:t>
      </w:r>
      <w:r w:rsidRPr="00976901">
        <w:t xml:space="preserve"> escrevam sem intervenções. </w:t>
      </w:r>
    </w:p>
    <w:p w14:paraId="2C4C2283" w14:textId="53C8EF76" w:rsidR="00F42D9B" w:rsidRDefault="00F42D9B" w:rsidP="003F4B1B">
      <w:pPr>
        <w:pStyle w:val="00Textogeralbullet"/>
      </w:pPr>
      <w:r>
        <w:t>Faça</w:t>
      </w:r>
      <w:r w:rsidRPr="00D70644">
        <w:t xml:space="preserve"> a leitura </w:t>
      </w:r>
      <w:r>
        <w:t>d</w:t>
      </w:r>
      <w:r w:rsidRPr="00D70644">
        <w:t xml:space="preserve">a página </w:t>
      </w:r>
      <w:r w:rsidRPr="00ED326B">
        <w:t>124 (leia mais informações na página 124</w:t>
      </w:r>
      <w:r w:rsidRPr="00D70644">
        <w:t xml:space="preserve"> do </w:t>
      </w:r>
      <w:r w:rsidRPr="00D70644">
        <w:rPr>
          <w:i/>
        </w:rPr>
        <w:t>Manua</w:t>
      </w:r>
      <w:r>
        <w:rPr>
          <w:i/>
        </w:rPr>
        <w:t>l do p</w:t>
      </w:r>
      <w:r w:rsidRPr="00D70644">
        <w:rPr>
          <w:i/>
        </w:rPr>
        <w:t xml:space="preserve">rofessor </w:t>
      </w:r>
      <w:r w:rsidRPr="00DE7B59">
        <w:t>impresso</w:t>
      </w:r>
      <w:r w:rsidRPr="00D70644">
        <w:t xml:space="preserve">) ou, caso não tenha acesso à Coleção, proponha, no quadro de giz, </w:t>
      </w:r>
      <w:r>
        <w:t>est</w:t>
      </w:r>
      <w:r w:rsidRPr="00D70644">
        <w:t>a situação: “Dois amigos estavam observando o percurso de uma formiga para se deslocar de um formigueiro a outro. Perceberam que algumas</w:t>
      </w:r>
      <w:r>
        <w:t xml:space="preserve"> formigas</w:t>
      </w:r>
      <w:r w:rsidRPr="00D70644">
        <w:t xml:space="preserve"> davam muitas voltas para chegar ao outro formigueiro. Os dois ficaram curiosos para saber qual </w:t>
      </w:r>
      <w:r>
        <w:t>era o caminho mais curto e d</w:t>
      </w:r>
      <w:r w:rsidRPr="00D70644">
        <w:t>esenharam, em uma folha</w:t>
      </w:r>
      <w:r>
        <w:t xml:space="preserve"> de papel</w:t>
      </w:r>
      <w:r w:rsidRPr="00D70644">
        <w:t>, o</w:t>
      </w:r>
      <w:r>
        <w:t>s</w:t>
      </w:r>
      <w:r w:rsidRPr="00D70644">
        <w:t xml:space="preserve"> dois formigueiros representados por dois pontos”. Faça o desenho no quadro de giz, marcando o ponto </w:t>
      </w:r>
      <w:r w:rsidRPr="002237CB">
        <w:rPr>
          <w:i/>
        </w:rPr>
        <w:t>A</w:t>
      </w:r>
      <w:r w:rsidRPr="00D70644">
        <w:t xml:space="preserve"> para um dos formigueiros e o ponto </w:t>
      </w:r>
      <w:r w:rsidRPr="002237CB">
        <w:rPr>
          <w:i/>
        </w:rPr>
        <w:t>B</w:t>
      </w:r>
      <w:r w:rsidRPr="00D70644">
        <w:t xml:space="preserve"> para o outro. </w:t>
      </w:r>
      <w:r>
        <w:t>Peça</w:t>
      </w:r>
      <w:r w:rsidRPr="00D70644">
        <w:t xml:space="preserve"> </w:t>
      </w:r>
      <w:r>
        <w:t xml:space="preserve">aos </w:t>
      </w:r>
      <w:r w:rsidRPr="00D70644">
        <w:t xml:space="preserve">alunos </w:t>
      </w:r>
      <w:r>
        <w:t xml:space="preserve">que </w:t>
      </w:r>
      <w:r w:rsidRPr="00D70644">
        <w:t xml:space="preserve">reproduzam </w:t>
      </w:r>
      <w:r>
        <w:t>o desenho no</w:t>
      </w:r>
      <w:r w:rsidRPr="00D70644">
        <w:t xml:space="preserve"> caderno</w:t>
      </w:r>
      <w:r>
        <w:t>,</w:t>
      </w:r>
      <w:r w:rsidRPr="00D70644">
        <w:t xml:space="preserve"> </w:t>
      </w:r>
      <w:r>
        <w:t>tracem</w:t>
      </w:r>
      <w:r w:rsidRPr="00D70644">
        <w:t xml:space="preserve"> alguns caminhos possíveis e destaquem o mais curto</w:t>
      </w:r>
      <w:r>
        <w:t>. E</w:t>
      </w:r>
      <w:r w:rsidRPr="00D70644">
        <w:t>spera-se que percebam que o caminho mais curto é seguir em linha reta</w:t>
      </w:r>
      <w:r>
        <w:t>. A</w:t>
      </w:r>
      <w:r w:rsidRPr="00D70644">
        <w:t>proveite o segmento de reta formado e mostre como indicá</w:t>
      </w:r>
      <w:r>
        <w:t>-lo.</w:t>
      </w:r>
    </w:p>
    <w:p w14:paraId="216EC142" w14:textId="38B9704D" w:rsidR="00F42D9B" w:rsidRDefault="00F42D9B" w:rsidP="003F4B1B">
      <w:pPr>
        <w:pStyle w:val="00Textogeralbullet"/>
      </w:pPr>
      <w:r w:rsidRPr="00D70644">
        <w:t xml:space="preserve">Proponha as atividades das </w:t>
      </w:r>
      <w:r w:rsidRPr="00ED326B">
        <w:t xml:space="preserve">páginas </w:t>
      </w:r>
      <w:r w:rsidRPr="00650738">
        <w:t>125 e 126</w:t>
      </w:r>
      <w:r w:rsidRPr="00ED326B">
        <w:t xml:space="preserve"> (leia mais informações nas páginas 125 e 126</w:t>
      </w:r>
      <w:r w:rsidRPr="00D370DE">
        <w:t xml:space="preserve"> do</w:t>
      </w:r>
      <w:r w:rsidRPr="00D70644">
        <w:t xml:space="preserve"> </w:t>
      </w:r>
      <w:r w:rsidRPr="00D70644">
        <w:rPr>
          <w:i/>
        </w:rPr>
        <w:t xml:space="preserve">Manual do </w:t>
      </w:r>
      <w:r>
        <w:rPr>
          <w:i/>
        </w:rPr>
        <w:t>p</w:t>
      </w:r>
      <w:r w:rsidRPr="00D70644">
        <w:rPr>
          <w:i/>
        </w:rPr>
        <w:t xml:space="preserve">rofessor </w:t>
      </w:r>
      <w:r w:rsidRPr="00DE7B59">
        <w:t>impresso).</w:t>
      </w:r>
      <w:r w:rsidRPr="00D70644">
        <w:t xml:space="preserve"> Caso não tenha acesso à Coleção</w:t>
      </w:r>
      <w:r w:rsidR="00A23EB4">
        <w:t>,</w:t>
      </w:r>
      <w:r w:rsidRPr="00D70644">
        <w:t xml:space="preserve"> escreva no quadro de giz outras situações que envolvam reta, segmento de reta e semirreta. </w:t>
      </w:r>
    </w:p>
    <w:p w14:paraId="30F8C623" w14:textId="7754CD2E" w:rsidR="00F42D9B" w:rsidRPr="00D70644" w:rsidRDefault="00F42D9B" w:rsidP="003F4B1B">
      <w:pPr>
        <w:pStyle w:val="00Textogeralbullet"/>
      </w:pPr>
      <w:r w:rsidRPr="00D70644">
        <w:t>Como forma de avaliação, observe a participação, o envolvimento dos alunos e viste as atividade</w:t>
      </w:r>
      <w:r>
        <w:t>s do livro</w:t>
      </w:r>
      <w:r w:rsidRPr="00D70644">
        <w:t>.</w:t>
      </w:r>
    </w:p>
    <w:p w14:paraId="52D5F94A" w14:textId="0DC3BC3A" w:rsidR="00F42D9B" w:rsidRDefault="00F42D9B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bookmarkStart w:id="2" w:name="_30j0zll" w:colFirst="0" w:colLast="0"/>
      <w:bookmarkEnd w:id="2"/>
      <w:r w:rsidRPr="00650738">
        <w:br w:type="page"/>
      </w:r>
    </w:p>
    <w:p w14:paraId="75C97E25" w14:textId="77777777" w:rsidR="00F42D9B" w:rsidRPr="00CD1A4C" w:rsidRDefault="00F42D9B" w:rsidP="00F42D9B">
      <w:pPr>
        <w:pStyle w:val="00PESO2"/>
      </w:pPr>
      <w:r w:rsidRPr="00CD1A4C">
        <w:lastRenderedPageBreak/>
        <w:t>Aula 3</w:t>
      </w:r>
    </w:p>
    <w:p w14:paraId="31932F8B" w14:textId="77777777" w:rsidR="00F42D9B" w:rsidRDefault="00F42D9B" w:rsidP="00F42D9B">
      <w:pPr>
        <w:pStyle w:val="00peso3"/>
      </w:pPr>
    </w:p>
    <w:p w14:paraId="4DF951B8" w14:textId="77777777" w:rsidR="00F42D9B" w:rsidRPr="00F42D9B" w:rsidRDefault="00F42D9B" w:rsidP="00F42D9B">
      <w:pPr>
        <w:pStyle w:val="00peso3"/>
      </w:pPr>
      <w:r w:rsidRPr="00F42D9B">
        <w:t>Conteúdo específico</w:t>
      </w:r>
    </w:p>
    <w:p w14:paraId="70C0D87B" w14:textId="77777777" w:rsidR="00F42D9B" w:rsidRPr="00D70644" w:rsidRDefault="00F42D9B" w:rsidP="00F42D9B">
      <w:pPr>
        <w:pStyle w:val="00textosemparagrafo"/>
      </w:pPr>
      <w:r w:rsidRPr="00D70644">
        <w:t>Retas paralelas, retas conco</w:t>
      </w:r>
      <w:r>
        <w:t>rrentes e retas perpendiculares</w:t>
      </w:r>
    </w:p>
    <w:p w14:paraId="7693B8DD" w14:textId="77777777" w:rsidR="00F42D9B" w:rsidRDefault="00F42D9B" w:rsidP="00F42D9B">
      <w:pPr>
        <w:pStyle w:val="00peso3"/>
      </w:pPr>
    </w:p>
    <w:p w14:paraId="313DE251" w14:textId="77777777" w:rsidR="00F42D9B" w:rsidRPr="00F42D9B" w:rsidRDefault="00F42D9B" w:rsidP="00F42D9B">
      <w:pPr>
        <w:pStyle w:val="00peso3"/>
      </w:pPr>
      <w:r w:rsidRPr="00F42D9B">
        <w:t>Recursos didáticos</w:t>
      </w:r>
    </w:p>
    <w:p w14:paraId="2E200C2D" w14:textId="0B505E11" w:rsidR="00F42D9B" w:rsidRPr="00ED326B" w:rsidRDefault="00F42D9B" w:rsidP="003F4B1B">
      <w:pPr>
        <w:pStyle w:val="00Textogeralbullet"/>
      </w:pPr>
      <w:r w:rsidRPr="00CD1A4C">
        <w:t xml:space="preserve">Páginas </w:t>
      </w:r>
      <w:r w:rsidRPr="00650738">
        <w:t>127 e 128</w:t>
      </w:r>
      <w:r w:rsidRPr="00ED326B">
        <w:t xml:space="preserve"> do </w:t>
      </w:r>
      <w:r w:rsidRPr="00ED326B">
        <w:rPr>
          <w:i/>
        </w:rPr>
        <w:t>Livro do estudante</w:t>
      </w:r>
      <w:r w:rsidRPr="00ED326B">
        <w:t>.</w:t>
      </w:r>
    </w:p>
    <w:p w14:paraId="1E7FF084" w14:textId="4B38E542" w:rsidR="00F42D9B" w:rsidRPr="00ED326B" w:rsidRDefault="00F42D9B" w:rsidP="003F4B1B">
      <w:pPr>
        <w:pStyle w:val="00Textogeralbullet"/>
      </w:pPr>
      <w:r w:rsidRPr="00ED326B">
        <w:t xml:space="preserve">Imagem do mapa </w:t>
      </w:r>
      <w:r w:rsidR="001E58F3">
        <w:t>dos arredores</w:t>
      </w:r>
      <w:r w:rsidRPr="00ED326B">
        <w:t xml:space="preserve"> da escola</w:t>
      </w:r>
      <w:r w:rsidR="001E58F3">
        <w:t xml:space="preserve"> ou de outro local, de acordo com as possibilidades</w:t>
      </w:r>
      <w:r w:rsidRPr="00ED326B">
        <w:t>.</w:t>
      </w:r>
    </w:p>
    <w:p w14:paraId="2D3ACD73" w14:textId="09E6CDA4" w:rsidR="00F42D9B" w:rsidRPr="00ED326B" w:rsidRDefault="00F42D9B" w:rsidP="003F4B1B">
      <w:pPr>
        <w:pStyle w:val="00Textogeralbullet"/>
      </w:pPr>
      <w:r w:rsidRPr="00ED326B">
        <w:t>Projetor multimídia</w:t>
      </w:r>
      <w:r w:rsidR="001E58F3">
        <w:t xml:space="preserve">, se </w:t>
      </w:r>
      <w:r w:rsidR="004E1807">
        <w:t>estiver disponível</w:t>
      </w:r>
      <w:r w:rsidRPr="00ED326B">
        <w:t>.</w:t>
      </w:r>
    </w:p>
    <w:p w14:paraId="43E871EB" w14:textId="2CDAEB78" w:rsidR="00F42D9B" w:rsidRPr="00D70644" w:rsidRDefault="00F42D9B" w:rsidP="003F4B1B">
      <w:pPr>
        <w:pStyle w:val="00Textogeralbullet"/>
      </w:pPr>
      <w:r w:rsidRPr="00D70644">
        <w:t xml:space="preserve">Régua. </w:t>
      </w:r>
    </w:p>
    <w:p w14:paraId="1C280088" w14:textId="77777777" w:rsidR="00F42D9B" w:rsidRDefault="00F42D9B" w:rsidP="00F42D9B">
      <w:pPr>
        <w:pStyle w:val="00peso3"/>
      </w:pPr>
    </w:p>
    <w:p w14:paraId="4767269A" w14:textId="77777777" w:rsidR="00F42D9B" w:rsidRPr="00F42D9B" w:rsidRDefault="00F42D9B" w:rsidP="00F42D9B">
      <w:pPr>
        <w:pStyle w:val="00peso3"/>
      </w:pPr>
      <w:r w:rsidRPr="00F42D9B">
        <w:t>Encaminhamento</w:t>
      </w:r>
    </w:p>
    <w:p w14:paraId="5B40C0CE" w14:textId="37DD68E6" w:rsidR="00F42D9B" w:rsidRDefault="00F42D9B" w:rsidP="003F4B1B">
      <w:pPr>
        <w:pStyle w:val="00Textogeralbullet"/>
      </w:pPr>
      <w:r w:rsidRPr="00CD1A4C">
        <w:t xml:space="preserve">Comente com os alunos que </w:t>
      </w:r>
      <w:r w:rsidR="003110F9">
        <w:t>eles vão</w:t>
      </w:r>
      <w:r w:rsidR="003110F9" w:rsidRPr="00CD1A4C">
        <w:t xml:space="preserve"> </w:t>
      </w:r>
      <w:r w:rsidRPr="00CD1A4C">
        <w:t xml:space="preserve">estudar </w:t>
      </w:r>
      <w:r>
        <w:t>os conceitos de</w:t>
      </w:r>
      <w:r w:rsidRPr="00CD1A4C">
        <w:t xml:space="preserve"> retas paralelas, concorrentes </w:t>
      </w:r>
      <w:r>
        <w:t xml:space="preserve">e </w:t>
      </w:r>
      <w:r w:rsidRPr="00CD1A4C">
        <w:t xml:space="preserve">perpendiculares. Para isso, apresente a imagem do mapa </w:t>
      </w:r>
      <w:r w:rsidR="004E1807">
        <w:t>dos arredores</w:t>
      </w:r>
      <w:r w:rsidRPr="00CD1A4C">
        <w:t xml:space="preserve"> da escola</w:t>
      </w:r>
      <w:r w:rsidR="004E1807">
        <w:t>, ou de outro local,</w:t>
      </w:r>
      <w:r w:rsidRPr="00CD1A4C">
        <w:t xml:space="preserve"> e peça </w:t>
      </w:r>
      <w:r>
        <w:t>a eles que</w:t>
      </w:r>
      <w:r w:rsidRPr="00CD1A4C">
        <w:t xml:space="preserve"> indiquem as ruas que </w:t>
      </w:r>
      <w:r>
        <w:t>lembram</w:t>
      </w:r>
      <w:r w:rsidRPr="00CD1A4C">
        <w:t xml:space="preserve"> retas paralelas, </w:t>
      </w:r>
      <w:r>
        <w:t xml:space="preserve">as que lembram </w:t>
      </w:r>
      <w:r w:rsidRPr="00CD1A4C">
        <w:t xml:space="preserve">retas concorrentes </w:t>
      </w:r>
      <w:r>
        <w:t xml:space="preserve">não perpendiculares </w:t>
      </w:r>
      <w:r w:rsidRPr="00CD1A4C">
        <w:t xml:space="preserve">e </w:t>
      </w:r>
      <w:r>
        <w:t xml:space="preserve">as que lembram </w:t>
      </w:r>
      <w:r w:rsidRPr="00CD1A4C">
        <w:t>retas perpendicu</w:t>
      </w:r>
      <w:r>
        <w:t>lares (concorrentes que formam quatro ângulos retos). Observe o que já sabem sobre esse tema.</w:t>
      </w:r>
    </w:p>
    <w:p w14:paraId="5E317706" w14:textId="0C635283" w:rsidR="00F42D9B" w:rsidRDefault="00F42D9B" w:rsidP="003F4B1B">
      <w:pPr>
        <w:pStyle w:val="00Textogeralbullet"/>
      </w:pPr>
      <w:r w:rsidRPr="00D70644">
        <w:t>Proponha as atividades</w:t>
      </w:r>
      <w:r>
        <w:t xml:space="preserve"> das páginas </w:t>
      </w:r>
      <w:r w:rsidRPr="00ED326B">
        <w:t xml:space="preserve">127 e 128 </w:t>
      </w:r>
      <w:r w:rsidRPr="00D370DE">
        <w:t>(leia mais informações nas páginas 127 e 128</w:t>
      </w:r>
      <w:r w:rsidRPr="00D70644">
        <w:t xml:space="preserve"> do </w:t>
      </w:r>
      <w:r>
        <w:rPr>
          <w:i/>
        </w:rPr>
        <w:t>Manual do p</w:t>
      </w:r>
      <w:r w:rsidRPr="00D70644">
        <w:rPr>
          <w:i/>
        </w:rPr>
        <w:t xml:space="preserve">rofessor </w:t>
      </w:r>
      <w:r w:rsidRPr="00E05BF1">
        <w:t>impresso</w:t>
      </w:r>
      <w:r w:rsidRPr="00D70644">
        <w:t xml:space="preserve">). Caso não tenha acesso </w:t>
      </w:r>
      <w:r>
        <w:t xml:space="preserve">à </w:t>
      </w:r>
      <w:r w:rsidR="003110F9">
        <w:t>C</w:t>
      </w:r>
      <w:r w:rsidR="003110F9" w:rsidRPr="00D70644">
        <w:t>oleção</w:t>
      </w:r>
      <w:r w:rsidRPr="00D70644">
        <w:t>, desenhe no quadro de giz um par de retas paralelas, explicando que retas paralelas são posicionadas lado a lado e nunca se cruzam</w:t>
      </w:r>
      <w:r w:rsidR="00F16830">
        <w:t>,</w:t>
      </w:r>
      <w:r w:rsidR="00F16830" w:rsidRPr="00D70644">
        <w:t xml:space="preserve"> </w:t>
      </w:r>
      <w:r>
        <w:t xml:space="preserve">retas concorrentes </w:t>
      </w:r>
      <w:r w:rsidRPr="00D70644">
        <w:t xml:space="preserve">se cruzam em um ponto </w:t>
      </w:r>
      <w:r>
        <w:t xml:space="preserve">e </w:t>
      </w:r>
      <w:r w:rsidRPr="00D70644">
        <w:t>retas perpendiculares</w:t>
      </w:r>
      <w:r>
        <w:t xml:space="preserve"> são retas concorrentes, ou seja, se cruzam formando quatro ângulos retos.</w:t>
      </w:r>
    </w:p>
    <w:p w14:paraId="2AB0195E" w14:textId="141C1751" w:rsidR="00F42D9B" w:rsidRDefault="00F42D9B" w:rsidP="003F4B1B">
      <w:pPr>
        <w:pStyle w:val="00Textogeralbullet"/>
      </w:pPr>
      <w:r w:rsidRPr="00D70644">
        <w:t>Como forma de avaliação, observe a participação dos alunos durante as atividades. V</w:t>
      </w:r>
      <w:r>
        <w:t>erifiqu</w:t>
      </w:r>
      <w:r w:rsidRPr="00D70644">
        <w:t>e as atividades do livro.</w:t>
      </w:r>
    </w:p>
    <w:p w14:paraId="3DC9494F" w14:textId="13CE0624" w:rsidR="00B37EF8" w:rsidRDefault="00B37EF8">
      <w:pPr>
        <w:rPr>
          <w:rFonts w:ascii="Cambria-Bold" w:eastAsia="Arial" w:hAnsi="Cambria-Bold" w:cs="Cambria-Bold"/>
          <w:b/>
          <w:bCs/>
          <w:color w:val="000000"/>
          <w:sz w:val="29"/>
          <w:szCs w:val="29"/>
          <w:lang w:eastAsia="es-ES"/>
        </w:rPr>
      </w:pPr>
      <w:r>
        <w:br w:type="page"/>
      </w:r>
    </w:p>
    <w:p w14:paraId="1D73DA85" w14:textId="0D0617BC" w:rsidR="00F42D9B" w:rsidRPr="003A6068" w:rsidRDefault="00F42D9B" w:rsidP="00F42D9B">
      <w:pPr>
        <w:pStyle w:val="00PESO2"/>
      </w:pPr>
      <w:r w:rsidRPr="003A6068">
        <w:lastRenderedPageBreak/>
        <w:t>Aula 4</w:t>
      </w:r>
    </w:p>
    <w:p w14:paraId="2F03D20D" w14:textId="77777777" w:rsidR="00B969C3" w:rsidRDefault="00B969C3" w:rsidP="00F42D9B">
      <w:pPr>
        <w:pStyle w:val="00peso3"/>
      </w:pPr>
    </w:p>
    <w:p w14:paraId="0092ECD3" w14:textId="0F6BA0C8" w:rsidR="00F42D9B" w:rsidRPr="00F42D9B" w:rsidRDefault="00F42D9B" w:rsidP="00F42D9B">
      <w:pPr>
        <w:pStyle w:val="00peso3"/>
      </w:pPr>
      <w:r w:rsidRPr="00F42D9B">
        <w:t>Conteúdo específico</w:t>
      </w:r>
    </w:p>
    <w:p w14:paraId="1F93F93A" w14:textId="77777777" w:rsidR="00F42D9B" w:rsidRPr="00D70644" w:rsidRDefault="00F42D9B" w:rsidP="00F42D9B">
      <w:pPr>
        <w:pStyle w:val="00textosemparagrafo"/>
      </w:pPr>
      <w:r>
        <w:t>Ângulos</w:t>
      </w:r>
    </w:p>
    <w:p w14:paraId="47A5FA5A" w14:textId="77777777" w:rsidR="00F42D9B" w:rsidRDefault="00F42D9B" w:rsidP="00F42D9B">
      <w:pPr>
        <w:pStyle w:val="00peso3"/>
      </w:pPr>
    </w:p>
    <w:p w14:paraId="0ACCDDBF" w14:textId="77777777" w:rsidR="00F42D9B" w:rsidRPr="00F42D9B" w:rsidRDefault="00F42D9B" w:rsidP="00F42D9B">
      <w:pPr>
        <w:pStyle w:val="00peso3"/>
      </w:pPr>
      <w:r w:rsidRPr="00F42D9B">
        <w:t>Recursos didáticos</w:t>
      </w:r>
    </w:p>
    <w:p w14:paraId="7063A5CA" w14:textId="14B7319B" w:rsidR="00F42D9B" w:rsidRDefault="00F42D9B" w:rsidP="003F4B1B">
      <w:pPr>
        <w:pStyle w:val="00Textogeralbullet"/>
      </w:pPr>
      <w:r w:rsidRPr="003A6068">
        <w:t xml:space="preserve">Páginas </w:t>
      </w:r>
      <w:r w:rsidRPr="00D370DE">
        <w:t>129 a 132</w:t>
      </w:r>
      <w:r w:rsidRPr="003A6068">
        <w:t xml:space="preserve"> do </w:t>
      </w:r>
      <w:r w:rsidRPr="003A6068">
        <w:rPr>
          <w:i/>
        </w:rPr>
        <w:t>Livro do estudante</w:t>
      </w:r>
      <w:r w:rsidRPr="003A6068">
        <w:t>.</w:t>
      </w:r>
    </w:p>
    <w:p w14:paraId="39DC1DD2" w14:textId="006FF85D" w:rsidR="00F42D9B" w:rsidRDefault="00F42D9B" w:rsidP="003F4B1B">
      <w:pPr>
        <w:pStyle w:val="00Textogeralbullet"/>
      </w:pPr>
      <w:r w:rsidRPr="00D70644">
        <w:t>Folh</w:t>
      </w:r>
      <w:r>
        <w:t>as de papel</w:t>
      </w:r>
      <w:r w:rsidRPr="00D70644">
        <w:t xml:space="preserve"> </w:t>
      </w:r>
      <w:r>
        <w:t>c</w:t>
      </w:r>
      <w:r w:rsidRPr="00D70644">
        <w:t xml:space="preserve">om imagens de objetos </w:t>
      </w:r>
      <w:r w:rsidR="00B969C3">
        <w:t>com</w:t>
      </w:r>
      <w:r>
        <w:t xml:space="preserve"> ângulos em destaque.</w:t>
      </w:r>
    </w:p>
    <w:p w14:paraId="4C70E505" w14:textId="5EC19EAE" w:rsidR="00F42D9B" w:rsidRDefault="00F42D9B" w:rsidP="003F4B1B">
      <w:pPr>
        <w:pStyle w:val="00Textogeralbullet"/>
      </w:pPr>
      <w:r w:rsidRPr="00D70644">
        <w:t>Transferidor.</w:t>
      </w:r>
    </w:p>
    <w:p w14:paraId="220EC197" w14:textId="44F16C4D" w:rsidR="00F42D9B" w:rsidRDefault="00F42D9B" w:rsidP="003F4B1B">
      <w:pPr>
        <w:pStyle w:val="00Textogeralbullet"/>
      </w:pPr>
      <w:r>
        <w:t>Folhas de papel pautado.</w:t>
      </w:r>
    </w:p>
    <w:p w14:paraId="2B25905A" w14:textId="77777777" w:rsidR="00F42D9B" w:rsidRPr="00D70644" w:rsidRDefault="00F42D9B" w:rsidP="00F42D9B">
      <w:pPr>
        <w:pStyle w:val="00textosemparagrafo"/>
      </w:pPr>
    </w:p>
    <w:p w14:paraId="5B1FA602" w14:textId="77777777" w:rsidR="00F42D9B" w:rsidRPr="00F42D9B" w:rsidRDefault="00F42D9B" w:rsidP="00F42D9B">
      <w:pPr>
        <w:pStyle w:val="00peso3"/>
      </w:pPr>
      <w:r w:rsidRPr="00F42D9B">
        <w:t>Encaminhamento</w:t>
      </w:r>
    </w:p>
    <w:p w14:paraId="68308858" w14:textId="59613252" w:rsidR="00F42D9B" w:rsidRDefault="00F42D9B" w:rsidP="003F4B1B">
      <w:pPr>
        <w:pStyle w:val="00Textogeralbullet"/>
      </w:pPr>
      <w:r w:rsidRPr="003A6068">
        <w:t xml:space="preserve">Comente com os alunos </w:t>
      </w:r>
      <w:r>
        <w:t>que a aula será sobre ângulos.</w:t>
      </w:r>
      <w:r w:rsidRPr="003A6068">
        <w:t xml:space="preserve"> </w:t>
      </w:r>
      <w:r>
        <w:t>Proponha</w:t>
      </w:r>
      <w:r w:rsidRPr="003A6068">
        <w:t xml:space="preserve"> que realizem as atividades da </w:t>
      </w:r>
      <w:r w:rsidRPr="00D370DE">
        <w:t>página 129 (leia mais informações na página 129 do</w:t>
      </w:r>
      <w:r w:rsidRPr="003A6068">
        <w:t xml:space="preserve"> </w:t>
      </w:r>
      <w:r>
        <w:rPr>
          <w:i/>
        </w:rPr>
        <w:t>Manual do p</w:t>
      </w:r>
      <w:r w:rsidRPr="003A6068">
        <w:rPr>
          <w:i/>
        </w:rPr>
        <w:t xml:space="preserve">rofessor </w:t>
      </w:r>
      <w:r w:rsidRPr="00E77113">
        <w:t>impresso</w:t>
      </w:r>
      <w:r w:rsidRPr="003A6068">
        <w:t xml:space="preserve">). Caso não tenha acesso à Coleção, faça </w:t>
      </w:r>
      <w:r>
        <w:t xml:space="preserve">no quadro de giz a representação de um </w:t>
      </w:r>
      <w:r w:rsidRPr="003A6068">
        <w:t>ângulo</w:t>
      </w:r>
      <w:r>
        <w:t xml:space="preserve">, indicando o vértice e os lados. </w:t>
      </w:r>
      <w:r w:rsidRPr="003A6068">
        <w:t>Em seguida, trabalhe a ideia de ângulo associada a giro</w:t>
      </w:r>
      <w:r w:rsidR="003110F9">
        <w:t>;</w:t>
      </w:r>
      <w:r w:rsidR="003110F9" w:rsidRPr="003A6068">
        <w:t xml:space="preserve"> </w:t>
      </w:r>
      <w:r w:rsidRPr="003A6068">
        <w:t>por exemplo,</w:t>
      </w:r>
      <w:r>
        <w:t xml:space="preserve"> meio</w:t>
      </w:r>
      <w:r w:rsidRPr="003A6068">
        <w:t xml:space="preserve"> giro</w:t>
      </w:r>
      <w:r>
        <w:t xml:space="preserve">, </w:t>
      </w:r>
      <w:r w:rsidRPr="003A6068">
        <w:t>ou</w:t>
      </w:r>
      <w:r>
        <w:t xml:space="preserve"> meia-</w:t>
      </w:r>
      <w:r w:rsidRPr="003A6068">
        <w:t>volta</w:t>
      </w:r>
      <w:r>
        <w:t>;</w:t>
      </w:r>
      <w:r w:rsidRPr="003A6068">
        <w:t xml:space="preserve"> </w:t>
      </w:r>
      <w:r>
        <w:t>um quarto</w:t>
      </w:r>
      <w:r w:rsidRPr="003A6068">
        <w:t xml:space="preserve"> de giro</w:t>
      </w:r>
      <w:r>
        <w:t xml:space="preserve">, </w:t>
      </w:r>
      <w:r w:rsidRPr="003A6068">
        <w:t xml:space="preserve">ou </w:t>
      </w:r>
      <w:r>
        <w:t>um quarto</w:t>
      </w:r>
      <w:r w:rsidRPr="003A6068">
        <w:t xml:space="preserve"> de volta</w:t>
      </w:r>
      <w:r>
        <w:t>;</w:t>
      </w:r>
      <w:r w:rsidRPr="003A6068">
        <w:t xml:space="preserve"> </w:t>
      </w:r>
      <w:r>
        <w:t>três quartos</w:t>
      </w:r>
      <w:r w:rsidRPr="003A6068">
        <w:t xml:space="preserve"> de giro</w:t>
      </w:r>
      <w:r>
        <w:t xml:space="preserve">, </w:t>
      </w:r>
      <w:r w:rsidRPr="003A6068">
        <w:t xml:space="preserve">ou </w:t>
      </w:r>
      <w:r>
        <w:t>três quartos</w:t>
      </w:r>
      <w:r w:rsidRPr="003A6068">
        <w:t xml:space="preserve"> de volta, entre outr</w:t>
      </w:r>
      <w:r>
        <w:t>a</w:t>
      </w:r>
      <w:r w:rsidRPr="003A6068">
        <w:t>s</w:t>
      </w:r>
      <w:r>
        <w:t xml:space="preserve"> propostas</w:t>
      </w:r>
      <w:r w:rsidRPr="003A6068">
        <w:t xml:space="preserve">. Convide </w:t>
      </w:r>
      <w:r>
        <w:t>alguns</w:t>
      </w:r>
      <w:r w:rsidRPr="003A6068">
        <w:t xml:space="preserve"> alunos para fazer os giros solicitados.</w:t>
      </w:r>
    </w:p>
    <w:p w14:paraId="015E680A" w14:textId="77777777" w:rsidR="00FF2CEA" w:rsidRDefault="00FF2CEA" w:rsidP="00FF2CEA">
      <w:pPr>
        <w:pStyle w:val="00Textogeralbullet"/>
        <w:numPr>
          <w:ilvl w:val="0"/>
          <w:numId w:val="0"/>
        </w:numPr>
        <w:ind w:left="284"/>
      </w:pPr>
    </w:p>
    <w:p w14:paraId="28EB8E35" w14:textId="00D45F9D" w:rsidR="00F42D9B" w:rsidRDefault="00F42D9B" w:rsidP="003F4B1B">
      <w:pPr>
        <w:pStyle w:val="00Textogeralbullet"/>
      </w:pPr>
      <w:r>
        <w:t>Peça aos alunos que façam as</w:t>
      </w:r>
      <w:r w:rsidRPr="00D70644">
        <w:t xml:space="preserve"> atividades da página </w:t>
      </w:r>
      <w:r w:rsidRPr="00D370DE">
        <w:t>130 (leia mais informações na página 130 do</w:t>
      </w:r>
      <w:r w:rsidRPr="00D70644">
        <w:t xml:space="preserve"> </w:t>
      </w:r>
      <w:r>
        <w:rPr>
          <w:i/>
        </w:rPr>
        <w:t>Manual do p</w:t>
      </w:r>
      <w:r w:rsidRPr="00D70644">
        <w:rPr>
          <w:i/>
        </w:rPr>
        <w:t xml:space="preserve">rofessor </w:t>
      </w:r>
      <w:r w:rsidRPr="000B6FEF">
        <w:t>impresso</w:t>
      </w:r>
      <w:r w:rsidRPr="00D70644">
        <w:t>). Caso não tenha acesso</w:t>
      </w:r>
      <w:r>
        <w:t xml:space="preserve"> à</w:t>
      </w:r>
      <w:r w:rsidRPr="00D70644">
        <w:t xml:space="preserve"> Coleção, </w:t>
      </w:r>
      <w:r w:rsidR="00065995">
        <w:t>retome</w:t>
      </w:r>
      <w:r>
        <w:t xml:space="preserve"> </w:t>
      </w:r>
      <w:r w:rsidR="00065995">
        <w:t xml:space="preserve">com os alunos </w:t>
      </w:r>
      <w:r>
        <w:t xml:space="preserve">os ângulos reto, agudo e obtuso e peça que identifiquem alguns ângulos em ilustrações ou na sala de aula, por exemplo, no canto </w:t>
      </w:r>
      <w:r w:rsidR="00065995">
        <w:t xml:space="preserve">da porta ou </w:t>
      </w:r>
      <w:r>
        <w:t>do quadro de giz.</w:t>
      </w:r>
    </w:p>
    <w:p w14:paraId="6FBB52DB" w14:textId="0332880A" w:rsidR="00F42D9B" w:rsidRDefault="00F42D9B" w:rsidP="003F4B1B">
      <w:pPr>
        <w:pStyle w:val="00Textogeralbullet"/>
      </w:pPr>
      <w:r w:rsidRPr="00D70644">
        <w:t xml:space="preserve">Proponha as atividades das páginas </w:t>
      </w:r>
      <w:r w:rsidRPr="00D370DE">
        <w:t>131 e 132 (leia mais informações nas páginas 131 e 132 do</w:t>
      </w:r>
      <w:r w:rsidRPr="00D70644">
        <w:t xml:space="preserve"> </w:t>
      </w:r>
      <w:r>
        <w:rPr>
          <w:i/>
        </w:rPr>
        <w:t>Manual do p</w:t>
      </w:r>
      <w:r w:rsidRPr="00D70644">
        <w:rPr>
          <w:i/>
        </w:rPr>
        <w:t xml:space="preserve">rofessor </w:t>
      </w:r>
      <w:r w:rsidRPr="000B6FEF">
        <w:t>impresso</w:t>
      </w:r>
      <w:r w:rsidRPr="00D70644">
        <w:t xml:space="preserve">). Caso não tenha acesso </w:t>
      </w:r>
      <w:r>
        <w:t>à</w:t>
      </w:r>
      <w:r w:rsidRPr="00D70644">
        <w:t xml:space="preserve"> </w:t>
      </w:r>
      <w:r w:rsidR="000B6AC8">
        <w:t>C</w:t>
      </w:r>
      <w:r w:rsidR="000B6AC8" w:rsidRPr="00D70644">
        <w:t>oleção</w:t>
      </w:r>
      <w:r w:rsidRPr="00D70644">
        <w:t xml:space="preserve">, mostre </w:t>
      </w:r>
      <w:r>
        <w:t xml:space="preserve">um transferidor </w:t>
      </w:r>
      <w:r w:rsidRPr="00D70644">
        <w:t xml:space="preserve">aos alunos </w:t>
      </w:r>
      <w:r>
        <w:t xml:space="preserve">e explique </w:t>
      </w:r>
      <w:r w:rsidR="00D370DE">
        <w:t>que ele é utilizado</w:t>
      </w:r>
      <w:r>
        <w:t xml:space="preserve"> </w:t>
      </w:r>
      <w:r w:rsidRPr="00D70644">
        <w:t xml:space="preserve">para medir </w:t>
      </w:r>
      <w:r>
        <w:t>ângulos.</w:t>
      </w:r>
      <w:r w:rsidRPr="00D70644">
        <w:t xml:space="preserve"> Desenhe um </w:t>
      </w:r>
      <w:r>
        <w:t>ângulo no quadro de giz e meça-o com um</w:t>
      </w:r>
      <w:r w:rsidRPr="00D70644">
        <w:t xml:space="preserve"> transferidor </w:t>
      </w:r>
      <w:r>
        <w:t xml:space="preserve">apropriado para utilizar no quadro de giz. Esses transferidores são maiores que os escolares e, geralmente, feitos de madeira. Mostre aos alunos como posicionar o transferidor. Depois, apresente algumas imagens de ângulos com o transferidor sobreposto para </w:t>
      </w:r>
      <w:r w:rsidR="00F16830">
        <w:t>eles</w:t>
      </w:r>
      <w:r>
        <w:t xml:space="preserve"> identificarem a medida de cada um e classificá-los em </w:t>
      </w:r>
      <w:r w:rsidRPr="00D70644">
        <w:t>reto, agudo ou obtuso.</w:t>
      </w:r>
    </w:p>
    <w:p w14:paraId="00667FF7" w14:textId="31588E11" w:rsidR="00F42D9B" w:rsidRPr="00D70644" w:rsidRDefault="00F42D9B" w:rsidP="003F4B1B">
      <w:pPr>
        <w:pStyle w:val="00Textogeralbullet"/>
      </w:pPr>
      <w:r w:rsidRPr="00D70644">
        <w:t xml:space="preserve">Caso </w:t>
      </w:r>
      <w:r w:rsidR="00B40C2C">
        <w:t>julgue</w:t>
      </w:r>
      <w:r w:rsidR="00B40C2C" w:rsidRPr="00D70644">
        <w:t xml:space="preserve"> </w:t>
      </w:r>
      <w:r w:rsidRPr="00D70644">
        <w:t xml:space="preserve">oportuno, proponha o </w:t>
      </w:r>
      <w:r>
        <w:t>“</w:t>
      </w:r>
      <w:r w:rsidRPr="00A6578A">
        <w:t>Jogo dos ângulos</w:t>
      </w:r>
      <w:r>
        <w:t>”</w:t>
      </w:r>
      <w:r w:rsidRPr="00D70644">
        <w:t xml:space="preserve">. </w:t>
      </w:r>
      <w:r>
        <w:t>Nesse</w:t>
      </w:r>
      <w:r w:rsidRPr="00D70644">
        <w:t xml:space="preserve"> jogo</w:t>
      </w:r>
      <w:r>
        <w:t>,</w:t>
      </w:r>
      <w:r w:rsidRPr="00D70644">
        <w:t xml:space="preserve"> os alunos devem estimar a medida dos ângulos apresentados. Organize</w:t>
      </w:r>
      <w:r>
        <w:t>-</w:t>
      </w:r>
      <w:r w:rsidRPr="00D70644">
        <w:t xml:space="preserve">os em grupos, distribua uma folha com imagens de objetos numerados de 1 a 15 com o ângulo em destaque e uma folha pautada </w:t>
      </w:r>
      <w:r>
        <w:t>para que anotem</w:t>
      </w:r>
      <w:r w:rsidRPr="00D70644">
        <w:t xml:space="preserve"> o número do objeto e a estimativa da medida do ângulo. Cada grupo deve observar atentamente o</w:t>
      </w:r>
      <w:r>
        <w:t>s ângulos indicados nas figuras</w:t>
      </w:r>
      <w:r w:rsidRPr="00D70644">
        <w:t xml:space="preserve"> e estimar suas medidas sem o auxílio do transferidor</w:t>
      </w:r>
      <w:r>
        <w:t>,</w:t>
      </w:r>
      <w:r w:rsidRPr="00D70644">
        <w:t xml:space="preserve"> </w:t>
      </w:r>
      <w:r>
        <w:t>registrando-as em um quadro.</w:t>
      </w:r>
      <w:r w:rsidRPr="00D70644">
        <w:t xml:space="preserve"> Defina com </w:t>
      </w:r>
      <w:r w:rsidR="00970414">
        <w:t>eles</w:t>
      </w:r>
      <w:r w:rsidRPr="00D70644">
        <w:t xml:space="preserve"> um critério que achem justo para atribui</w:t>
      </w:r>
      <w:r>
        <w:t>r pontos aos jogadores. Confira</w:t>
      </w:r>
      <w:r w:rsidRPr="00D70644">
        <w:t xml:space="preserve"> coletivamente, </w:t>
      </w:r>
      <w:r w:rsidR="006D6AFD">
        <w:t>informando</w:t>
      </w:r>
      <w:r w:rsidRPr="00D70644">
        <w:t xml:space="preserve"> as medidas corretas dos ângulos representados nos objetos. Peça que façam a contagem dos pontos para verificar qual foi o grupo vencedor. </w:t>
      </w:r>
    </w:p>
    <w:p w14:paraId="7747E97D" w14:textId="54C44B4A" w:rsidR="00F42D9B" w:rsidRPr="00D70644" w:rsidRDefault="00F42D9B" w:rsidP="003F4B1B">
      <w:pPr>
        <w:pStyle w:val="00Textogeralbullet"/>
      </w:pPr>
      <w:r w:rsidRPr="00D70644">
        <w:t>Como forma de avaliação, observe a participação, o envolvimento dos alunos durante o jogo e v</w:t>
      </w:r>
      <w:r>
        <w:t>erifiqu</w:t>
      </w:r>
      <w:r w:rsidRPr="00D70644">
        <w:t xml:space="preserve">e as atividades do livro. </w:t>
      </w:r>
    </w:p>
    <w:p w14:paraId="0DFE0100" w14:textId="41D462FE" w:rsidR="00B37EF8" w:rsidRDefault="00B37EF8">
      <w:pPr>
        <w:rPr>
          <w:rFonts w:ascii="Cambria-Bold" w:eastAsia="Arial" w:hAnsi="Cambria-Bold" w:cs="Cambria-Bold"/>
          <w:b/>
          <w:bCs/>
          <w:color w:val="000000"/>
          <w:sz w:val="29"/>
          <w:szCs w:val="29"/>
          <w:lang w:eastAsia="es-ES"/>
        </w:rPr>
      </w:pPr>
      <w:r>
        <w:br w:type="page"/>
      </w:r>
    </w:p>
    <w:p w14:paraId="3FFF7192" w14:textId="0BF696A5" w:rsidR="00F42D9B" w:rsidRPr="000528C7" w:rsidRDefault="00F42D9B" w:rsidP="00F42D9B">
      <w:pPr>
        <w:pStyle w:val="00PESO2"/>
      </w:pPr>
      <w:r w:rsidRPr="000528C7">
        <w:lastRenderedPageBreak/>
        <w:t>Aula 5</w:t>
      </w:r>
    </w:p>
    <w:p w14:paraId="30AD8563" w14:textId="77777777" w:rsidR="00F42D9B" w:rsidRDefault="00F42D9B" w:rsidP="00F42D9B">
      <w:pPr>
        <w:pStyle w:val="00peso3"/>
      </w:pPr>
    </w:p>
    <w:p w14:paraId="45B4B72B" w14:textId="77777777" w:rsidR="00F42D9B" w:rsidRPr="00F42D9B" w:rsidRDefault="00F42D9B" w:rsidP="00F42D9B">
      <w:pPr>
        <w:pStyle w:val="00peso3"/>
      </w:pPr>
      <w:r w:rsidRPr="00F42D9B">
        <w:t>Conteúdo específico</w:t>
      </w:r>
    </w:p>
    <w:p w14:paraId="40E3D140" w14:textId="77777777" w:rsidR="00F42D9B" w:rsidRPr="00D70644" w:rsidRDefault="00F42D9B" w:rsidP="00F42D9B">
      <w:pPr>
        <w:pStyle w:val="00textosemparagrafo"/>
      </w:pPr>
      <w:r>
        <w:t>Polígonos</w:t>
      </w:r>
    </w:p>
    <w:p w14:paraId="0BE2FAE3" w14:textId="77777777" w:rsidR="00F42D9B" w:rsidRDefault="00F42D9B" w:rsidP="00F42D9B">
      <w:pPr>
        <w:pStyle w:val="00peso3"/>
      </w:pPr>
    </w:p>
    <w:p w14:paraId="7EDF5BEA" w14:textId="77777777" w:rsidR="00F42D9B" w:rsidRPr="00F42D9B" w:rsidRDefault="00F42D9B" w:rsidP="00F42D9B">
      <w:pPr>
        <w:pStyle w:val="00peso3"/>
      </w:pPr>
      <w:r w:rsidRPr="00F42D9B">
        <w:t>Recursos didáticos</w:t>
      </w:r>
    </w:p>
    <w:p w14:paraId="59D60DC7" w14:textId="098948FA" w:rsidR="00F42D9B" w:rsidRPr="00E6776E" w:rsidRDefault="00F42D9B" w:rsidP="003F4B1B">
      <w:pPr>
        <w:pStyle w:val="00Textogeralbullet"/>
      </w:pPr>
      <w:r w:rsidRPr="00D370DE">
        <w:t>Páginas 134 e 135</w:t>
      </w:r>
      <w:r w:rsidRPr="00E6776E">
        <w:t xml:space="preserve"> do </w:t>
      </w:r>
      <w:r w:rsidRPr="00E6776E">
        <w:rPr>
          <w:i/>
        </w:rPr>
        <w:t>Livro do estudante</w:t>
      </w:r>
      <w:r w:rsidRPr="00E6776E">
        <w:t>.</w:t>
      </w:r>
    </w:p>
    <w:p w14:paraId="03DB692F" w14:textId="72C1524B" w:rsidR="00F42D9B" w:rsidRDefault="00F42D9B" w:rsidP="003F4B1B">
      <w:pPr>
        <w:pStyle w:val="00Textogeralbullet"/>
      </w:pPr>
      <w:r w:rsidRPr="00D70644">
        <w:t>Régua</w:t>
      </w:r>
      <w:r>
        <w:t>s.</w:t>
      </w:r>
    </w:p>
    <w:p w14:paraId="135ED40B" w14:textId="7D7EFF47" w:rsidR="00F42D9B" w:rsidRDefault="00F42D9B" w:rsidP="003F4B1B">
      <w:pPr>
        <w:pStyle w:val="00Textogeralbullet"/>
      </w:pPr>
      <w:r w:rsidRPr="00E6776E">
        <w:t>Imagens de representações de polígonos.</w:t>
      </w:r>
    </w:p>
    <w:p w14:paraId="37F964AA" w14:textId="0C1446B3" w:rsidR="00F42D9B" w:rsidRPr="00E6776E" w:rsidRDefault="00F42D9B" w:rsidP="003F4B1B">
      <w:pPr>
        <w:pStyle w:val="00Textogeralbullet"/>
      </w:pPr>
      <w:r>
        <w:t xml:space="preserve">Folhas de papel sulfite com quadro para ser preenchido. </w:t>
      </w:r>
    </w:p>
    <w:p w14:paraId="1DBF9ABA" w14:textId="77777777" w:rsidR="00F42D9B" w:rsidRDefault="00F42D9B" w:rsidP="00F42D9B">
      <w:pPr>
        <w:pStyle w:val="00peso3"/>
      </w:pPr>
    </w:p>
    <w:p w14:paraId="7597B036" w14:textId="77777777" w:rsidR="00F42D9B" w:rsidRPr="00F42D9B" w:rsidRDefault="00F42D9B" w:rsidP="00F42D9B">
      <w:pPr>
        <w:pStyle w:val="00peso3"/>
        <w:rPr>
          <w:rFonts w:eastAsia="Times New Roman"/>
        </w:rPr>
      </w:pPr>
      <w:r w:rsidRPr="00F42D9B">
        <w:t>Encaminhamento</w:t>
      </w:r>
    </w:p>
    <w:p w14:paraId="574FFB61" w14:textId="0E25A988" w:rsidR="00F42D9B" w:rsidRDefault="00F42D9B" w:rsidP="003F4B1B">
      <w:pPr>
        <w:pStyle w:val="00Textogeralbullet"/>
      </w:pPr>
      <w:r w:rsidRPr="000528C7">
        <w:t xml:space="preserve">Comente com os alunos que a aula será sobre </w:t>
      </w:r>
      <w:r>
        <w:t xml:space="preserve">polígonos. </w:t>
      </w:r>
      <w:r w:rsidRPr="000528C7">
        <w:t xml:space="preserve">Questione-os </w:t>
      </w:r>
      <w:r>
        <w:t>para levantar</w:t>
      </w:r>
      <w:r w:rsidRPr="000528C7">
        <w:t xml:space="preserve"> o que eles sabem sobre essas figuras. Faça a leitura </w:t>
      </w:r>
      <w:r w:rsidR="00783188">
        <w:t>d</w:t>
      </w:r>
      <w:r w:rsidRPr="000528C7">
        <w:t xml:space="preserve">as atividades das </w:t>
      </w:r>
      <w:r w:rsidRPr="00D370DE">
        <w:t>páginas 134 e 135</w:t>
      </w:r>
      <w:r w:rsidR="00783188">
        <w:t xml:space="preserve"> e solicite que as resolvam</w:t>
      </w:r>
      <w:r w:rsidRPr="00D370DE">
        <w:t xml:space="preserve"> (leia mais informações na</w:t>
      </w:r>
      <w:r w:rsidR="00F1535B" w:rsidRPr="00D370DE">
        <w:t>s</w:t>
      </w:r>
      <w:r w:rsidRPr="00D370DE">
        <w:t xml:space="preserve"> página</w:t>
      </w:r>
      <w:r w:rsidR="00F1535B" w:rsidRPr="00D370DE">
        <w:t>s</w:t>
      </w:r>
      <w:r w:rsidRPr="00D370DE">
        <w:t xml:space="preserve"> 134 e 135 do </w:t>
      </w:r>
      <w:r w:rsidRPr="00D370DE">
        <w:rPr>
          <w:i/>
        </w:rPr>
        <w:t>Manual do professor</w:t>
      </w:r>
      <w:r w:rsidRPr="00D370DE">
        <w:t xml:space="preserve"> im</w:t>
      </w:r>
      <w:r w:rsidRPr="004E3BD6">
        <w:t>presso</w:t>
      </w:r>
      <w:r w:rsidRPr="000528C7">
        <w:t xml:space="preserve">). Caso não tenha acesso à Coleção, apresente a classificação dos polígonos quanto ao número de lados e proponha atividades para que </w:t>
      </w:r>
      <w:r>
        <w:t>sejam identificados</w:t>
      </w:r>
      <w:r w:rsidRPr="000528C7">
        <w:t xml:space="preserve"> os ângulos, </w:t>
      </w:r>
      <w:r w:rsidR="00783188">
        <w:t xml:space="preserve">os </w:t>
      </w:r>
      <w:r w:rsidRPr="000528C7">
        <w:t xml:space="preserve">vértices e </w:t>
      </w:r>
      <w:r w:rsidR="00783188">
        <w:t xml:space="preserve">as </w:t>
      </w:r>
      <w:r w:rsidRPr="000528C7">
        <w:t xml:space="preserve">diagonais. </w:t>
      </w:r>
    </w:p>
    <w:p w14:paraId="326BAA81" w14:textId="2F99341A" w:rsidR="00F42D9B" w:rsidRDefault="00F42D9B" w:rsidP="003F4B1B">
      <w:pPr>
        <w:pStyle w:val="00Textogeralbullet"/>
        <w:rPr>
          <w:rFonts w:eastAsia="Arial"/>
        </w:rPr>
      </w:pPr>
      <w:r w:rsidRPr="00D70644">
        <w:rPr>
          <w:rFonts w:eastAsia="Arial"/>
        </w:rPr>
        <w:t xml:space="preserve">Proponha o jogo </w:t>
      </w:r>
      <w:r>
        <w:rPr>
          <w:rFonts w:eastAsia="Arial"/>
        </w:rPr>
        <w:t>“</w:t>
      </w:r>
      <w:r w:rsidRPr="004E3BD6">
        <w:rPr>
          <w:rFonts w:eastAsia="Arial"/>
          <w:i/>
        </w:rPr>
        <w:t>Stop</w:t>
      </w:r>
      <w:r w:rsidRPr="004E3BD6">
        <w:rPr>
          <w:rFonts w:eastAsia="Arial"/>
        </w:rPr>
        <w:t xml:space="preserve"> dos polígonos</w:t>
      </w:r>
      <w:r>
        <w:rPr>
          <w:rFonts w:eastAsia="Arial"/>
        </w:rPr>
        <w:t>”</w:t>
      </w:r>
      <w:r w:rsidRPr="00D70644">
        <w:rPr>
          <w:rFonts w:eastAsia="Arial"/>
        </w:rPr>
        <w:t>. Es</w:t>
      </w:r>
      <w:r>
        <w:rPr>
          <w:rFonts w:eastAsia="Arial"/>
        </w:rPr>
        <w:t>s</w:t>
      </w:r>
      <w:r w:rsidRPr="00D70644">
        <w:rPr>
          <w:rFonts w:eastAsia="Arial"/>
        </w:rPr>
        <w:t xml:space="preserve">e jogo auxilia </w:t>
      </w:r>
      <w:r w:rsidR="00970414">
        <w:rPr>
          <w:rFonts w:eastAsia="Arial"/>
        </w:rPr>
        <w:t>os alunos</w:t>
      </w:r>
      <w:r w:rsidRPr="00D70644">
        <w:rPr>
          <w:rFonts w:eastAsia="Arial"/>
        </w:rPr>
        <w:t xml:space="preserve"> a identificar </w:t>
      </w:r>
      <w:r>
        <w:rPr>
          <w:rFonts w:eastAsia="Arial"/>
        </w:rPr>
        <w:t>alguns elementos</w:t>
      </w:r>
      <w:r w:rsidRPr="00D70644">
        <w:rPr>
          <w:rFonts w:eastAsia="Arial"/>
        </w:rPr>
        <w:t xml:space="preserve"> de </w:t>
      </w:r>
      <w:r>
        <w:rPr>
          <w:rFonts w:eastAsia="Arial"/>
        </w:rPr>
        <w:t>polígonos. P</w:t>
      </w:r>
      <w:r w:rsidRPr="00D70644">
        <w:rPr>
          <w:rFonts w:eastAsia="Arial"/>
        </w:rPr>
        <w:t>repar</w:t>
      </w:r>
      <w:r>
        <w:rPr>
          <w:rFonts w:eastAsia="Arial"/>
        </w:rPr>
        <w:t>e</w:t>
      </w:r>
      <w:r w:rsidRPr="00D70644">
        <w:rPr>
          <w:rFonts w:eastAsia="Arial"/>
        </w:rPr>
        <w:t xml:space="preserve"> antecipadamente</w:t>
      </w:r>
      <w:r>
        <w:rPr>
          <w:rFonts w:eastAsia="Arial"/>
        </w:rPr>
        <w:t xml:space="preserve"> imagens de polígonos: </w:t>
      </w:r>
      <w:r w:rsidRPr="00D70644">
        <w:rPr>
          <w:rFonts w:eastAsia="Arial"/>
        </w:rPr>
        <w:t>triângulo</w:t>
      </w:r>
      <w:r>
        <w:rPr>
          <w:rFonts w:eastAsia="Arial"/>
        </w:rPr>
        <w:t>s</w:t>
      </w:r>
      <w:r w:rsidRPr="00D70644">
        <w:rPr>
          <w:rFonts w:eastAsia="Arial"/>
        </w:rPr>
        <w:t xml:space="preserve">, </w:t>
      </w:r>
      <w:r>
        <w:rPr>
          <w:rFonts w:eastAsia="Arial"/>
        </w:rPr>
        <w:t xml:space="preserve">quadriláteros em geral, incluindo retângulos e quadrados, pentágonos etc. para que </w:t>
      </w:r>
      <w:r w:rsidR="00970414">
        <w:rPr>
          <w:rFonts w:eastAsia="Arial"/>
        </w:rPr>
        <w:t>eles</w:t>
      </w:r>
      <w:r>
        <w:rPr>
          <w:rFonts w:eastAsia="Arial"/>
        </w:rPr>
        <w:t xml:space="preserve"> visualizem um a um, enquanto preenchem um quadro, conforme o modelo a seguir.</w:t>
      </w:r>
    </w:p>
    <w:p w14:paraId="6F1862B9" w14:textId="207011C0" w:rsidR="00F42D9B" w:rsidRDefault="00F42D9B" w:rsidP="00F42D9B">
      <w:pPr>
        <w:pStyle w:val="00textosemparagrafo"/>
        <w:ind w:left="283"/>
        <w:rPr>
          <w:rFonts w:eastAsia="Arial"/>
          <w:b/>
        </w:rPr>
      </w:pPr>
    </w:p>
    <w:p w14:paraId="6778F0C6" w14:textId="77777777" w:rsidR="00F42D9B" w:rsidRPr="00F1535B" w:rsidRDefault="00F42D9B" w:rsidP="00F42D9B">
      <w:pPr>
        <w:pStyle w:val="00textosemparagrafo"/>
        <w:ind w:left="283"/>
        <w:rPr>
          <w:rFonts w:eastAsia="Arial"/>
          <w:b/>
        </w:rPr>
      </w:pPr>
      <w:r w:rsidRPr="00F42D9B">
        <w:rPr>
          <w:rFonts w:eastAsia="Arial"/>
          <w:b/>
        </w:rPr>
        <w:t xml:space="preserve">Modelo de quadro para o jogo </w:t>
      </w:r>
      <w:r w:rsidRPr="00F42D9B">
        <w:rPr>
          <w:rFonts w:eastAsia="Arial"/>
          <w:b/>
          <w:i/>
        </w:rPr>
        <w:t>Stop</w:t>
      </w:r>
      <w:r w:rsidRPr="00650738">
        <w:rPr>
          <w:rFonts w:eastAsia="Arial"/>
          <w:b/>
        </w:rPr>
        <w:t xml:space="preserve"> dos polígonos</w:t>
      </w:r>
    </w:p>
    <w:p w14:paraId="25B9DAEF" w14:textId="77777777" w:rsidR="00F42D9B" w:rsidRPr="00F42D9B" w:rsidRDefault="00F42D9B" w:rsidP="00F42D9B">
      <w:pPr>
        <w:pStyle w:val="00textosemparagrafo"/>
        <w:rPr>
          <w:rFonts w:eastAsia="Arial"/>
        </w:rPr>
      </w:pPr>
    </w:p>
    <w:tbl>
      <w:tblPr>
        <w:tblStyle w:val="TabeladeGradeClar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00"/>
        <w:gridCol w:w="1200"/>
        <w:gridCol w:w="1463"/>
        <w:gridCol w:w="1097"/>
        <w:gridCol w:w="1122"/>
        <w:gridCol w:w="1284"/>
        <w:gridCol w:w="1284"/>
        <w:gridCol w:w="972"/>
      </w:tblGrid>
      <w:tr w:rsidR="00F42D9B" w:rsidRPr="00F42D9B" w14:paraId="5B3EB1F7" w14:textId="77777777" w:rsidTr="00F42D9B">
        <w:trPr>
          <w:trHeight w:val="1202"/>
        </w:trPr>
        <w:tc>
          <w:tcPr>
            <w:tcW w:w="624" w:type="pct"/>
            <w:shd w:val="clear" w:color="auto" w:fill="767171" w:themeFill="background2" w:themeFillShade="80"/>
            <w:vAlign w:val="center"/>
          </w:tcPr>
          <w:p w14:paraId="6610D817" w14:textId="77777777" w:rsidR="00F42D9B" w:rsidRPr="00F42D9B" w:rsidRDefault="00F42D9B" w:rsidP="00F42D9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42D9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lados</w:t>
            </w:r>
          </w:p>
        </w:tc>
        <w:tc>
          <w:tcPr>
            <w:tcW w:w="624" w:type="pct"/>
            <w:shd w:val="clear" w:color="auto" w:fill="767171" w:themeFill="background2" w:themeFillShade="80"/>
            <w:vAlign w:val="center"/>
          </w:tcPr>
          <w:p w14:paraId="2F3EDF52" w14:textId="77777777" w:rsidR="00F42D9B" w:rsidRPr="00F42D9B" w:rsidRDefault="00F42D9B" w:rsidP="00F42D9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42D9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Nome do polígono</w:t>
            </w:r>
          </w:p>
        </w:tc>
        <w:tc>
          <w:tcPr>
            <w:tcW w:w="760" w:type="pct"/>
            <w:shd w:val="clear" w:color="auto" w:fill="767171" w:themeFill="background2" w:themeFillShade="80"/>
            <w:vAlign w:val="center"/>
          </w:tcPr>
          <w:p w14:paraId="1A0A1506" w14:textId="1590561C" w:rsidR="00F42D9B" w:rsidRPr="00F42D9B" w:rsidRDefault="00F42D9B" w:rsidP="00F42D9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42D9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vértices</w:t>
            </w:r>
          </w:p>
        </w:tc>
        <w:tc>
          <w:tcPr>
            <w:tcW w:w="570" w:type="pct"/>
            <w:shd w:val="clear" w:color="auto" w:fill="767171" w:themeFill="background2" w:themeFillShade="80"/>
            <w:vAlign w:val="center"/>
          </w:tcPr>
          <w:p w14:paraId="0FD53E8E" w14:textId="77777777" w:rsidR="00F42D9B" w:rsidRPr="00F42D9B" w:rsidRDefault="00F42D9B" w:rsidP="00F42D9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42D9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ângulos retos</w:t>
            </w:r>
          </w:p>
        </w:tc>
        <w:tc>
          <w:tcPr>
            <w:tcW w:w="583" w:type="pct"/>
            <w:shd w:val="clear" w:color="auto" w:fill="767171" w:themeFill="background2" w:themeFillShade="80"/>
            <w:vAlign w:val="center"/>
          </w:tcPr>
          <w:p w14:paraId="02CD89FB" w14:textId="77777777" w:rsidR="00F42D9B" w:rsidRPr="00F42D9B" w:rsidRDefault="00F42D9B" w:rsidP="00F42D9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42D9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ângulos agudos</w:t>
            </w:r>
          </w:p>
        </w:tc>
        <w:tc>
          <w:tcPr>
            <w:tcW w:w="667" w:type="pct"/>
            <w:shd w:val="clear" w:color="auto" w:fill="767171" w:themeFill="background2" w:themeFillShade="80"/>
            <w:vAlign w:val="center"/>
          </w:tcPr>
          <w:p w14:paraId="22332519" w14:textId="77777777" w:rsidR="00F42D9B" w:rsidRPr="00F42D9B" w:rsidRDefault="00F42D9B" w:rsidP="00F42D9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42D9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ângulos obtusos</w:t>
            </w:r>
          </w:p>
        </w:tc>
        <w:tc>
          <w:tcPr>
            <w:tcW w:w="667" w:type="pct"/>
            <w:shd w:val="clear" w:color="auto" w:fill="767171" w:themeFill="background2" w:themeFillShade="80"/>
            <w:vAlign w:val="center"/>
          </w:tcPr>
          <w:p w14:paraId="1F22EB6E" w14:textId="77777777" w:rsidR="00F42D9B" w:rsidRPr="00F42D9B" w:rsidRDefault="00F42D9B" w:rsidP="00F42D9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42D9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Número de diagonais</w:t>
            </w:r>
          </w:p>
        </w:tc>
        <w:tc>
          <w:tcPr>
            <w:tcW w:w="505" w:type="pct"/>
            <w:shd w:val="clear" w:color="auto" w:fill="767171" w:themeFill="background2" w:themeFillShade="80"/>
            <w:vAlign w:val="center"/>
          </w:tcPr>
          <w:p w14:paraId="19AEA00C" w14:textId="77777777" w:rsidR="00F42D9B" w:rsidRPr="00F42D9B" w:rsidRDefault="00F42D9B" w:rsidP="00F42D9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42D9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F42D9B" w:rsidRPr="00F42D9B" w14:paraId="3BB39296" w14:textId="77777777" w:rsidTr="00F42D9B">
        <w:tc>
          <w:tcPr>
            <w:tcW w:w="624" w:type="pct"/>
            <w:vAlign w:val="center"/>
          </w:tcPr>
          <w:p w14:paraId="0F3E471F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633B2370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6ECB5BD9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A8F7DB6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3DD6558E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629D0964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3D7E353E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DCD654A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42D9B" w:rsidRPr="00F42D9B" w14:paraId="7D3C6C23" w14:textId="77777777" w:rsidTr="00F42D9B">
        <w:tc>
          <w:tcPr>
            <w:tcW w:w="624" w:type="pct"/>
            <w:vAlign w:val="center"/>
          </w:tcPr>
          <w:p w14:paraId="16BB8E37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44BA355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54C5B511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3FC02810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49CDD450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7856ED7B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39E18185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B328C48" w14:textId="77777777" w:rsidR="00F42D9B" w:rsidRPr="00F42D9B" w:rsidRDefault="00F42D9B" w:rsidP="00F42D9B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20D6D95" w14:textId="77777777" w:rsidR="00F42D9B" w:rsidRPr="00D70644" w:rsidRDefault="00F42D9B" w:rsidP="00F42D9B">
      <w:pPr>
        <w:pStyle w:val="00textosemparagrafo"/>
        <w:rPr>
          <w:rFonts w:eastAsia="Arial"/>
        </w:rPr>
      </w:pPr>
    </w:p>
    <w:p w14:paraId="2831B224" w14:textId="1E11F2C6" w:rsidR="00F42D9B" w:rsidRPr="00B23DAE" w:rsidRDefault="00F42D9B" w:rsidP="003F4B1B">
      <w:pPr>
        <w:pStyle w:val="00Textogeralbullet"/>
      </w:pPr>
      <w:r w:rsidRPr="00B23DAE">
        <w:t xml:space="preserve">Explique </w:t>
      </w:r>
      <w:r>
        <w:t xml:space="preserve">aos alunos </w:t>
      </w:r>
      <w:r w:rsidRPr="00B23DAE">
        <w:t xml:space="preserve">que </w:t>
      </w:r>
      <w:r>
        <w:t>você vai</w:t>
      </w:r>
      <w:r w:rsidRPr="00B23DAE">
        <w:t xml:space="preserve"> mostrar a imagem de um polígono e </w:t>
      </w:r>
      <w:r>
        <w:t>eles devem</w:t>
      </w:r>
      <w:r w:rsidRPr="00B23DAE">
        <w:t xml:space="preserve"> preencher o quadro de acordo com as características do polígono observado. Quem conseguir preencher todos os dados do quadro deve falar “</w:t>
      </w:r>
      <w:r w:rsidRPr="00584CB3">
        <w:rPr>
          <w:i/>
        </w:rPr>
        <w:t>Stop</w:t>
      </w:r>
      <w:r>
        <w:rPr>
          <w:i/>
        </w:rPr>
        <w:t>!</w:t>
      </w:r>
      <w:r w:rsidRPr="00B23DAE">
        <w:t xml:space="preserve">” e todos </w:t>
      </w:r>
      <w:r w:rsidR="002171A2">
        <w:t xml:space="preserve">devem </w:t>
      </w:r>
      <w:r w:rsidRPr="00B23DAE">
        <w:t>para</w:t>
      </w:r>
      <w:r w:rsidR="00B96D77">
        <w:t>r</w:t>
      </w:r>
      <w:r w:rsidRPr="00B23DAE">
        <w:t xml:space="preserve"> de escrever. </w:t>
      </w:r>
      <w:r>
        <w:t>Faça a correção</w:t>
      </w:r>
      <w:r w:rsidR="00A642EB">
        <w:t>,</w:t>
      </w:r>
      <w:r w:rsidRPr="00B23DAE">
        <w:t xml:space="preserve"> quem </w:t>
      </w:r>
      <w:r>
        <w:t>acertar tudo</w:t>
      </w:r>
      <w:r w:rsidRPr="00B23DAE">
        <w:t xml:space="preserve"> ganha dez pontos, quem errar ou não preencher o</w:t>
      </w:r>
      <w:r w:rsidR="00A642EB">
        <w:t>s</w:t>
      </w:r>
      <w:r w:rsidRPr="00B23DAE">
        <w:t xml:space="preserve"> campo</w:t>
      </w:r>
      <w:r w:rsidR="00A642EB">
        <w:t>s</w:t>
      </w:r>
      <w:r w:rsidRPr="00B23DAE">
        <w:t xml:space="preserve"> fica sem pontuar. </w:t>
      </w:r>
      <w:r w:rsidR="00A642EB">
        <w:t>Oriente os alunos a c</w:t>
      </w:r>
      <w:r w:rsidRPr="00B23DAE">
        <w:t>alcul</w:t>
      </w:r>
      <w:r w:rsidR="00A642EB">
        <w:t>ar</w:t>
      </w:r>
      <w:r w:rsidRPr="00B23DAE">
        <w:t xml:space="preserve"> a pontuação final da rodada e </w:t>
      </w:r>
      <w:r w:rsidR="00A642EB">
        <w:t xml:space="preserve">diga-lhes que </w:t>
      </w:r>
      <w:r w:rsidRPr="00B23DAE">
        <w:t>anote</w:t>
      </w:r>
      <w:r w:rsidR="00A642EB">
        <w:t>m</w:t>
      </w:r>
      <w:r w:rsidRPr="00B23DAE">
        <w:t xml:space="preserve"> no campo do total. Repita os procedimentos até </w:t>
      </w:r>
      <w:r w:rsidR="006D06ED">
        <w:t>utilizar todas</w:t>
      </w:r>
      <w:r w:rsidRPr="00B23DAE">
        <w:t xml:space="preserve"> as imagens d</w:t>
      </w:r>
      <w:r w:rsidR="006D06ED">
        <w:t>e</w:t>
      </w:r>
      <w:r w:rsidRPr="00B23DAE">
        <w:t xml:space="preserve"> polígonos. Ganha o jogo quem obt</w:t>
      </w:r>
      <w:r>
        <w:t>iv</w:t>
      </w:r>
      <w:r w:rsidRPr="00B23DAE">
        <w:t xml:space="preserve">er mais pontos no final de todas as jogadas. Durante o jogo, </w:t>
      </w:r>
      <w:r w:rsidR="006D06ED">
        <w:t>circul</w:t>
      </w:r>
      <w:r w:rsidRPr="00B23DAE">
        <w:t xml:space="preserve">e pela sala observando se estão compreendendo as regras do jogo e se reconhecem as características e elementos dos polígonos. Se necessário, faça intervenções. </w:t>
      </w:r>
    </w:p>
    <w:p w14:paraId="158BCDB9" w14:textId="3CD62E61" w:rsidR="00B37EF8" w:rsidRDefault="00F42D9B" w:rsidP="003F4B1B">
      <w:pPr>
        <w:pStyle w:val="00Textogeralbullet"/>
      </w:pPr>
      <w:r w:rsidRPr="00D70644">
        <w:t xml:space="preserve">Como forma de avaliação, observe a participação dos alunos, o envolvimento nas atividades e se </w:t>
      </w:r>
      <w:r>
        <w:t xml:space="preserve">identificaram os elementos </w:t>
      </w:r>
      <w:r w:rsidRPr="00D70644">
        <w:t>dos polígonos presentes no jogo. V</w:t>
      </w:r>
      <w:r>
        <w:t>erifiqu</w:t>
      </w:r>
      <w:r w:rsidRPr="00D70644">
        <w:t>e as atividades registradas no livro.</w:t>
      </w:r>
    </w:p>
    <w:p w14:paraId="7FBE1135" w14:textId="77777777" w:rsidR="00B37EF8" w:rsidRDefault="00B37EF8">
      <w:pPr>
        <w:rPr>
          <w:rFonts w:ascii="Tahoma" w:eastAsiaTheme="minorEastAsia" w:hAnsi="Tahoma" w:cs="Tahoma"/>
          <w:color w:val="000000"/>
          <w:spacing w:val="-2"/>
          <w:sz w:val="22"/>
          <w:szCs w:val="22"/>
          <w:lang w:eastAsia="es-ES"/>
        </w:rPr>
      </w:pPr>
      <w:r>
        <w:br w:type="page"/>
      </w:r>
    </w:p>
    <w:p w14:paraId="0C20C614" w14:textId="7076B5B4" w:rsidR="00F42D9B" w:rsidRPr="00FD2103" w:rsidRDefault="00F42D9B" w:rsidP="00F42D9B">
      <w:pPr>
        <w:pStyle w:val="00PESO2"/>
      </w:pPr>
      <w:r w:rsidRPr="00FD2103">
        <w:lastRenderedPageBreak/>
        <w:t>Aula 6</w:t>
      </w:r>
    </w:p>
    <w:p w14:paraId="18709E9B" w14:textId="77777777" w:rsidR="00F42D9B" w:rsidRDefault="00F42D9B" w:rsidP="00F42D9B">
      <w:pPr>
        <w:pStyle w:val="00peso3"/>
      </w:pPr>
    </w:p>
    <w:p w14:paraId="605BA696" w14:textId="77777777" w:rsidR="00F42D9B" w:rsidRPr="00F42D9B" w:rsidRDefault="00F42D9B" w:rsidP="00F42D9B">
      <w:pPr>
        <w:pStyle w:val="00peso3"/>
      </w:pPr>
      <w:r w:rsidRPr="00F42D9B">
        <w:t>Conteúdo específico</w:t>
      </w:r>
    </w:p>
    <w:p w14:paraId="3712A09C" w14:textId="77777777" w:rsidR="00F42D9B" w:rsidRPr="00D70644" w:rsidRDefault="00F42D9B" w:rsidP="006553CB">
      <w:pPr>
        <w:pStyle w:val="00textosemparagrafo"/>
        <w:spacing w:after="0"/>
      </w:pPr>
      <w:r w:rsidRPr="00D70644">
        <w:t>Triângulos e quadriláteros</w:t>
      </w:r>
    </w:p>
    <w:p w14:paraId="33816385" w14:textId="77777777" w:rsidR="00F42D9B" w:rsidRDefault="00F42D9B" w:rsidP="00F42D9B">
      <w:pPr>
        <w:pStyle w:val="00peso3"/>
      </w:pPr>
    </w:p>
    <w:p w14:paraId="60A84B86" w14:textId="77777777" w:rsidR="00F42D9B" w:rsidRPr="00F42D9B" w:rsidRDefault="00F42D9B" w:rsidP="00F42D9B">
      <w:pPr>
        <w:pStyle w:val="00peso3"/>
      </w:pPr>
      <w:r w:rsidRPr="00F42D9B">
        <w:t>Recursos didáticos</w:t>
      </w:r>
    </w:p>
    <w:p w14:paraId="33663F21" w14:textId="5757CD00" w:rsidR="00F42D9B" w:rsidRDefault="00F42D9B" w:rsidP="003F4B1B">
      <w:pPr>
        <w:pStyle w:val="00Textogeralbullet"/>
      </w:pPr>
      <w:r w:rsidRPr="00F46FD8">
        <w:t>Páginas 136 a 141 do</w:t>
      </w:r>
      <w:r w:rsidRPr="00CA1EF1">
        <w:t xml:space="preserve"> </w:t>
      </w:r>
      <w:r w:rsidRPr="00CA1EF1">
        <w:rPr>
          <w:i/>
        </w:rPr>
        <w:t>Livro do estudante</w:t>
      </w:r>
      <w:r w:rsidRPr="00CA1EF1">
        <w:t>.</w:t>
      </w:r>
    </w:p>
    <w:p w14:paraId="74909A98" w14:textId="5E6066FE" w:rsidR="00F42D9B" w:rsidRDefault="00F42D9B" w:rsidP="003F4B1B">
      <w:pPr>
        <w:pStyle w:val="00Textogeralbullet"/>
      </w:pPr>
      <w:r w:rsidRPr="00D70644">
        <w:t>Folha</w:t>
      </w:r>
      <w:r>
        <w:t>s de papel</w:t>
      </w:r>
      <w:r w:rsidRPr="00D70644">
        <w:t xml:space="preserve"> sulfite.</w:t>
      </w:r>
    </w:p>
    <w:p w14:paraId="6A87AF9A" w14:textId="335C10FD" w:rsidR="00F42D9B" w:rsidRDefault="00F42D9B" w:rsidP="003F4B1B">
      <w:pPr>
        <w:pStyle w:val="00Textogeralbullet"/>
      </w:pPr>
      <w:r>
        <w:t>Réguas.</w:t>
      </w:r>
    </w:p>
    <w:p w14:paraId="7268A6D8" w14:textId="6E049745" w:rsidR="00F42D9B" w:rsidRDefault="00F42D9B" w:rsidP="003F4B1B">
      <w:pPr>
        <w:pStyle w:val="00Textogeralbullet"/>
      </w:pPr>
      <w:r>
        <w:t>Malha triangular.</w:t>
      </w:r>
    </w:p>
    <w:p w14:paraId="33D5AEFF" w14:textId="412C1858" w:rsidR="00F42D9B" w:rsidRPr="00D70644" w:rsidRDefault="00F42D9B" w:rsidP="003F4B1B">
      <w:pPr>
        <w:pStyle w:val="00Textogeralbullet"/>
      </w:pPr>
      <w:r>
        <w:t>Lápis de cor.</w:t>
      </w:r>
    </w:p>
    <w:p w14:paraId="05D3BC89" w14:textId="77777777" w:rsidR="00F42D9B" w:rsidRDefault="00F42D9B" w:rsidP="00F42D9B">
      <w:pPr>
        <w:pStyle w:val="00peso3"/>
      </w:pPr>
    </w:p>
    <w:p w14:paraId="27A7304C" w14:textId="77777777" w:rsidR="00F42D9B" w:rsidRPr="00F42D9B" w:rsidRDefault="00F42D9B" w:rsidP="00F42D9B">
      <w:pPr>
        <w:pStyle w:val="00peso3"/>
      </w:pPr>
      <w:r w:rsidRPr="00F42D9B">
        <w:t>Encaminhamento</w:t>
      </w:r>
    </w:p>
    <w:p w14:paraId="53F4AE46" w14:textId="3667E7AC" w:rsidR="00F42D9B" w:rsidRDefault="00F42D9B" w:rsidP="003F4B1B">
      <w:pPr>
        <w:pStyle w:val="00Textogeralbullet"/>
      </w:pPr>
      <w:r w:rsidRPr="00592E07">
        <w:t>Nesta aula</w:t>
      </w:r>
      <w:r>
        <w:t>,</w:t>
      </w:r>
      <w:r w:rsidRPr="00592E07">
        <w:t xml:space="preserve"> serão abordadas as classificações dos triângulos quanto aos lados e quanto aos ângulos. Faça a leitura </w:t>
      </w:r>
      <w:r w:rsidR="006D52FF">
        <w:t>d</w:t>
      </w:r>
      <w:r w:rsidRPr="00592E07">
        <w:t xml:space="preserve">as atividades das páginas </w:t>
      </w:r>
      <w:r w:rsidRPr="00F46FD8">
        <w:t>136 e 137</w:t>
      </w:r>
      <w:r w:rsidRPr="00592E07">
        <w:t xml:space="preserve"> </w:t>
      </w:r>
      <w:r>
        <w:t xml:space="preserve">com os alunos </w:t>
      </w:r>
      <w:r w:rsidR="006D52FF">
        <w:t xml:space="preserve">e solicite que as resolvam </w:t>
      </w:r>
      <w:r w:rsidRPr="00592E07">
        <w:t xml:space="preserve">(leia mais informações nas </w:t>
      </w:r>
      <w:r w:rsidRPr="00F46FD8">
        <w:t>páginas 136 e 137 do</w:t>
      </w:r>
      <w:r w:rsidRPr="00592E07">
        <w:t xml:space="preserve"> </w:t>
      </w:r>
      <w:r w:rsidRPr="00592E07">
        <w:rPr>
          <w:i/>
        </w:rPr>
        <w:t>Manual do professor</w:t>
      </w:r>
      <w:r w:rsidRPr="009A70EE">
        <w:t xml:space="preserve"> impresso</w:t>
      </w:r>
      <w:r w:rsidRPr="00592E07">
        <w:t xml:space="preserve">). Caso não tenha acesso à Coleção, desenhe no quadro de giz diferentes triângulos </w:t>
      </w:r>
      <w:r w:rsidR="006D52FF">
        <w:t>e solicite aos alunos que</w:t>
      </w:r>
      <w:r w:rsidRPr="00592E07">
        <w:t xml:space="preserve"> identifiquem suas características </w:t>
      </w:r>
      <w:r w:rsidR="00F46FD8">
        <w:t xml:space="preserve">a fim de </w:t>
      </w:r>
      <w:r w:rsidRPr="00592E07">
        <w:t>classificá-los quanto às medidas dos lados e quanto às medidas dos ângulos.</w:t>
      </w:r>
    </w:p>
    <w:p w14:paraId="6CCE8506" w14:textId="415D5B4C" w:rsidR="00F42D9B" w:rsidRPr="00D70644" w:rsidRDefault="00F42D9B" w:rsidP="003F4B1B">
      <w:pPr>
        <w:pStyle w:val="00Textogeralbullet"/>
      </w:pPr>
      <w:r>
        <w:t>Faça</w:t>
      </w:r>
      <w:r w:rsidRPr="00D70644">
        <w:t xml:space="preserve"> a leitura </w:t>
      </w:r>
      <w:r w:rsidR="006D52FF">
        <w:t>d</w:t>
      </w:r>
      <w:r w:rsidRPr="00D70644">
        <w:t xml:space="preserve">as atividades das páginas </w:t>
      </w:r>
      <w:r w:rsidRPr="00650738">
        <w:t>138 a 141</w:t>
      </w:r>
      <w:r w:rsidRPr="00F46FD8">
        <w:t xml:space="preserve"> com os alunos</w:t>
      </w:r>
      <w:r w:rsidR="006D52FF">
        <w:t xml:space="preserve"> e oriente-os a resolvê-las</w:t>
      </w:r>
      <w:r w:rsidRPr="00F46FD8">
        <w:t xml:space="preserve"> (leia mais informações nas </w:t>
      </w:r>
      <w:r w:rsidRPr="00650738">
        <w:t>páginas 138 a 141</w:t>
      </w:r>
      <w:r w:rsidRPr="00F46FD8">
        <w:t xml:space="preserve"> do </w:t>
      </w:r>
      <w:r w:rsidRPr="00F46FD8">
        <w:rPr>
          <w:i/>
        </w:rPr>
        <w:t>Manual d</w:t>
      </w:r>
      <w:r>
        <w:rPr>
          <w:i/>
        </w:rPr>
        <w:t>o p</w:t>
      </w:r>
      <w:r w:rsidRPr="00D70644">
        <w:rPr>
          <w:i/>
        </w:rPr>
        <w:t xml:space="preserve">rofessor </w:t>
      </w:r>
      <w:r w:rsidRPr="001E137E">
        <w:t>impresso</w:t>
      </w:r>
      <w:r w:rsidRPr="00D70644">
        <w:t xml:space="preserve">). Caso não tenha acesso </w:t>
      </w:r>
      <w:r>
        <w:t>à</w:t>
      </w:r>
      <w:r w:rsidRPr="00D70644">
        <w:t xml:space="preserve"> Coleção, comente qu</w:t>
      </w:r>
      <w:r>
        <w:t xml:space="preserve">e, entre os </w:t>
      </w:r>
      <w:r w:rsidRPr="00D70644">
        <w:t>quadriláteros</w:t>
      </w:r>
      <w:r w:rsidR="000B6AC8">
        <w:t>,</w:t>
      </w:r>
      <w:r w:rsidRPr="00D70644">
        <w:t xml:space="preserve"> </w:t>
      </w:r>
      <w:r>
        <w:t xml:space="preserve">alguns são paralelogramos, outros são trapézios e outros não são nem paralelogramos nem trapézios. Diga que alguns paralelogramos têm nomes especiais: quadrado, retângulo e losango. </w:t>
      </w:r>
      <w:r w:rsidRPr="00D70644">
        <w:t xml:space="preserve">Desenhe </w:t>
      </w:r>
      <w:r>
        <w:t xml:space="preserve">no quadro de giz essas figuras </w:t>
      </w:r>
      <w:r w:rsidRPr="00D70644">
        <w:t>ou entregue-</w:t>
      </w:r>
      <w:r>
        <w:t>as já desenhadas em uma folha de papel</w:t>
      </w:r>
      <w:r w:rsidRPr="00D70644">
        <w:t xml:space="preserve"> </w:t>
      </w:r>
      <w:r>
        <w:t>com</w:t>
      </w:r>
      <w:r w:rsidRPr="00D70644">
        <w:t xml:space="preserve"> suas características e propriedades.</w:t>
      </w:r>
    </w:p>
    <w:p w14:paraId="49D22FF7" w14:textId="476D9AA4" w:rsidR="00F42D9B" w:rsidRDefault="00F42D9B" w:rsidP="003F4B1B">
      <w:pPr>
        <w:pStyle w:val="00Textogeralbullet"/>
      </w:pPr>
      <w:r w:rsidRPr="00D70644">
        <w:t xml:space="preserve">Caso </w:t>
      </w:r>
      <w:r w:rsidR="00F84537" w:rsidRPr="00D70644">
        <w:t>julg</w:t>
      </w:r>
      <w:r w:rsidR="00F84537">
        <w:t>ue</w:t>
      </w:r>
      <w:r w:rsidR="00F84537" w:rsidRPr="00D70644">
        <w:t xml:space="preserve"> </w:t>
      </w:r>
      <w:r w:rsidRPr="00D70644">
        <w:t>oportuno, proponha aos alunos o desenho de um mosaico para colocar no mural da escola. Para isso</w:t>
      </w:r>
      <w:r>
        <w:t>,</w:t>
      </w:r>
      <w:r w:rsidRPr="00D70644">
        <w:t xml:space="preserve"> d</w:t>
      </w:r>
      <w:r w:rsidR="00F91681">
        <w:t>ê</w:t>
      </w:r>
      <w:r w:rsidRPr="00D70644">
        <w:t xml:space="preserve"> uma malha triangular para cada aluno. Comente que a malha é form</w:t>
      </w:r>
      <w:r>
        <w:t xml:space="preserve">ada por triângulos equiláteros (três lados de mesma medida) </w:t>
      </w:r>
      <w:r w:rsidRPr="00D70644">
        <w:t>e que</w:t>
      </w:r>
      <w:r w:rsidR="00F91681">
        <w:t>,</w:t>
      </w:r>
      <w:r w:rsidRPr="00D70644">
        <w:t xml:space="preserve"> com </w:t>
      </w:r>
      <w:r w:rsidR="00F91681">
        <w:t>eles,</w:t>
      </w:r>
      <w:r w:rsidRPr="00D70644">
        <w:t xml:space="preserve"> podemos </w:t>
      </w:r>
      <w:r>
        <w:t>compor</w:t>
      </w:r>
      <w:r w:rsidRPr="00D70644">
        <w:t xml:space="preserve"> outras figuras geométricas, como: </w:t>
      </w:r>
      <w:r>
        <w:t xml:space="preserve">trapézios, paralelogramos e hexágonos </w:t>
      </w:r>
      <w:r w:rsidRPr="00D70644">
        <w:t>(</w:t>
      </w:r>
      <w:r>
        <w:t xml:space="preserve">veja </w:t>
      </w:r>
      <w:r w:rsidRPr="00D70644">
        <w:t xml:space="preserve">exemplos abaixo). Para </w:t>
      </w:r>
      <w:r>
        <w:t xml:space="preserve">apoiá-los, </w:t>
      </w:r>
      <w:r w:rsidRPr="00D70644">
        <w:t xml:space="preserve">mostre imagens de mosaicos desenhados </w:t>
      </w:r>
      <w:r>
        <w:t>em</w:t>
      </w:r>
      <w:r w:rsidRPr="00D70644">
        <w:t xml:space="preserve"> malha triangular</w:t>
      </w:r>
      <w:r>
        <w:t xml:space="preserve"> em que apareçam essas </w:t>
      </w:r>
      <w:r w:rsidRPr="00D70644">
        <w:t>figuras</w:t>
      </w:r>
      <w:r>
        <w:t xml:space="preserve"> </w:t>
      </w:r>
      <w:r w:rsidRPr="00D70644">
        <w:t>e solicite que criem seus próprios mosaicos, formando outras figuras.</w:t>
      </w:r>
    </w:p>
    <w:p w14:paraId="52D25347" w14:textId="77777777" w:rsidR="00F91681" w:rsidRPr="00D70644" w:rsidRDefault="00F91681" w:rsidP="00F91681">
      <w:pPr>
        <w:pStyle w:val="00Textogeralbullet"/>
        <w:numPr>
          <w:ilvl w:val="0"/>
          <w:numId w:val="0"/>
        </w:numPr>
        <w:ind w:left="284"/>
      </w:pPr>
    </w:p>
    <w:p w14:paraId="1F86E914" w14:textId="77777777" w:rsidR="00F42D9B" w:rsidRPr="00650738" w:rsidRDefault="00F42D9B" w:rsidP="00F42D9B">
      <w:pPr>
        <w:pStyle w:val="00textosemparagrafo"/>
        <w:ind w:left="283"/>
        <w:rPr>
          <w:b/>
        </w:rPr>
      </w:pPr>
      <w:bookmarkStart w:id="3" w:name="_Hlk501216920"/>
      <w:r w:rsidRPr="00650738">
        <w:rPr>
          <w:b/>
        </w:rPr>
        <w:t xml:space="preserve">Figuras compostas na malha triangular (trapézio, hexágono e </w:t>
      </w:r>
      <w:bookmarkStart w:id="4" w:name="_Hlk504046177"/>
      <w:r w:rsidRPr="00650738">
        <w:rPr>
          <w:b/>
        </w:rPr>
        <w:t>paralelogramos)</w:t>
      </w:r>
    </w:p>
    <w:bookmarkEnd w:id="3"/>
    <w:p w14:paraId="3648AA2D" w14:textId="39FC6354" w:rsidR="00F42D9B" w:rsidRDefault="006553CB" w:rsidP="006553CB">
      <w:pPr>
        <w:pStyle w:val="00textosemparagrafo"/>
        <w:spacing w:before="120" w:after="120"/>
        <w:ind w:left="283"/>
        <w:rPr>
          <w:rFonts w:eastAsia="Arial"/>
        </w:rPr>
      </w:pPr>
      <w:r>
        <w:rPr>
          <w:rFonts w:eastAsia="Arial"/>
          <w:noProof/>
          <w:lang w:eastAsia="pt-BR"/>
        </w:rPr>
        <w:drawing>
          <wp:inline distT="0" distB="0" distL="0" distR="0" wp14:anchorId="227B6DE0" wp14:editId="4687B0D6">
            <wp:extent cx="1612392" cy="1566672"/>
            <wp:effectExtent l="0" t="0" r="6985" b="0"/>
            <wp:docPr id="3" name="Imagem 3" descr="Uma imagem contendo shoji, edifício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_g_ARM5_MD_LT3_3bim_SD1_G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392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296BE82C" w14:textId="12BCB7A4" w:rsidR="00B37EF8" w:rsidRPr="00B37EF8" w:rsidRDefault="00F42D9B" w:rsidP="00986796">
      <w:pPr>
        <w:pStyle w:val="00Textogeralbullet"/>
      </w:pPr>
      <w:r w:rsidRPr="00C44915">
        <w:t>Como forma de avaliação, observe a participação</w:t>
      </w:r>
      <w:r w:rsidR="00920B89">
        <w:t xml:space="preserve"> e</w:t>
      </w:r>
      <w:r w:rsidRPr="00C44915">
        <w:t xml:space="preserve"> o envolvimento dos alunos e v</w:t>
      </w:r>
      <w:r>
        <w:t>erifiqu</w:t>
      </w:r>
      <w:r w:rsidRPr="00C44915">
        <w:t>e as atividades registradas.</w:t>
      </w:r>
      <w:r w:rsidR="00B37EF8">
        <w:br w:type="page"/>
      </w:r>
    </w:p>
    <w:p w14:paraId="695E5C55" w14:textId="277FAE89" w:rsidR="00F42D9B" w:rsidRPr="00505E85" w:rsidRDefault="00F42D9B" w:rsidP="00F42D9B">
      <w:pPr>
        <w:pStyle w:val="00PESO2"/>
      </w:pPr>
      <w:r w:rsidRPr="00505E85">
        <w:lastRenderedPageBreak/>
        <w:t>Aula 7</w:t>
      </w:r>
    </w:p>
    <w:p w14:paraId="1FD733FE" w14:textId="77777777" w:rsidR="00D05D17" w:rsidRDefault="00D05D17" w:rsidP="00F42D9B">
      <w:pPr>
        <w:pStyle w:val="00peso3"/>
      </w:pPr>
    </w:p>
    <w:p w14:paraId="64090650" w14:textId="62102137" w:rsidR="00F42D9B" w:rsidRPr="00F42D9B" w:rsidRDefault="00F42D9B" w:rsidP="00F42D9B">
      <w:pPr>
        <w:pStyle w:val="00peso3"/>
      </w:pPr>
      <w:r w:rsidRPr="00F42D9B">
        <w:t>Conteúdo específico</w:t>
      </w:r>
    </w:p>
    <w:p w14:paraId="4944184F" w14:textId="77777777" w:rsidR="00F42D9B" w:rsidRDefault="00F42D9B" w:rsidP="00F42D9B">
      <w:pPr>
        <w:pStyle w:val="00textosemparagrafo"/>
      </w:pPr>
      <w:r>
        <w:t>Circunferência e círculo</w:t>
      </w:r>
    </w:p>
    <w:p w14:paraId="7D24F01A" w14:textId="77777777" w:rsidR="00F42D9B" w:rsidRPr="00D70644" w:rsidRDefault="00F42D9B" w:rsidP="00F42D9B">
      <w:pPr>
        <w:pStyle w:val="00textosemparagrafo"/>
      </w:pPr>
    </w:p>
    <w:p w14:paraId="54656218" w14:textId="77777777" w:rsidR="00F42D9B" w:rsidRPr="00F42D9B" w:rsidRDefault="00F42D9B" w:rsidP="00F42D9B">
      <w:pPr>
        <w:pStyle w:val="00peso3"/>
      </w:pPr>
      <w:r w:rsidRPr="00F42D9B">
        <w:t>Recursos didáticos</w:t>
      </w:r>
    </w:p>
    <w:p w14:paraId="507112ED" w14:textId="04847480" w:rsidR="00F42D9B" w:rsidRPr="00505E85" w:rsidRDefault="00F42D9B" w:rsidP="003F4B1B">
      <w:pPr>
        <w:pStyle w:val="00Textogeralbullet"/>
      </w:pPr>
      <w:r w:rsidRPr="00F46FD8">
        <w:t>Páginas 142 a 144</w:t>
      </w:r>
      <w:r w:rsidRPr="00505E85">
        <w:t xml:space="preserve"> do </w:t>
      </w:r>
      <w:r w:rsidRPr="00505E85">
        <w:rPr>
          <w:i/>
        </w:rPr>
        <w:t>Livro do estudante</w:t>
      </w:r>
      <w:r w:rsidRPr="00505E85">
        <w:t>.</w:t>
      </w:r>
    </w:p>
    <w:p w14:paraId="1CEFF0A1" w14:textId="6875F856" w:rsidR="00F42D9B" w:rsidRPr="00D70644" w:rsidRDefault="00F42D9B" w:rsidP="003F4B1B">
      <w:pPr>
        <w:pStyle w:val="00Textogeralbullet"/>
      </w:pPr>
      <w:r w:rsidRPr="00D70644">
        <w:t>Barbante.</w:t>
      </w:r>
    </w:p>
    <w:p w14:paraId="3BEF24DC" w14:textId="10C4F108" w:rsidR="00F42D9B" w:rsidRPr="00D70644" w:rsidRDefault="00F42D9B" w:rsidP="003F4B1B">
      <w:pPr>
        <w:pStyle w:val="00Textogeralbullet"/>
      </w:pPr>
      <w:r w:rsidRPr="00D70644">
        <w:t>Fita adesiva.</w:t>
      </w:r>
    </w:p>
    <w:p w14:paraId="6065D3A0" w14:textId="6E5F880F" w:rsidR="00F42D9B" w:rsidRPr="00D70644" w:rsidRDefault="00F42D9B" w:rsidP="003F4B1B">
      <w:pPr>
        <w:pStyle w:val="00Textogeralbullet"/>
      </w:pPr>
      <w:r w:rsidRPr="00D70644">
        <w:t>Régua.</w:t>
      </w:r>
    </w:p>
    <w:p w14:paraId="3D749ACF" w14:textId="61F3A494" w:rsidR="00F42D9B" w:rsidRPr="00D70644" w:rsidRDefault="00F42D9B" w:rsidP="003F4B1B">
      <w:pPr>
        <w:pStyle w:val="00Textogeralbullet"/>
      </w:pPr>
      <w:r w:rsidRPr="00D70644">
        <w:t>Folha</w:t>
      </w:r>
      <w:r>
        <w:t>s de papel</w:t>
      </w:r>
      <w:r w:rsidRPr="00D70644">
        <w:t xml:space="preserve"> sulfite.</w:t>
      </w:r>
    </w:p>
    <w:p w14:paraId="3D63D070" w14:textId="7C824D05" w:rsidR="00F42D9B" w:rsidRPr="00D70644" w:rsidRDefault="00F42D9B" w:rsidP="003F4B1B">
      <w:pPr>
        <w:pStyle w:val="00Textogeralbullet"/>
      </w:pPr>
      <w:r>
        <w:t>Compasso</w:t>
      </w:r>
      <w:r w:rsidR="00C02A8F">
        <w:t>.</w:t>
      </w:r>
    </w:p>
    <w:p w14:paraId="39403F57" w14:textId="122F3192" w:rsidR="00F42D9B" w:rsidRPr="00D70644" w:rsidRDefault="00F42D9B" w:rsidP="003F4B1B">
      <w:pPr>
        <w:pStyle w:val="00Textogeralbullet"/>
      </w:pPr>
      <w:r>
        <w:t>Tesoura com ponta</w:t>
      </w:r>
      <w:r w:rsidR="00D05D17">
        <w:t>s</w:t>
      </w:r>
      <w:r>
        <w:t xml:space="preserve"> arredondada</w:t>
      </w:r>
      <w:r w:rsidR="00D05D17">
        <w:t>s</w:t>
      </w:r>
      <w:r>
        <w:t>.</w:t>
      </w:r>
    </w:p>
    <w:p w14:paraId="70CAC099" w14:textId="72E2F554" w:rsidR="00F42D9B" w:rsidRPr="00D70644" w:rsidRDefault="00F42D9B" w:rsidP="003F4B1B">
      <w:pPr>
        <w:pStyle w:val="00Textogeralbullet"/>
      </w:pPr>
      <w:r w:rsidRPr="00D70644">
        <w:t xml:space="preserve">Objetos </w:t>
      </w:r>
      <w:r>
        <w:t>com base circular para contornar.</w:t>
      </w:r>
    </w:p>
    <w:p w14:paraId="0D1C00D2" w14:textId="77777777" w:rsidR="00F42D9B" w:rsidRDefault="00F42D9B" w:rsidP="00F42D9B">
      <w:pPr>
        <w:pStyle w:val="00peso3"/>
      </w:pPr>
    </w:p>
    <w:p w14:paraId="2D4B9F2D" w14:textId="77777777" w:rsidR="00F42D9B" w:rsidRPr="00F42D9B" w:rsidRDefault="00F42D9B" w:rsidP="00F42D9B">
      <w:pPr>
        <w:pStyle w:val="00peso3"/>
      </w:pPr>
      <w:r w:rsidRPr="00F42D9B">
        <w:t>Encaminhamento</w:t>
      </w:r>
    </w:p>
    <w:p w14:paraId="492642E9" w14:textId="6AFC0246" w:rsidR="00F42D9B" w:rsidRPr="0080206B" w:rsidRDefault="00F42D9B" w:rsidP="003F4B1B">
      <w:pPr>
        <w:pStyle w:val="00Textogeralbullet"/>
      </w:pPr>
      <w:r w:rsidRPr="0080206B">
        <w:t>Informe aos alunos que</w:t>
      </w:r>
      <w:r w:rsidR="00C02A8F">
        <w:t>,</w:t>
      </w:r>
      <w:r w:rsidRPr="0080206B">
        <w:t xml:space="preserve"> nesta aula</w:t>
      </w:r>
      <w:r w:rsidR="00C02A8F">
        <w:t>,</w:t>
      </w:r>
      <w:r w:rsidRPr="0080206B">
        <w:t xml:space="preserve"> </w:t>
      </w:r>
      <w:r w:rsidR="00C02A8F">
        <w:t xml:space="preserve">eles </w:t>
      </w:r>
      <w:r>
        <w:t>v</w:t>
      </w:r>
      <w:r w:rsidRPr="0080206B">
        <w:t xml:space="preserve">ão aprender a diferença entre círculo e circunferência. Peça que </w:t>
      </w:r>
      <w:r>
        <w:t>façam</w:t>
      </w:r>
      <w:r w:rsidRPr="0080206B">
        <w:t xml:space="preserve"> as atividades das páginas </w:t>
      </w:r>
      <w:r w:rsidRPr="00650738">
        <w:t>142 a 144</w:t>
      </w:r>
      <w:r w:rsidRPr="0080206B">
        <w:t xml:space="preserve"> (leia mais informações nas </w:t>
      </w:r>
      <w:r w:rsidRPr="00650738">
        <w:t>páginas 142 a 144</w:t>
      </w:r>
      <w:r w:rsidRPr="0080206B">
        <w:t xml:space="preserve"> do </w:t>
      </w:r>
      <w:r>
        <w:rPr>
          <w:i/>
        </w:rPr>
        <w:t>Manual do p</w:t>
      </w:r>
      <w:r w:rsidRPr="0080206B">
        <w:rPr>
          <w:i/>
        </w:rPr>
        <w:t xml:space="preserve">rofessor </w:t>
      </w:r>
      <w:r w:rsidRPr="00270C64">
        <w:t>impresso</w:t>
      </w:r>
      <w:r w:rsidRPr="0080206B">
        <w:t>). Caso não tenha acesso à Coleção, explique aos alunos a diferença entre círculo e circunferência</w:t>
      </w:r>
      <w:r>
        <w:t>. Desenhe algumas circunferências e círculos no quadro de giz, se possível, usando compasso de madeira grande</w:t>
      </w:r>
      <w:r w:rsidR="00712BEB">
        <w:t>,</w:t>
      </w:r>
      <w:r>
        <w:t xml:space="preserve"> que, em geral, é disponibilizado nas escolas</w:t>
      </w:r>
      <w:r w:rsidR="00712BEB">
        <w:t>,</w:t>
      </w:r>
      <w:r w:rsidR="005574B2">
        <w:t xml:space="preserve"> e</w:t>
      </w:r>
      <w:r>
        <w:t xml:space="preserve"> trace o raio e o diâmetro em algumas circunferências para </w:t>
      </w:r>
      <w:r w:rsidR="005574B2">
        <w:t>que os alunos se apropriem</w:t>
      </w:r>
      <w:r>
        <w:t xml:space="preserve"> desses conceitos.</w:t>
      </w:r>
      <w:r w:rsidRPr="0080206B">
        <w:t xml:space="preserve"> Proponha que construam uma circunferência utilizando </w:t>
      </w:r>
      <w:r>
        <w:t>dois lápis e um pedaço de barbante de cerca de 10 centímetros (</w:t>
      </w:r>
      <w:r w:rsidR="00F84537">
        <w:t>eles</w:t>
      </w:r>
      <w:r>
        <w:t xml:space="preserve"> devem amarrar um lápis em cada ponta do barbante, posicionar um dos lápis no meio da folha e, mantendo o barbante esticado, traçar a circunferência). </w:t>
      </w:r>
    </w:p>
    <w:p w14:paraId="5BE1BC02" w14:textId="32036767" w:rsidR="00B37EF8" w:rsidRDefault="00F42D9B" w:rsidP="003F4B1B">
      <w:pPr>
        <w:pStyle w:val="00Textogeralbullet"/>
      </w:pPr>
      <w:r>
        <w:t>Pergunte aos alunos</w:t>
      </w:r>
      <w:r w:rsidRPr="00D70644">
        <w:t xml:space="preserve"> se eles já </w:t>
      </w:r>
      <w:r w:rsidR="00D05D17">
        <w:t>perceberam</w:t>
      </w:r>
      <w:r w:rsidRPr="00D70644">
        <w:t xml:space="preserve"> como</w:t>
      </w:r>
      <w:r>
        <w:t>,</w:t>
      </w:r>
      <w:r w:rsidRPr="00D70644">
        <w:t xml:space="preserve"> em muitas situações</w:t>
      </w:r>
      <w:r>
        <w:t>,</w:t>
      </w:r>
      <w:r w:rsidRPr="00D70644">
        <w:t xml:space="preserve"> as pessoas se organi</w:t>
      </w:r>
      <w:r>
        <w:t>zam, lado a lado, de forma circular</w:t>
      </w:r>
      <w:r w:rsidR="005574B2">
        <w:t xml:space="preserve">; </w:t>
      </w:r>
      <w:r w:rsidRPr="00D70644">
        <w:t>por exemplo, em uma roda de capoeira,</w:t>
      </w:r>
      <w:r>
        <w:t xml:space="preserve"> </w:t>
      </w:r>
      <w:r w:rsidR="00D05D17">
        <w:t xml:space="preserve">em uma </w:t>
      </w:r>
      <w:r>
        <w:t>roda de conversa na sala de aula etc. Q</w:t>
      </w:r>
      <w:r w:rsidRPr="00D70644">
        <w:t xml:space="preserve">uestione se sabem </w:t>
      </w:r>
      <w:r>
        <w:t>explicar por que isso ocorre</w:t>
      </w:r>
      <w:r w:rsidRPr="00D70644">
        <w:t xml:space="preserve">. </w:t>
      </w:r>
      <w:r w:rsidR="00D05D17">
        <w:t>Instigue</w:t>
      </w:r>
      <w:r w:rsidRPr="00D70644">
        <w:t>-os a perceber que</w:t>
      </w:r>
      <w:r w:rsidR="00AE3CA1">
        <w:t>, nessa posição,</w:t>
      </w:r>
      <w:r w:rsidRPr="00D70644">
        <w:t xml:space="preserve"> todas as pessoas ficam a uma mesma distância do centro, o que facilita a visualização </w:t>
      </w:r>
      <w:r>
        <w:t>da apresentação central (na capoeira, por exemplo) e de cada membro do grupo.</w:t>
      </w:r>
    </w:p>
    <w:p w14:paraId="47A2ACFD" w14:textId="77777777" w:rsidR="00B37EF8" w:rsidRDefault="00B37EF8">
      <w:pPr>
        <w:rPr>
          <w:rFonts w:ascii="Tahoma" w:eastAsiaTheme="minorEastAsia" w:hAnsi="Tahoma" w:cs="Tahoma"/>
          <w:color w:val="000000"/>
          <w:spacing w:val="-2"/>
          <w:sz w:val="22"/>
          <w:szCs w:val="22"/>
          <w:lang w:eastAsia="es-ES"/>
        </w:rPr>
      </w:pPr>
      <w:r>
        <w:br w:type="page"/>
      </w:r>
    </w:p>
    <w:p w14:paraId="7DF690FC" w14:textId="1AA5D92C" w:rsidR="00F42D9B" w:rsidRDefault="00F42D9B" w:rsidP="003F4B1B">
      <w:pPr>
        <w:pStyle w:val="00Textogeralbullet"/>
      </w:pPr>
      <w:r w:rsidRPr="00D70644">
        <w:lastRenderedPageBreak/>
        <w:t xml:space="preserve">Caso </w:t>
      </w:r>
      <w:r w:rsidR="00A45F1E">
        <w:t>julgue</w:t>
      </w:r>
      <w:r w:rsidR="00A45F1E" w:rsidRPr="00D70644">
        <w:t xml:space="preserve"> </w:t>
      </w:r>
      <w:r w:rsidRPr="00D70644">
        <w:t xml:space="preserve">oportuno, proponha </w:t>
      </w:r>
      <w:r>
        <w:t>esta atividade em duplas.</w:t>
      </w:r>
      <w:r w:rsidRPr="00D70644">
        <w:t xml:space="preserve"> Distribua um objeto circular para cada aluno e uma folha </w:t>
      </w:r>
      <w:r>
        <w:t xml:space="preserve">de papel </w:t>
      </w:r>
      <w:r w:rsidRPr="00D70644">
        <w:t xml:space="preserve">sulfite. Peça que </w:t>
      </w:r>
      <w:r>
        <w:t>tracem</w:t>
      </w:r>
      <w:r w:rsidRPr="00D70644">
        <w:t xml:space="preserve"> o contorno </w:t>
      </w:r>
      <w:r w:rsidR="00F46FD8">
        <w:t xml:space="preserve">da base circular desse </w:t>
      </w:r>
      <w:r w:rsidRPr="00D70644">
        <w:t>objeto na folha e recorte</w:t>
      </w:r>
      <w:r w:rsidR="00D03977">
        <w:t>m</w:t>
      </w:r>
      <w:r>
        <w:t xml:space="preserve"> a figura</w:t>
      </w:r>
      <w:r w:rsidRPr="00D70644">
        <w:t xml:space="preserve"> obtendo um </w:t>
      </w:r>
      <w:r>
        <w:t xml:space="preserve">modelo de </w:t>
      </w:r>
      <w:r w:rsidRPr="00D70644">
        <w:t>círculo. Solicite que dobrem o círculo ao meio, abra</w:t>
      </w:r>
      <w:r>
        <w:t>m</w:t>
      </w:r>
      <w:r w:rsidRPr="00D70644">
        <w:t xml:space="preserve"> o papel e, utilizando lápis e régua, reforce</w:t>
      </w:r>
      <w:r>
        <w:t>m</w:t>
      </w:r>
      <w:r w:rsidRPr="00D70644">
        <w:t xml:space="preserve"> a marca da dobra. Explique que traçaram o diâmetro do círculo e que o diâmetro divide o círculo em dois semicírculos idênticos. Em seguida, peça que dobrem novamente o círculo ao meio, mas na outra direção, para obter outro diâmetro. </w:t>
      </w:r>
      <w:r>
        <w:t>Solicite que d</w:t>
      </w:r>
      <w:r w:rsidRPr="00D70644">
        <w:t>esdobre</w:t>
      </w:r>
      <w:r>
        <w:t>m</w:t>
      </w:r>
      <w:r w:rsidRPr="00D70644">
        <w:t xml:space="preserve"> o círculo e questione</w:t>
      </w:r>
      <w:r>
        <w:t>:</w:t>
      </w:r>
      <w:r w:rsidRPr="00D70644">
        <w:t xml:space="preserve"> “Os diâmetros se interceptam?”; “Como chamamos o ponto </w:t>
      </w:r>
      <w:r>
        <w:t xml:space="preserve">em </w:t>
      </w:r>
      <w:r w:rsidRPr="00D70644">
        <w:t>que os diâmetros se interceptaram?”</w:t>
      </w:r>
      <w:r>
        <w:t>; “Qual é a medida, em centímetro</w:t>
      </w:r>
      <w:r w:rsidRPr="00D70644">
        <w:t>, do raio desse círculo (peça que utilizem a régua para fazer essa medição)? E do diâmetro?”; “Trace</w:t>
      </w:r>
      <w:r>
        <w:t>m</w:t>
      </w:r>
      <w:r w:rsidRPr="00D70644">
        <w:t xml:space="preserve">, utilizando a régua, outros diâmetros desse círculo.”; “Qual </w:t>
      </w:r>
      <w:r>
        <w:t xml:space="preserve">é </w:t>
      </w:r>
      <w:r w:rsidRPr="00D70644">
        <w:t xml:space="preserve">a relação entre a medida do diâmetro e a </w:t>
      </w:r>
      <w:r>
        <w:t xml:space="preserve">medida </w:t>
      </w:r>
      <w:r w:rsidRPr="00D70644">
        <w:t>do raio desse círculo? Ela é válida para todos os círculos?”</w:t>
      </w:r>
      <w:r>
        <w:t>. E</w:t>
      </w:r>
      <w:r w:rsidRPr="00D70644">
        <w:t xml:space="preserve">spera-se que percebam que </w:t>
      </w:r>
      <w:r>
        <w:t>o ponto comum aos</w:t>
      </w:r>
      <w:r w:rsidRPr="00D70644">
        <w:t xml:space="preserve"> diâmetros é o centro do círculo e que o raio é a metade da medida do diâmetro.</w:t>
      </w:r>
    </w:p>
    <w:p w14:paraId="772501D7" w14:textId="67892135" w:rsidR="00F42D9B" w:rsidRDefault="00F42D9B" w:rsidP="003F4B1B">
      <w:pPr>
        <w:pStyle w:val="00Textogeralbullet"/>
      </w:pPr>
      <w:r w:rsidRPr="00D70644">
        <w:t xml:space="preserve">Durante a atividade, </w:t>
      </w:r>
      <w:r w:rsidR="00CE5F94">
        <w:t>circul</w:t>
      </w:r>
      <w:r w:rsidRPr="00D70644">
        <w:t xml:space="preserve">e pela sala e observe como os alunos estão resolvendo as </w:t>
      </w:r>
      <w:r>
        <w:t xml:space="preserve">propostas </w:t>
      </w:r>
      <w:r w:rsidR="005574B2">
        <w:t xml:space="preserve">e as </w:t>
      </w:r>
      <w:r>
        <w:t>questões.</w:t>
      </w:r>
      <w:r w:rsidRPr="00D70644">
        <w:t xml:space="preserve"> Faça intervenções, sempre questionando o que fez o aluno pensar sobre aquela resposta. </w:t>
      </w:r>
    </w:p>
    <w:p w14:paraId="61C47D54" w14:textId="0CEA9DC5" w:rsidR="00F42D9B" w:rsidRDefault="00F42D9B" w:rsidP="003F4B1B">
      <w:pPr>
        <w:pStyle w:val="00Textogeralbullet"/>
      </w:pPr>
      <w:r w:rsidRPr="00D70644">
        <w:t>Como forma de avaliação, observe a partici</w:t>
      </w:r>
      <w:r>
        <w:t>pação e o envolvimento dos alunos e</w:t>
      </w:r>
      <w:r w:rsidRPr="00D70644">
        <w:t xml:space="preserve"> v</w:t>
      </w:r>
      <w:r>
        <w:t>erifiqu</w:t>
      </w:r>
      <w:r w:rsidRPr="00D70644">
        <w:t>e as atividades registradas no livro</w:t>
      </w:r>
      <w:r w:rsidR="002A077A">
        <w:t xml:space="preserve"> e </w:t>
      </w:r>
      <w:r w:rsidR="006B07B1">
        <w:t>nas folhas avulsas</w:t>
      </w:r>
      <w:r w:rsidRPr="00D70644">
        <w:t>.</w:t>
      </w:r>
    </w:p>
    <w:p w14:paraId="54589DC2" w14:textId="6785F708" w:rsidR="00D03977" w:rsidRDefault="00D03977">
      <w:pPr>
        <w:rPr>
          <w:rFonts w:ascii="Tahoma" w:eastAsia="Arial" w:hAnsi="Tahoma" w:cs="Arial"/>
          <w:color w:val="000000"/>
          <w:sz w:val="22"/>
          <w:szCs w:val="22"/>
          <w:lang w:eastAsia="es-ES"/>
        </w:rPr>
      </w:pPr>
      <w:r>
        <w:rPr>
          <w:rFonts w:eastAsia="Arial"/>
        </w:rPr>
        <w:br w:type="page"/>
      </w:r>
    </w:p>
    <w:p w14:paraId="66A90725" w14:textId="77777777" w:rsidR="00F42D9B" w:rsidRPr="005C3650" w:rsidRDefault="00F42D9B" w:rsidP="00F42D9B">
      <w:pPr>
        <w:pStyle w:val="00PESO2"/>
      </w:pPr>
      <w:bookmarkStart w:id="5" w:name="_GoBack"/>
      <w:bookmarkEnd w:id="5"/>
      <w:r w:rsidRPr="005C3650">
        <w:lastRenderedPageBreak/>
        <w:t xml:space="preserve">Mais sugestões para acompanhar o desenvolvimento dos alunos </w:t>
      </w:r>
    </w:p>
    <w:p w14:paraId="64AA228F" w14:textId="77777777" w:rsidR="00F42D9B" w:rsidRDefault="00F42D9B" w:rsidP="00F42D9B">
      <w:pPr>
        <w:pStyle w:val="00textosemparagrafo"/>
      </w:pPr>
    </w:p>
    <w:p w14:paraId="7D841751" w14:textId="77777777" w:rsidR="00F42D9B" w:rsidRDefault="00F42D9B" w:rsidP="00F42D9B">
      <w:pPr>
        <w:pStyle w:val="00textosemparagrafo"/>
      </w:pPr>
      <w:r w:rsidRPr="00D70644">
        <w:t>Proponha as atividades a seguir e a ficha de aut</w:t>
      </w:r>
      <w:r>
        <w:t xml:space="preserve">oavaliação para que os alunos </w:t>
      </w:r>
      <w:r w:rsidRPr="00D70644">
        <w:t xml:space="preserve">preencham. </w:t>
      </w:r>
    </w:p>
    <w:p w14:paraId="4F7F6873" w14:textId="77777777" w:rsidR="00F42D9B" w:rsidRPr="00D70644" w:rsidRDefault="00F42D9B" w:rsidP="00F42D9B">
      <w:pPr>
        <w:pStyle w:val="00textosemparagrafo"/>
      </w:pPr>
    </w:p>
    <w:p w14:paraId="65D6DE83" w14:textId="77777777" w:rsidR="00F42D9B" w:rsidRPr="00D70644" w:rsidRDefault="00F42D9B" w:rsidP="00F42D9B">
      <w:pPr>
        <w:pStyle w:val="00PESO2"/>
      </w:pPr>
      <w:r w:rsidRPr="00D70644">
        <w:t>Atividades</w:t>
      </w:r>
    </w:p>
    <w:p w14:paraId="479950B7" w14:textId="77777777" w:rsidR="00F42D9B" w:rsidRDefault="00F42D9B" w:rsidP="00F42D9B">
      <w:pPr>
        <w:pStyle w:val="00textosemparagrafo"/>
      </w:pPr>
    </w:p>
    <w:p w14:paraId="7F234684" w14:textId="12CBDF40" w:rsidR="00F42D9B" w:rsidRDefault="00F42D9B" w:rsidP="00F42D9B">
      <w:pPr>
        <w:pStyle w:val="00textosemparagrafo"/>
      </w:pPr>
      <w:r w:rsidRPr="00F42D9B">
        <w:rPr>
          <w:b/>
        </w:rPr>
        <w:t>1.</w:t>
      </w:r>
      <w:r>
        <w:t xml:space="preserve"> </w:t>
      </w:r>
      <w:r w:rsidRPr="00D70644">
        <w:t xml:space="preserve">Entregue </w:t>
      </w:r>
      <w:r>
        <w:t xml:space="preserve">para cada aluno </w:t>
      </w:r>
      <w:r w:rsidRPr="00D70644">
        <w:t xml:space="preserve">uma folha </w:t>
      </w:r>
      <w:r>
        <w:t xml:space="preserve">de papel </w:t>
      </w:r>
      <w:r w:rsidRPr="00D70644">
        <w:t>sulfite com triângulos desenhados e solicite que os classifique quanto aos lados e quanto aos ângulos.</w:t>
      </w:r>
      <w:r>
        <w:t xml:space="preserve"> Oriente os alunos a usar régua e transferidor.</w:t>
      </w:r>
    </w:p>
    <w:p w14:paraId="07552A9F" w14:textId="77777777" w:rsidR="00F42D9B" w:rsidRPr="00D70644" w:rsidRDefault="00F42D9B" w:rsidP="00F42D9B">
      <w:pPr>
        <w:pStyle w:val="00textosemparagrafo"/>
      </w:pPr>
    </w:p>
    <w:p w14:paraId="6950C231" w14:textId="1157F7B7" w:rsidR="00F42D9B" w:rsidRPr="00D70644" w:rsidRDefault="00F42D9B" w:rsidP="00F42D9B">
      <w:pPr>
        <w:pStyle w:val="00textosemparagrafo"/>
      </w:pPr>
      <w:r w:rsidRPr="00F42D9B">
        <w:rPr>
          <w:b/>
        </w:rPr>
        <w:t>2.</w:t>
      </w:r>
      <w:r>
        <w:t xml:space="preserve"> </w:t>
      </w:r>
      <w:r w:rsidRPr="00D70644">
        <w:t xml:space="preserve">Entregue uma folha </w:t>
      </w:r>
      <w:r>
        <w:t xml:space="preserve">de papel </w:t>
      </w:r>
      <w:r w:rsidRPr="00D70644">
        <w:t>sulfite</w:t>
      </w:r>
      <w:r w:rsidR="006B07B1">
        <w:t xml:space="preserve"> para cada aluno</w:t>
      </w:r>
      <w:r w:rsidR="00DD10EE">
        <w:t xml:space="preserve"> e solicite </w:t>
      </w:r>
      <w:r w:rsidRPr="00D70644">
        <w:t xml:space="preserve">que tracem uma circunferência </w:t>
      </w:r>
      <w:r w:rsidR="001D5AA0">
        <w:t>com</w:t>
      </w:r>
      <w:r w:rsidRPr="00D70644">
        <w:t xml:space="preserve"> raio </w:t>
      </w:r>
      <w:r w:rsidR="001D5AA0">
        <w:t xml:space="preserve">de </w:t>
      </w:r>
      <w:r w:rsidRPr="00D70644">
        <w:t xml:space="preserve">3 cm e outra </w:t>
      </w:r>
      <w:r w:rsidR="001D5AA0">
        <w:t>com</w:t>
      </w:r>
      <w:r w:rsidRPr="00D70644">
        <w:t xml:space="preserve"> raio </w:t>
      </w:r>
      <w:r w:rsidR="001D5AA0">
        <w:t xml:space="preserve">de </w:t>
      </w:r>
      <w:r w:rsidRPr="00D70644">
        <w:t>35</w:t>
      </w:r>
      <w:r>
        <w:t xml:space="preserve"> </w:t>
      </w:r>
      <w:r w:rsidRPr="00D70644">
        <w:t>mm.</w:t>
      </w:r>
      <w:r w:rsidR="00DD10EE">
        <w:t xml:space="preserve"> (Os alunos devem usar régua e compasso. Atenção: </w:t>
      </w:r>
      <w:r w:rsidR="006B07B1">
        <w:t>O</w:t>
      </w:r>
      <w:r w:rsidR="00DD10EE">
        <w:t xml:space="preserve">bserve </w:t>
      </w:r>
      <w:r w:rsidR="006B07B1">
        <w:t xml:space="preserve">se fazem </w:t>
      </w:r>
      <w:r w:rsidR="00DD10EE">
        <w:t xml:space="preserve">uso adequado do compasso, </w:t>
      </w:r>
      <w:r w:rsidR="006B07B1">
        <w:t xml:space="preserve">para </w:t>
      </w:r>
      <w:r w:rsidR="00DD10EE">
        <w:t>evita</w:t>
      </w:r>
      <w:r w:rsidR="006B07B1">
        <w:t>r</w:t>
      </w:r>
      <w:r w:rsidR="00DD10EE">
        <w:t xml:space="preserve"> eventuais acidentes.</w:t>
      </w:r>
      <w:r w:rsidR="006B07B1">
        <w:t>)</w:t>
      </w:r>
    </w:p>
    <w:p w14:paraId="5A36C6FD" w14:textId="77777777" w:rsidR="00F42D9B" w:rsidRPr="00F42D9B" w:rsidRDefault="00F42D9B" w:rsidP="00F42D9B">
      <w:pPr>
        <w:pStyle w:val="00textosemparagrafo"/>
      </w:pPr>
    </w:p>
    <w:p w14:paraId="027CB50D" w14:textId="77777777" w:rsidR="00F42D9B" w:rsidRPr="00C94931" w:rsidRDefault="00F42D9B" w:rsidP="00F42D9B">
      <w:pPr>
        <w:pStyle w:val="00textosemparagrafo"/>
      </w:pPr>
      <w:r w:rsidRPr="00C94931">
        <w:rPr>
          <w:b/>
        </w:rPr>
        <w:t>Comentário</w:t>
      </w:r>
      <w:r w:rsidRPr="00C94931">
        <w:t>: Observe os registros dos alunos para avaliar se seguiram as propostas corretamente. Caso algum aluno não tenha entendido uma das propostas, faça intervenção individual.</w:t>
      </w:r>
    </w:p>
    <w:p w14:paraId="2951A52E" w14:textId="77777777" w:rsidR="00F42D9B" w:rsidRPr="00F42D9B" w:rsidRDefault="00F42D9B" w:rsidP="00F42D9B">
      <w:pPr>
        <w:pStyle w:val="00textosemparagrafo"/>
        <w:rPr>
          <w:rFonts w:eastAsia="Arial"/>
        </w:rPr>
      </w:pPr>
      <w:r w:rsidRPr="00F42D9B">
        <w:rPr>
          <w:rFonts w:eastAsia="Arial"/>
        </w:rPr>
        <w:br w:type="page"/>
      </w:r>
    </w:p>
    <w:p w14:paraId="3FD032F7" w14:textId="77777777" w:rsidR="00F42D9B" w:rsidRPr="006D0059" w:rsidRDefault="00F42D9B" w:rsidP="00F42D9B">
      <w:pPr>
        <w:pStyle w:val="00PESO2"/>
      </w:pPr>
      <w:r w:rsidRPr="006D0059">
        <w:lastRenderedPageBreak/>
        <w:t>Fichas para autoavaliação</w:t>
      </w:r>
    </w:p>
    <w:p w14:paraId="314004F3" w14:textId="77777777" w:rsidR="00F42D9B" w:rsidRPr="006D0059" w:rsidRDefault="00F42D9B" w:rsidP="00F42D9B">
      <w:pPr>
        <w:pStyle w:val="00textosemparagrafo"/>
      </w:pPr>
    </w:p>
    <w:tbl>
      <w:tblPr>
        <w:tblStyle w:val="TabeladeGradeClara1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4673"/>
        <w:gridCol w:w="1559"/>
        <w:gridCol w:w="1745"/>
        <w:gridCol w:w="1645"/>
      </w:tblGrid>
      <w:tr w:rsidR="00F42D9B" w:rsidRPr="006D0059" w14:paraId="4E7E320E" w14:textId="77777777" w:rsidTr="003B02C8">
        <w:trPr>
          <w:trHeight w:val="1247"/>
        </w:trPr>
        <w:tc>
          <w:tcPr>
            <w:tcW w:w="4673" w:type="dxa"/>
            <w:vAlign w:val="center"/>
          </w:tcPr>
          <w:p w14:paraId="000AA23E" w14:textId="77777777" w:rsidR="00F42D9B" w:rsidRPr="00B634DA" w:rsidRDefault="00F42D9B" w:rsidP="003B02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sz w:val="20"/>
                <w:szCs w:val="20"/>
              </w:rPr>
              <w:t xml:space="preserve">Marque X na carinha que retrata melhor o que você sente ao responder cada questão. </w:t>
            </w:r>
          </w:p>
        </w:tc>
        <w:tc>
          <w:tcPr>
            <w:tcW w:w="1559" w:type="dxa"/>
            <w:vAlign w:val="center"/>
          </w:tcPr>
          <w:p w14:paraId="32FECE56" w14:textId="77777777" w:rsidR="00F42D9B" w:rsidRPr="00B634DA" w:rsidRDefault="00F42D9B" w:rsidP="003B02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7C4532B" wp14:editId="21B76FC4">
                  <wp:extent cx="473257" cy="502837"/>
                  <wp:effectExtent l="0" t="0" r="9525" b="5715"/>
                  <wp:docPr id="24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45" cy="520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Sim</w:t>
            </w:r>
          </w:p>
        </w:tc>
        <w:tc>
          <w:tcPr>
            <w:tcW w:w="1745" w:type="dxa"/>
            <w:vAlign w:val="center"/>
          </w:tcPr>
          <w:p w14:paraId="743E7A5A" w14:textId="77777777" w:rsidR="00F42D9B" w:rsidRPr="00B634DA" w:rsidRDefault="00F42D9B" w:rsidP="003B02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5476F33" wp14:editId="7081A575">
                  <wp:extent cx="468896" cy="511523"/>
                  <wp:effectExtent l="0" t="0" r="0" b="0"/>
                  <wp:docPr id="25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96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Mais ou menos</w:t>
            </w:r>
          </w:p>
        </w:tc>
        <w:tc>
          <w:tcPr>
            <w:tcW w:w="1645" w:type="dxa"/>
            <w:vAlign w:val="center"/>
          </w:tcPr>
          <w:p w14:paraId="1BE8D69E" w14:textId="77777777" w:rsidR="00F42D9B" w:rsidRPr="00B634DA" w:rsidRDefault="00F42D9B" w:rsidP="003B02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4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8B5609B" wp14:editId="2147F1C1">
                  <wp:extent cx="486657" cy="511523"/>
                  <wp:effectExtent l="0" t="0" r="0" b="0"/>
                  <wp:docPr id="2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57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34DA">
              <w:rPr>
                <w:rFonts w:ascii="Tahoma" w:hAnsi="Tahoma" w:cs="Tahoma"/>
                <w:b/>
                <w:sz w:val="20"/>
                <w:szCs w:val="20"/>
              </w:rPr>
              <w:br/>
              <w:t>Não</w:t>
            </w:r>
          </w:p>
        </w:tc>
      </w:tr>
      <w:tr w:rsidR="00F42D9B" w:rsidRPr="00C4303C" w14:paraId="694DF26D" w14:textId="77777777" w:rsidTr="00F42D9B">
        <w:trPr>
          <w:trHeight w:val="908"/>
        </w:trPr>
        <w:tc>
          <w:tcPr>
            <w:tcW w:w="4673" w:type="dxa"/>
            <w:vAlign w:val="center"/>
          </w:tcPr>
          <w:p w14:paraId="5A5327F0" w14:textId="6BE47F82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 xml:space="preserve">1. Sei diferenciar retas paralelas de retas concorrentes? </w:t>
            </w:r>
          </w:p>
        </w:tc>
        <w:tc>
          <w:tcPr>
            <w:tcW w:w="1559" w:type="dxa"/>
          </w:tcPr>
          <w:p w14:paraId="43300EC2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5B309E3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08F0209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9B" w:rsidRPr="00C4303C" w14:paraId="6E05966E" w14:textId="77777777" w:rsidTr="00F42D9B">
        <w:trPr>
          <w:trHeight w:val="835"/>
        </w:trPr>
        <w:tc>
          <w:tcPr>
            <w:tcW w:w="4673" w:type="dxa"/>
            <w:vAlign w:val="center"/>
          </w:tcPr>
          <w:p w14:paraId="6E5A33A9" w14:textId="6C93EA8A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>2. Sei reconhecer quando duas retas concorrentes são perpendiculares?</w:t>
            </w:r>
          </w:p>
        </w:tc>
        <w:tc>
          <w:tcPr>
            <w:tcW w:w="1559" w:type="dxa"/>
          </w:tcPr>
          <w:p w14:paraId="157CC219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E2EFB8A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B74E1C2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9B" w:rsidRPr="00C4303C" w14:paraId="48EDF4FA" w14:textId="77777777" w:rsidTr="00F42D9B">
        <w:trPr>
          <w:trHeight w:val="691"/>
        </w:trPr>
        <w:tc>
          <w:tcPr>
            <w:tcW w:w="4673" w:type="dxa"/>
            <w:vAlign w:val="center"/>
          </w:tcPr>
          <w:p w14:paraId="6768FAB0" w14:textId="7E6DD7D0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>3. Sei classificar os ângulos em reto, agudo ou obtuso?</w:t>
            </w:r>
          </w:p>
        </w:tc>
        <w:tc>
          <w:tcPr>
            <w:tcW w:w="1559" w:type="dxa"/>
          </w:tcPr>
          <w:p w14:paraId="41660E2D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33A9ED5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AEBF39E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9B" w:rsidRPr="00C4303C" w14:paraId="3C069F69" w14:textId="77777777" w:rsidTr="00F42D9B">
        <w:trPr>
          <w:trHeight w:val="691"/>
        </w:trPr>
        <w:tc>
          <w:tcPr>
            <w:tcW w:w="4673" w:type="dxa"/>
            <w:vAlign w:val="center"/>
          </w:tcPr>
          <w:p w14:paraId="6BDC000C" w14:textId="24C9FE5F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>4. Sei reconhecer o transferidor como um instrumento utilizado para medir ângulos?</w:t>
            </w:r>
          </w:p>
        </w:tc>
        <w:tc>
          <w:tcPr>
            <w:tcW w:w="1559" w:type="dxa"/>
          </w:tcPr>
          <w:p w14:paraId="71FAB568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A0E4A19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13D6989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9B" w:rsidRPr="00C4303C" w14:paraId="3BDF8C05" w14:textId="77777777" w:rsidTr="00F42D9B">
        <w:trPr>
          <w:trHeight w:val="691"/>
        </w:trPr>
        <w:tc>
          <w:tcPr>
            <w:tcW w:w="4673" w:type="dxa"/>
            <w:vAlign w:val="center"/>
          </w:tcPr>
          <w:p w14:paraId="0F50872E" w14:textId="51B92EE5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>5. Sei classificar os polígonos quanto ao número de lados?</w:t>
            </w:r>
          </w:p>
        </w:tc>
        <w:tc>
          <w:tcPr>
            <w:tcW w:w="1559" w:type="dxa"/>
          </w:tcPr>
          <w:p w14:paraId="1F5EBB04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03950FD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1E4A6CC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9B" w:rsidRPr="00C4303C" w14:paraId="06BDAE1C" w14:textId="77777777" w:rsidTr="00F42D9B">
        <w:trPr>
          <w:trHeight w:val="691"/>
        </w:trPr>
        <w:tc>
          <w:tcPr>
            <w:tcW w:w="4673" w:type="dxa"/>
            <w:vAlign w:val="center"/>
          </w:tcPr>
          <w:p w14:paraId="45DF4750" w14:textId="4848D916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 xml:space="preserve">6. Sei classificar os triângulos quanto às medidas dos lados e quanto às medidas dos ângulos? </w:t>
            </w:r>
          </w:p>
        </w:tc>
        <w:tc>
          <w:tcPr>
            <w:tcW w:w="1559" w:type="dxa"/>
          </w:tcPr>
          <w:p w14:paraId="21BF9C5C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EDE3629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DD09A56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9B" w:rsidRPr="00C4303C" w14:paraId="6868D5E6" w14:textId="77777777" w:rsidTr="00F42D9B">
        <w:trPr>
          <w:trHeight w:val="691"/>
        </w:trPr>
        <w:tc>
          <w:tcPr>
            <w:tcW w:w="4673" w:type="dxa"/>
            <w:vAlign w:val="center"/>
          </w:tcPr>
          <w:p w14:paraId="0F9F11AA" w14:textId="2DBD0F4A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 xml:space="preserve">7. Sei distinguir círculo de circunferência? </w:t>
            </w:r>
          </w:p>
        </w:tc>
        <w:tc>
          <w:tcPr>
            <w:tcW w:w="1559" w:type="dxa"/>
          </w:tcPr>
          <w:p w14:paraId="64756F4A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83B48A2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55E2972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9B" w:rsidRPr="00C4303C" w14:paraId="46EB0A0B" w14:textId="77777777" w:rsidTr="00F42D9B">
        <w:trPr>
          <w:trHeight w:val="691"/>
        </w:trPr>
        <w:tc>
          <w:tcPr>
            <w:tcW w:w="4673" w:type="dxa"/>
            <w:vAlign w:val="center"/>
          </w:tcPr>
          <w:p w14:paraId="003FF120" w14:textId="49004BBF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>8. Sei identificar o raio e o diâmetro em uma circunferência?</w:t>
            </w:r>
          </w:p>
        </w:tc>
        <w:tc>
          <w:tcPr>
            <w:tcW w:w="1559" w:type="dxa"/>
          </w:tcPr>
          <w:p w14:paraId="301215FE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0E2820C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CA3E73E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2D9B" w:rsidRPr="00C4303C" w14:paraId="51CD5755" w14:textId="77777777" w:rsidTr="00F42D9B">
        <w:trPr>
          <w:trHeight w:val="691"/>
        </w:trPr>
        <w:tc>
          <w:tcPr>
            <w:tcW w:w="4673" w:type="dxa"/>
            <w:vAlign w:val="center"/>
          </w:tcPr>
          <w:p w14:paraId="1E1AEBBF" w14:textId="2A748FAB" w:rsidR="00F42D9B" w:rsidRPr="00650738" w:rsidRDefault="00F42D9B" w:rsidP="00F42D9B">
            <w:pPr>
              <w:rPr>
                <w:rFonts w:ascii="Tahoma" w:hAnsi="Tahoma" w:cs="Tahoma"/>
                <w:sz w:val="20"/>
                <w:szCs w:val="20"/>
              </w:rPr>
            </w:pPr>
            <w:r w:rsidRPr="00650738">
              <w:rPr>
                <w:rFonts w:ascii="Tahoma" w:hAnsi="Tahoma" w:cs="Tahoma"/>
                <w:sz w:val="20"/>
                <w:szCs w:val="20"/>
              </w:rPr>
              <w:t>9. Sei traçar circunferências utilizando compasso?</w:t>
            </w:r>
          </w:p>
        </w:tc>
        <w:tc>
          <w:tcPr>
            <w:tcW w:w="1559" w:type="dxa"/>
          </w:tcPr>
          <w:p w14:paraId="09D2CD5D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71D2D7E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5672A45" w14:textId="77777777" w:rsidR="00F42D9B" w:rsidRPr="00B634DA" w:rsidRDefault="00F42D9B" w:rsidP="003B02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1E5589" w14:textId="77777777" w:rsidR="00F42D9B" w:rsidRDefault="00F42D9B" w:rsidP="00F42D9B">
      <w:pPr>
        <w:pStyle w:val="00peso3"/>
      </w:pPr>
    </w:p>
    <w:sectPr w:rsidR="00F42D9B" w:rsidSect="00653B26">
      <w:headerReference w:type="default" r:id="rId13"/>
      <w:footerReference w:type="default" r:id="rId14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7E751" w14:textId="77777777" w:rsidR="00797898" w:rsidRDefault="00797898" w:rsidP="00B256BD">
      <w:r>
        <w:separator/>
      </w:r>
    </w:p>
  </w:endnote>
  <w:endnote w:type="continuationSeparator" w:id="0">
    <w:p w14:paraId="5CDAB845" w14:textId="77777777" w:rsidR="00797898" w:rsidRDefault="00797898" w:rsidP="00B2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 Bold"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Italic">
    <w:charset w:val="00"/>
    <w:family w:val="auto"/>
    <w:pitch w:val="variable"/>
    <w:sig w:usb0="E00002FF" w:usb1="4000045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628F" w14:textId="4A8933DE" w:rsidR="003B02C8" w:rsidRDefault="003B02C8" w:rsidP="008C0784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B37EF8">
      <w:rPr>
        <w:rStyle w:val="NmerodaPgina"/>
        <w:noProof/>
      </w:rPr>
      <w:t>11</w:t>
    </w:r>
    <w:r>
      <w:rPr>
        <w:rStyle w:val="NmerodaPgina"/>
      </w:rPr>
      <w:fldChar w:fldCharType="end"/>
    </w:r>
  </w:p>
  <w:p w14:paraId="5B84B0AA" w14:textId="7667E705" w:rsidR="003B02C8" w:rsidRPr="003A141E" w:rsidRDefault="003B02C8" w:rsidP="008C0784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</w:rPr>
    </w:pPr>
    <w:r w:rsidRPr="003A141E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8CF48" w14:textId="77777777" w:rsidR="00797898" w:rsidRDefault="00797898" w:rsidP="00B256BD">
      <w:r>
        <w:separator/>
      </w:r>
    </w:p>
  </w:footnote>
  <w:footnote w:type="continuationSeparator" w:id="0">
    <w:p w14:paraId="4FA7EEA8" w14:textId="77777777" w:rsidR="00797898" w:rsidRDefault="00797898" w:rsidP="00B256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8D59" w14:textId="0BBBE01A" w:rsidR="003B02C8" w:rsidRDefault="003B02C8" w:rsidP="00BA5D7C">
    <w:pPr>
      <w:ind w:right="360"/>
    </w:pPr>
    <w:r>
      <w:rPr>
        <w:noProof/>
        <w:lang w:eastAsia="pt-BR"/>
      </w:rPr>
      <w:drawing>
        <wp:inline distT="0" distB="0" distL="0" distR="0" wp14:anchorId="62D0A0D4" wp14:editId="578F32DB">
          <wp:extent cx="5940000" cy="288565"/>
          <wp:effectExtent l="0" t="0" r="3810" b="0"/>
          <wp:docPr id="14" name="Imagem 14" descr="/Volumes/Data/TROCA/Digital/OLD/Matematica/Tarjas/5 ANO/TARJA_ARM5_MD_3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OLD/Matematica/Tarjas/5 ANO/TARJA_ARM5_MD_3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8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667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F6CE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E74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847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D6ED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A6A0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9BAB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CC9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D184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48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07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23946"/>
    <w:multiLevelType w:val="multilevel"/>
    <w:tmpl w:val="F7307B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2">
    <w:nsid w:val="0A5061EE"/>
    <w:multiLevelType w:val="hybridMultilevel"/>
    <w:tmpl w:val="31560744"/>
    <w:lvl w:ilvl="0" w:tplc="24E26AE8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850FFB"/>
    <w:multiLevelType w:val="multilevel"/>
    <w:tmpl w:val="962C9E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4">
    <w:nsid w:val="2FF91118"/>
    <w:multiLevelType w:val="multilevel"/>
    <w:tmpl w:val="E230D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5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123BC"/>
    <w:multiLevelType w:val="multilevel"/>
    <w:tmpl w:val="4538C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B3230B4"/>
    <w:multiLevelType w:val="hybridMultilevel"/>
    <w:tmpl w:val="01322864"/>
    <w:lvl w:ilvl="0" w:tplc="CE040D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TrueType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71"/>
    <w:rsid w:val="00000274"/>
    <w:rsid w:val="00006403"/>
    <w:rsid w:val="00010FDB"/>
    <w:rsid w:val="00012712"/>
    <w:rsid w:val="00012E2C"/>
    <w:rsid w:val="00025CBD"/>
    <w:rsid w:val="00027491"/>
    <w:rsid w:val="00030A57"/>
    <w:rsid w:val="000342B2"/>
    <w:rsid w:val="0003701F"/>
    <w:rsid w:val="00040D79"/>
    <w:rsid w:val="00041C25"/>
    <w:rsid w:val="000453D9"/>
    <w:rsid w:val="00045932"/>
    <w:rsid w:val="000477EE"/>
    <w:rsid w:val="00051EC1"/>
    <w:rsid w:val="000525BC"/>
    <w:rsid w:val="0005281A"/>
    <w:rsid w:val="00053089"/>
    <w:rsid w:val="00055AF9"/>
    <w:rsid w:val="00056A04"/>
    <w:rsid w:val="00065614"/>
    <w:rsid w:val="00065995"/>
    <w:rsid w:val="00074182"/>
    <w:rsid w:val="0007511E"/>
    <w:rsid w:val="00094E9B"/>
    <w:rsid w:val="00095B8A"/>
    <w:rsid w:val="000A02BB"/>
    <w:rsid w:val="000A1017"/>
    <w:rsid w:val="000A1D6A"/>
    <w:rsid w:val="000A23BE"/>
    <w:rsid w:val="000A4728"/>
    <w:rsid w:val="000A66A5"/>
    <w:rsid w:val="000B09FA"/>
    <w:rsid w:val="000B0D73"/>
    <w:rsid w:val="000B144F"/>
    <w:rsid w:val="000B27D3"/>
    <w:rsid w:val="000B5BDD"/>
    <w:rsid w:val="000B6AC8"/>
    <w:rsid w:val="000C6F1B"/>
    <w:rsid w:val="000D10D6"/>
    <w:rsid w:val="000D7A5E"/>
    <w:rsid w:val="000D7F0B"/>
    <w:rsid w:val="000E5715"/>
    <w:rsid w:val="000F1BAB"/>
    <w:rsid w:val="00110076"/>
    <w:rsid w:val="00117FD8"/>
    <w:rsid w:val="001207B9"/>
    <w:rsid w:val="001227D3"/>
    <w:rsid w:val="0012283B"/>
    <w:rsid w:val="00126F45"/>
    <w:rsid w:val="00127B90"/>
    <w:rsid w:val="0013552F"/>
    <w:rsid w:val="001402A8"/>
    <w:rsid w:val="00160D2B"/>
    <w:rsid w:val="00164F66"/>
    <w:rsid w:val="00165BB3"/>
    <w:rsid w:val="0017688C"/>
    <w:rsid w:val="00181CAF"/>
    <w:rsid w:val="00192937"/>
    <w:rsid w:val="001A5D7A"/>
    <w:rsid w:val="001A69DF"/>
    <w:rsid w:val="001B0CBD"/>
    <w:rsid w:val="001B2485"/>
    <w:rsid w:val="001C0AC9"/>
    <w:rsid w:val="001C2FAD"/>
    <w:rsid w:val="001C4A08"/>
    <w:rsid w:val="001D5AA0"/>
    <w:rsid w:val="001D746A"/>
    <w:rsid w:val="001E2D00"/>
    <w:rsid w:val="001E58F3"/>
    <w:rsid w:val="001E62B2"/>
    <w:rsid w:val="001F36E9"/>
    <w:rsid w:val="001F6DC3"/>
    <w:rsid w:val="001F73D3"/>
    <w:rsid w:val="0020264D"/>
    <w:rsid w:val="002051CB"/>
    <w:rsid w:val="00210621"/>
    <w:rsid w:val="00214DBA"/>
    <w:rsid w:val="002171A2"/>
    <w:rsid w:val="00217F85"/>
    <w:rsid w:val="00220953"/>
    <w:rsid w:val="0022330B"/>
    <w:rsid w:val="002360B2"/>
    <w:rsid w:val="00242CC2"/>
    <w:rsid w:val="00246282"/>
    <w:rsid w:val="002519E5"/>
    <w:rsid w:val="00256565"/>
    <w:rsid w:val="0025747D"/>
    <w:rsid w:val="002578F5"/>
    <w:rsid w:val="00261A1E"/>
    <w:rsid w:val="00262DFF"/>
    <w:rsid w:val="00265E64"/>
    <w:rsid w:val="0027048A"/>
    <w:rsid w:val="0027165A"/>
    <w:rsid w:val="00272ED4"/>
    <w:rsid w:val="00281DA1"/>
    <w:rsid w:val="002820B5"/>
    <w:rsid w:val="00297470"/>
    <w:rsid w:val="002A077A"/>
    <w:rsid w:val="002A31FF"/>
    <w:rsid w:val="002B7999"/>
    <w:rsid w:val="002C7E44"/>
    <w:rsid w:val="002D5AFE"/>
    <w:rsid w:val="002E53B7"/>
    <w:rsid w:val="00304634"/>
    <w:rsid w:val="0030480C"/>
    <w:rsid w:val="003110F9"/>
    <w:rsid w:val="00313090"/>
    <w:rsid w:val="003378F5"/>
    <w:rsid w:val="003427AF"/>
    <w:rsid w:val="00353D10"/>
    <w:rsid w:val="00370C49"/>
    <w:rsid w:val="00371CF6"/>
    <w:rsid w:val="00374972"/>
    <w:rsid w:val="00375B0E"/>
    <w:rsid w:val="00382DCC"/>
    <w:rsid w:val="00386241"/>
    <w:rsid w:val="00393DF4"/>
    <w:rsid w:val="00395473"/>
    <w:rsid w:val="0039729A"/>
    <w:rsid w:val="003A141E"/>
    <w:rsid w:val="003A2E2C"/>
    <w:rsid w:val="003A7080"/>
    <w:rsid w:val="003B02C8"/>
    <w:rsid w:val="003B1694"/>
    <w:rsid w:val="003C5C60"/>
    <w:rsid w:val="003C6D0C"/>
    <w:rsid w:val="003D22A6"/>
    <w:rsid w:val="003D6550"/>
    <w:rsid w:val="003E1396"/>
    <w:rsid w:val="003F2233"/>
    <w:rsid w:val="003F4B1B"/>
    <w:rsid w:val="0040410F"/>
    <w:rsid w:val="00404655"/>
    <w:rsid w:val="00406969"/>
    <w:rsid w:val="00410623"/>
    <w:rsid w:val="00410CF3"/>
    <w:rsid w:val="00410D6C"/>
    <w:rsid w:val="00411F4C"/>
    <w:rsid w:val="0042079E"/>
    <w:rsid w:val="00423DBB"/>
    <w:rsid w:val="00426B46"/>
    <w:rsid w:val="00430BE3"/>
    <w:rsid w:val="004405CF"/>
    <w:rsid w:val="004457D8"/>
    <w:rsid w:val="0044624D"/>
    <w:rsid w:val="0045079F"/>
    <w:rsid w:val="0045445F"/>
    <w:rsid w:val="00455D65"/>
    <w:rsid w:val="00462082"/>
    <w:rsid w:val="004641FA"/>
    <w:rsid w:val="00464B12"/>
    <w:rsid w:val="00477976"/>
    <w:rsid w:val="00486496"/>
    <w:rsid w:val="00486998"/>
    <w:rsid w:val="00486F17"/>
    <w:rsid w:val="00492AD3"/>
    <w:rsid w:val="004968C4"/>
    <w:rsid w:val="004A2DF5"/>
    <w:rsid w:val="004A3F8C"/>
    <w:rsid w:val="004B0502"/>
    <w:rsid w:val="004C705A"/>
    <w:rsid w:val="004E1807"/>
    <w:rsid w:val="004E53E9"/>
    <w:rsid w:val="004E7996"/>
    <w:rsid w:val="005042ED"/>
    <w:rsid w:val="00516E8C"/>
    <w:rsid w:val="0052129D"/>
    <w:rsid w:val="00524A67"/>
    <w:rsid w:val="0052516E"/>
    <w:rsid w:val="00526021"/>
    <w:rsid w:val="005336EA"/>
    <w:rsid w:val="005351DA"/>
    <w:rsid w:val="005354C5"/>
    <w:rsid w:val="00535DC6"/>
    <w:rsid w:val="0054243D"/>
    <w:rsid w:val="00542CB5"/>
    <w:rsid w:val="005574B2"/>
    <w:rsid w:val="00560B3C"/>
    <w:rsid w:val="0056460A"/>
    <w:rsid w:val="00567FB2"/>
    <w:rsid w:val="00573590"/>
    <w:rsid w:val="0058178D"/>
    <w:rsid w:val="00590883"/>
    <w:rsid w:val="00590CEA"/>
    <w:rsid w:val="00591289"/>
    <w:rsid w:val="00595DDF"/>
    <w:rsid w:val="00597843"/>
    <w:rsid w:val="005A288A"/>
    <w:rsid w:val="005A35F2"/>
    <w:rsid w:val="005C2855"/>
    <w:rsid w:val="005C67F2"/>
    <w:rsid w:val="005D593F"/>
    <w:rsid w:val="005D5E95"/>
    <w:rsid w:val="005E5044"/>
    <w:rsid w:val="005E5E48"/>
    <w:rsid w:val="005E76F7"/>
    <w:rsid w:val="005F55FF"/>
    <w:rsid w:val="00604D12"/>
    <w:rsid w:val="0060536C"/>
    <w:rsid w:val="0062160D"/>
    <w:rsid w:val="006242AD"/>
    <w:rsid w:val="00630463"/>
    <w:rsid w:val="00631CB8"/>
    <w:rsid w:val="00637378"/>
    <w:rsid w:val="006410A8"/>
    <w:rsid w:val="006415D0"/>
    <w:rsid w:val="00650738"/>
    <w:rsid w:val="00652408"/>
    <w:rsid w:val="00652BFA"/>
    <w:rsid w:val="00653B26"/>
    <w:rsid w:val="00653E45"/>
    <w:rsid w:val="006553CB"/>
    <w:rsid w:val="00657BF2"/>
    <w:rsid w:val="00660FB9"/>
    <w:rsid w:val="006622AE"/>
    <w:rsid w:val="00662302"/>
    <w:rsid w:val="00665D45"/>
    <w:rsid w:val="00665DE2"/>
    <w:rsid w:val="00672051"/>
    <w:rsid w:val="00672EC9"/>
    <w:rsid w:val="006752CE"/>
    <w:rsid w:val="00693C70"/>
    <w:rsid w:val="00694562"/>
    <w:rsid w:val="006A58BC"/>
    <w:rsid w:val="006B07B1"/>
    <w:rsid w:val="006B4D1B"/>
    <w:rsid w:val="006C466B"/>
    <w:rsid w:val="006C53F2"/>
    <w:rsid w:val="006C6CB2"/>
    <w:rsid w:val="006D0059"/>
    <w:rsid w:val="006D010C"/>
    <w:rsid w:val="006D06ED"/>
    <w:rsid w:val="006D4FF3"/>
    <w:rsid w:val="006D52FF"/>
    <w:rsid w:val="006D6AFD"/>
    <w:rsid w:val="006E2151"/>
    <w:rsid w:val="006E35D3"/>
    <w:rsid w:val="006E6CD2"/>
    <w:rsid w:val="006E7A3B"/>
    <w:rsid w:val="006F6724"/>
    <w:rsid w:val="006F6FC9"/>
    <w:rsid w:val="00700C5D"/>
    <w:rsid w:val="007030E3"/>
    <w:rsid w:val="00703B0F"/>
    <w:rsid w:val="00712BEB"/>
    <w:rsid w:val="00713204"/>
    <w:rsid w:val="00720F34"/>
    <w:rsid w:val="00725F0E"/>
    <w:rsid w:val="00734F82"/>
    <w:rsid w:val="00746C25"/>
    <w:rsid w:val="00754D2D"/>
    <w:rsid w:val="00755541"/>
    <w:rsid w:val="00755774"/>
    <w:rsid w:val="00757BED"/>
    <w:rsid w:val="00760C32"/>
    <w:rsid w:val="00760E4E"/>
    <w:rsid w:val="007621BA"/>
    <w:rsid w:val="00766FD3"/>
    <w:rsid w:val="007725F7"/>
    <w:rsid w:val="00782C5E"/>
    <w:rsid w:val="00783188"/>
    <w:rsid w:val="00792481"/>
    <w:rsid w:val="00797898"/>
    <w:rsid w:val="007A0F53"/>
    <w:rsid w:val="007B0D89"/>
    <w:rsid w:val="007B30B9"/>
    <w:rsid w:val="007B36D7"/>
    <w:rsid w:val="007B3E5A"/>
    <w:rsid w:val="007B5D3A"/>
    <w:rsid w:val="007C2C8A"/>
    <w:rsid w:val="007C48A4"/>
    <w:rsid w:val="007C4ACD"/>
    <w:rsid w:val="007C6BE3"/>
    <w:rsid w:val="007E39CC"/>
    <w:rsid w:val="007E3D20"/>
    <w:rsid w:val="007E4227"/>
    <w:rsid w:val="007E4566"/>
    <w:rsid w:val="007F0774"/>
    <w:rsid w:val="007F5A3C"/>
    <w:rsid w:val="00802755"/>
    <w:rsid w:val="008060A8"/>
    <w:rsid w:val="00813409"/>
    <w:rsid w:val="008249B0"/>
    <w:rsid w:val="00825EE7"/>
    <w:rsid w:val="00827C30"/>
    <w:rsid w:val="008320AD"/>
    <w:rsid w:val="00836E01"/>
    <w:rsid w:val="008401EF"/>
    <w:rsid w:val="00841BD6"/>
    <w:rsid w:val="00842F69"/>
    <w:rsid w:val="0085017D"/>
    <w:rsid w:val="00854CA6"/>
    <w:rsid w:val="0086006A"/>
    <w:rsid w:val="00863B48"/>
    <w:rsid w:val="00880568"/>
    <w:rsid w:val="00882877"/>
    <w:rsid w:val="00885F24"/>
    <w:rsid w:val="00890BD3"/>
    <w:rsid w:val="008A2E06"/>
    <w:rsid w:val="008A6D9E"/>
    <w:rsid w:val="008A743F"/>
    <w:rsid w:val="008A7561"/>
    <w:rsid w:val="008B1D6C"/>
    <w:rsid w:val="008B2687"/>
    <w:rsid w:val="008C0784"/>
    <w:rsid w:val="008C0CFC"/>
    <w:rsid w:val="008C31C7"/>
    <w:rsid w:val="008C3D34"/>
    <w:rsid w:val="008D25D9"/>
    <w:rsid w:val="008D30DA"/>
    <w:rsid w:val="008D4E36"/>
    <w:rsid w:val="008D6B2B"/>
    <w:rsid w:val="008E4818"/>
    <w:rsid w:val="008F428E"/>
    <w:rsid w:val="008F4D50"/>
    <w:rsid w:val="008F5816"/>
    <w:rsid w:val="008F78BD"/>
    <w:rsid w:val="00903EA1"/>
    <w:rsid w:val="0090597E"/>
    <w:rsid w:val="00906AA4"/>
    <w:rsid w:val="00911306"/>
    <w:rsid w:val="0091249E"/>
    <w:rsid w:val="00920B89"/>
    <w:rsid w:val="00921264"/>
    <w:rsid w:val="009251CB"/>
    <w:rsid w:val="00927E71"/>
    <w:rsid w:val="00931D82"/>
    <w:rsid w:val="0093527A"/>
    <w:rsid w:val="00944D34"/>
    <w:rsid w:val="00953B26"/>
    <w:rsid w:val="00954260"/>
    <w:rsid w:val="009617A3"/>
    <w:rsid w:val="00970414"/>
    <w:rsid w:val="00972D2F"/>
    <w:rsid w:val="0097340C"/>
    <w:rsid w:val="00974F27"/>
    <w:rsid w:val="00996A98"/>
    <w:rsid w:val="009A01B8"/>
    <w:rsid w:val="009A1CC4"/>
    <w:rsid w:val="009B585B"/>
    <w:rsid w:val="009C6C18"/>
    <w:rsid w:val="009D2F24"/>
    <w:rsid w:val="009E0AC7"/>
    <w:rsid w:val="009E189B"/>
    <w:rsid w:val="00A01E26"/>
    <w:rsid w:val="00A04CC7"/>
    <w:rsid w:val="00A05CDA"/>
    <w:rsid w:val="00A116C5"/>
    <w:rsid w:val="00A1197D"/>
    <w:rsid w:val="00A2202E"/>
    <w:rsid w:val="00A222AD"/>
    <w:rsid w:val="00A23EB4"/>
    <w:rsid w:val="00A267D7"/>
    <w:rsid w:val="00A3110F"/>
    <w:rsid w:val="00A3715A"/>
    <w:rsid w:val="00A37CEE"/>
    <w:rsid w:val="00A404E0"/>
    <w:rsid w:val="00A459C9"/>
    <w:rsid w:val="00A45A13"/>
    <w:rsid w:val="00A45F1E"/>
    <w:rsid w:val="00A46C5C"/>
    <w:rsid w:val="00A5036A"/>
    <w:rsid w:val="00A5255E"/>
    <w:rsid w:val="00A52A7E"/>
    <w:rsid w:val="00A53369"/>
    <w:rsid w:val="00A53EB1"/>
    <w:rsid w:val="00A62852"/>
    <w:rsid w:val="00A642EB"/>
    <w:rsid w:val="00A66743"/>
    <w:rsid w:val="00A6691D"/>
    <w:rsid w:val="00A67CDF"/>
    <w:rsid w:val="00A70BC5"/>
    <w:rsid w:val="00A75A6B"/>
    <w:rsid w:val="00A83569"/>
    <w:rsid w:val="00A8447B"/>
    <w:rsid w:val="00A84B53"/>
    <w:rsid w:val="00A84CF8"/>
    <w:rsid w:val="00A95215"/>
    <w:rsid w:val="00A97013"/>
    <w:rsid w:val="00AA3488"/>
    <w:rsid w:val="00AA39B7"/>
    <w:rsid w:val="00AA5998"/>
    <w:rsid w:val="00AB391C"/>
    <w:rsid w:val="00AB3E49"/>
    <w:rsid w:val="00AC6EFA"/>
    <w:rsid w:val="00AC7F23"/>
    <w:rsid w:val="00AE1BBB"/>
    <w:rsid w:val="00AE2A63"/>
    <w:rsid w:val="00AE2D04"/>
    <w:rsid w:val="00AE3CA1"/>
    <w:rsid w:val="00B10396"/>
    <w:rsid w:val="00B16F2C"/>
    <w:rsid w:val="00B221FC"/>
    <w:rsid w:val="00B256BD"/>
    <w:rsid w:val="00B316EC"/>
    <w:rsid w:val="00B35A58"/>
    <w:rsid w:val="00B35FB1"/>
    <w:rsid w:val="00B36638"/>
    <w:rsid w:val="00B37EF8"/>
    <w:rsid w:val="00B40C2C"/>
    <w:rsid w:val="00B5310C"/>
    <w:rsid w:val="00B634DA"/>
    <w:rsid w:val="00B65ECA"/>
    <w:rsid w:val="00B7265D"/>
    <w:rsid w:val="00B7785C"/>
    <w:rsid w:val="00B91D1D"/>
    <w:rsid w:val="00B969C3"/>
    <w:rsid w:val="00B96D77"/>
    <w:rsid w:val="00BA069C"/>
    <w:rsid w:val="00BA21FB"/>
    <w:rsid w:val="00BA3458"/>
    <w:rsid w:val="00BA43FE"/>
    <w:rsid w:val="00BA5D7C"/>
    <w:rsid w:val="00BA60B8"/>
    <w:rsid w:val="00BB0465"/>
    <w:rsid w:val="00BB2811"/>
    <w:rsid w:val="00BB6A73"/>
    <w:rsid w:val="00BC0171"/>
    <w:rsid w:val="00BC7C27"/>
    <w:rsid w:val="00BD5C7B"/>
    <w:rsid w:val="00BD7450"/>
    <w:rsid w:val="00BE42CF"/>
    <w:rsid w:val="00BE5CF0"/>
    <w:rsid w:val="00BE5DE1"/>
    <w:rsid w:val="00BF170E"/>
    <w:rsid w:val="00BF3C55"/>
    <w:rsid w:val="00C02A8F"/>
    <w:rsid w:val="00C03CC2"/>
    <w:rsid w:val="00C05E4A"/>
    <w:rsid w:val="00C10510"/>
    <w:rsid w:val="00C12830"/>
    <w:rsid w:val="00C15C4E"/>
    <w:rsid w:val="00C20B0C"/>
    <w:rsid w:val="00C30AD4"/>
    <w:rsid w:val="00C42357"/>
    <w:rsid w:val="00C4303C"/>
    <w:rsid w:val="00C47A64"/>
    <w:rsid w:val="00C5155E"/>
    <w:rsid w:val="00C53394"/>
    <w:rsid w:val="00C57D82"/>
    <w:rsid w:val="00C607AA"/>
    <w:rsid w:val="00C614BE"/>
    <w:rsid w:val="00C62962"/>
    <w:rsid w:val="00C652B0"/>
    <w:rsid w:val="00C6791C"/>
    <w:rsid w:val="00C73F66"/>
    <w:rsid w:val="00C87BCA"/>
    <w:rsid w:val="00CB01A3"/>
    <w:rsid w:val="00CD681F"/>
    <w:rsid w:val="00CE3AB7"/>
    <w:rsid w:val="00CE5F94"/>
    <w:rsid w:val="00CE6747"/>
    <w:rsid w:val="00CF3A90"/>
    <w:rsid w:val="00D02E09"/>
    <w:rsid w:val="00D03977"/>
    <w:rsid w:val="00D045BC"/>
    <w:rsid w:val="00D05D17"/>
    <w:rsid w:val="00D06073"/>
    <w:rsid w:val="00D061DC"/>
    <w:rsid w:val="00D10D06"/>
    <w:rsid w:val="00D2115B"/>
    <w:rsid w:val="00D22FD4"/>
    <w:rsid w:val="00D23AA7"/>
    <w:rsid w:val="00D2457B"/>
    <w:rsid w:val="00D24E5E"/>
    <w:rsid w:val="00D370DE"/>
    <w:rsid w:val="00D451ED"/>
    <w:rsid w:val="00D46AE7"/>
    <w:rsid w:val="00D56183"/>
    <w:rsid w:val="00D61095"/>
    <w:rsid w:val="00D7172C"/>
    <w:rsid w:val="00D73A74"/>
    <w:rsid w:val="00D77077"/>
    <w:rsid w:val="00D77DD0"/>
    <w:rsid w:val="00D818EF"/>
    <w:rsid w:val="00D857A9"/>
    <w:rsid w:val="00D9493C"/>
    <w:rsid w:val="00D96BB8"/>
    <w:rsid w:val="00D97238"/>
    <w:rsid w:val="00D97C51"/>
    <w:rsid w:val="00DA5B87"/>
    <w:rsid w:val="00DB0809"/>
    <w:rsid w:val="00DB5A3A"/>
    <w:rsid w:val="00DB62DC"/>
    <w:rsid w:val="00DB6BD0"/>
    <w:rsid w:val="00DC158A"/>
    <w:rsid w:val="00DD10EE"/>
    <w:rsid w:val="00DD3856"/>
    <w:rsid w:val="00DD3D73"/>
    <w:rsid w:val="00DD7A09"/>
    <w:rsid w:val="00DE6469"/>
    <w:rsid w:val="00DF0209"/>
    <w:rsid w:val="00DF54D9"/>
    <w:rsid w:val="00DF7566"/>
    <w:rsid w:val="00DF78AD"/>
    <w:rsid w:val="00E02F05"/>
    <w:rsid w:val="00E05C16"/>
    <w:rsid w:val="00E0661B"/>
    <w:rsid w:val="00E073B3"/>
    <w:rsid w:val="00E10358"/>
    <w:rsid w:val="00E152AD"/>
    <w:rsid w:val="00E20CC2"/>
    <w:rsid w:val="00E21A25"/>
    <w:rsid w:val="00E255A4"/>
    <w:rsid w:val="00E264AE"/>
    <w:rsid w:val="00E3368E"/>
    <w:rsid w:val="00E3752B"/>
    <w:rsid w:val="00E57F5D"/>
    <w:rsid w:val="00E63D4E"/>
    <w:rsid w:val="00E66D21"/>
    <w:rsid w:val="00E77DE9"/>
    <w:rsid w:val="00E855E6"/>
    <w:rsid w:val="00E93DCD"/>
    <w:rsid w:val="00E94DD4"/>
    <w:rsid w:val="00EA0EFF"/>
    <w:rsid w:val="00EA1575"/>
    <w:rsid w:val="00EA68DD"/>
    <w:rsid w:val="00EA7F3A"/>
    <w:rsid w:val="00EB7F06"/>
    <w:rsid w:val="00EC2539"/>
    <w:rsid w:val="00EC5A63"/>
    <w:rsid w:val="00EC6B75"/>
    <w:rsid w:val="00ED0B57"/>
    <w:rsid w:val="00ED326B"/>
    <w:rsid w:val="00EE4729"/>
    <w:rsid w:val="00EE7936"/>
    <w:rsid w:val="00EF2AFD"/>
    <w:rsid w:val="00EF31C7"/>
    <w:rsid w:val="00F0313F"/>
    <w:rsid w:val="00F06368"/>
    <w:rsid w:val="00F06ECC"/>
    <w:rsid w:val="00F1535B"/>
    <w:rsid w:val="00F153B3"/>
    <w:rsid w:val="00F16830"/>
    <w:rsid w:val="00F20225"/>
    <w:rsid w:val="00F24673"/>
    <w:rsid w:val="00F35A5F"/>
    <w:rsid w:val="00F42D9B"/>
    <w:rsid w:val="00F46FD8"/>
    <w:rsid w:val="00F470F2"/>
    <w:rsid w:val="00F57A7A"/>
    <w:rsid w:val="00F60356"/>
    <w:rsid w:val="00F66E4D"/>
    <w:rsid w:val="00F67BD1"/>
    <w:rsid w:val="00F75A69"/>
    <w:rsid w:val="00F76257"/>
    <w:rsid w:val="00F8054F"/>
    <w:rsid w:val="00F84537"/>
    <w:rsid w:val="00F913B2"/>
    <w:rsid w:val="00F91681"/>
    <w:rsid w:val="00F937B5"/>
    <w:rsid w:val="00FA0202"/>
    <w:rsid w:val="00FA033A"/>
    <w:rsid w:val="00FA6F86"/>
    <w:rsid w:val="00FA7F52"/>
    <w:rsid w:val="00FB03EA"/>
    <w:rsid w:val="00FB0625"/>
    <w:rsid w:val="00FB3213"/>
    <w:rsid w:val="00FD63F5"/>
    <w:rsid w:val="00FD6EDE"/>
    <w:rsid w:val="00FE26E2"/>
    <w:rsid w:val="00FE5BCA"/>
    <w:rsid w:val="00FE78FC"/>
    <w:rsid w:val="00FF2CEA"/>
    <w:rsid w:val="00FF5DE0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30"/>
  <w15:docId w15:val="{1A7C3378-2872-495C-8CC1-97B6C387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3C"/>
    <w:rPr>
      <w:rFonts w:ascii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bimestre">
    <w:name w:val="tabela bimestre"/>
    <w:basedOn w:val="Tabelanormal"/>
    <w:uiPriority w:val="99"/>
    <w:rsid w:val="000A4728"/>
    <w:pPr>
      <w:jc w:val="center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atencao">
    <w:name w:val="atencao"/>
    <w:basedOn w:val="Tabelanormal"/>
    <w:uiPriority w:val="99"/>
    <w:rsid w:val="00885F24"/>
    <w:rPr>
      <w:rFonts w:eastAsiaTheme="minorEastAsia"/>
      <w:sz w:val="20"/>
      <w:lang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3F4B1B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line="250" w:lineRule="atLeast"/>
      <w:jc w:val="both"/>
      <w:textAlignment w:val="center"/>
    </w:pPr>
    <w:rPr>
      <w:rFonts w:ascii="Tahoma" w:eastAsiaTheme="minorEastAsia" w:hAnsi="Tahoma" w:cs="Tahoma"/>
      <w:color w:val="000000"/>
      <w:spacing w:val="-2"/>
      <w:sz w:val="22"/>
      <w:szCs w:val="22"/>
      <w:lang w:eastAsia="es-ES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1"/>
      </w:numPr>
    </w:pPr>
  </w:style>
  <w:style w:type="table" w:customStyle="1" w:styleId="Tabelaquadro">
    <w:name w:val="Tabela_quadro"/>
    <w:basedOn w:val="Tabelanormal"/>
    <w:uiPriority w:val="99"/>
    <w:rsid w:val="008C0CFC"/>
    <w:rPr>
      <w:rFonts w:ascii="Tahoma" w:hAnsi="Tahoma"/>
      <w:sz w:val="20"/>
      <w:lang w:val="pt-BR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808080" w:themeFill="background1" w:themeFillShade="80"/>
        <w:vAlign w:val="center"/>
      </w:tcPr>
    </w:tblStylePr>
    <w:tblStylePr w:type="band1Horz">
      <w:rPr>
        <w:b w:val="0"/>
      </w:rPr>
    </w:tblStylePr>
  </w:style>
  <w:style w:type="table" w:customStyle="1" w:styleId="TabelaAtividadeCabea">
    <w:name w:val="Tabela Atividade Cabeça"/>
    <w:basedOn w:val="Tabelaquadro"/>
    <w:uiPriority w:val="99"/>
    <w:rsid w:val="00841BD6"/>
    <w:pPr>
      <w:jc w:val="center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7F7F" w:themeFill="text1" w:themeFillTint="80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7F7F" w:themeFill="text1" w:themeFillTint="80"/>
        <w:vAlign w:val="center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462082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mbria-Bold" w:eastAsia="Arial" w:hAnsi="Cambria-Bold" w:cs="Cambria-Bold"/>
      <w:b/>
      <w:bCs/>
      <w:color w:val="000000"/>
      <w:szCs w:val="27"/>
      <w:lang w:eastAsia="es-ES"/>
    </w:rPr>
  </w:style>
  <w:style w:type="paragraph" w:customStyle="1" w:styleId="00cabeos">
    <w:name w:val="00_cabeços"/>
    <w:autoRedefine/>
    <w:qFormat/>
    <w:rsid w:val="00F470F2"/>
    <w:pPr>
      <w:outlineLvl w:val="0"/>
    </w:pPr>
    <w:rPr>
      <w:rFonts w:ascii="Cambria Bold" w:eastAsiaTheme="minorEastAsia" w:hAnsi="Cambria Bold" w:cs="Cambria"/>
      <w:b/>
      <w:caps/>
      <w:color w:val="008000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eastAsiaTheme="minorEastAsia" w:hAnsi="Tahoma" w:cs="Tahoma"/>
      <w:color w:val="000000"/>
      <w:sz w:val="22"/>
      <w:szCs w:val="22"/>
      <w:lang w:eastAsia="es-ES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eastAsiaTheme="minorEastAsia" w:hAnsi="Tahoma" w:cs="Tahoma"/>
      <w:b/>
      <w:caps/>
      <w:color w:val="FFFFFF" w:themeColor="background1"/>
      <w:sz w:val="36"/>
      <w:szCs w:val="36"/>
      <w:lang w:eastAsia="es-ES"/>
    </w:rPr>
  </w:style>
  <w:style w:type="table" w:customStyle="1" w:styleId="tabelaverde">
    <w:name w:val="tabela verde"/>
    <w:basedOn w:val="Tabelanormal"/>
    <w:uiPriority w:val="99"/>
    <w:rsid w:val="00813409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P1">
    <w:name w:val="00_P1"/>
    <w:basedOn w:val="Normal"/>
    <w:autoRedefine/>
    <w:qFormat/>
    <w:rsid w:val="009C6C18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eastAsia="Arial" w:hAnsi="Cambria-Bold" w:cs="Cambria-Bold"/>
      <w:b/>
      <w:bCs/>
      <w:caps/>
      <w:color w:val="000000"/>
      <w:sz w:val="32"/>
      <w:szCs w:val="32"/>
      <w:lang w:eastAsia="es-ES"/>
    </w:rPr>
  </w:style>
  <w:style w:type="table" w:customStyle="1" w:styleId="tabelaavaliacao">
    <w:name w:val="tabela_avaliacao"/>
    <w:basedOn w:val="Tabelanormal"/>
    <w:uiPriority w:val="99"/>
    <w:rsid w:val="006242AD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a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eastAsiaTheme="minorEastAsia" w:hAnsi="Cambria-BoldItalic" w:cs="Cambria-BoldItalic"/>
      <w:b/>
      <w:bCs/>
      <w:i/>
      <w:iCs/>
      <w:color w:val="000000"/>
      <w:u w:color="A6BD38"/>
      <w:lang w:eastAsia="es-ES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eastAsiaTheme="minorEastAsia" w:hAnsi="Tahoma" w:cs="Tahoma"/>
      <w:b/>
      <w:color w:val="FFFFFF" w:themeColor="background1"/>
      <w:sz w:val="28"/>
      <w:szCs w:val="28"/>
      <w:lang w:eastAsia="es-ES"/>
    </w:rPr>
  </w:style>
  <w:style w:type="paragraph" w:customStyle="1" w:styleId="00textogeralsemparagrafo">
    <w:name w:val="00_texto_geral_sem paragrafo"/>
    <w:basedOn w:val="Normal"/>
    <w:autoRedefine/>
    <w:qFormat/>
    <w:rsid w:val="00595DDF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-6"/>
      <w:jc w:val="right"/>
      <w:textAlignment w:val="center"/>
    </w:pPr>
    <w:rPr>
      <w:rFonts w:ascii="Cambria" w:eastAsiaTheme="minorEastAsia" w:hAnsi="Cambria" w:cs="Cambria"/>
      <w:color w:val="000000"/>
      <w:sz w:val="18"/>
      <w:szCs w:val="18"/>
      <w:lang w:eastAsia="es-ES"/>
    </w:rPr>
  </w:style>
  <w:style w:type="table" w:customStyle="1" w:styleId="tabelatitulobox">
    <w:name w:val="tabela_titulo_box"/>
    <w:basedOn w:val="Tabelanormal"/>
    <w:uiPriority w:val="99"/>
    <w:rsid w:val="00665DE2"/>
    <w:rPr>
      <w:rFonts w:eastAsiaTheme="minorEastAsia"/>
      <w:sz w:val="21"/>
      <w:lang w:eastAsia="es-ES"/>
    </w:rPr>
    <w:tblPr>
      <w:tblStyleRowBandSize w:val="1"/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table" w:customStyle="1" w:styleId="TabeladeGradeClara1">
    <w:name w:val="Tabela de Grade Clara1"/>
    <w:basedOn w:val="Tabelanormal"/>
    <w:uiPriority w:val="40"/>
    <w:rsid w:val="001D74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79248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CabealhoChar">
    <w:name w:val="Cabeçalho Char"/>
    <w:basedOn w:val="Fontepargpadro"/>
    <w:link w:val="Cabealho"/>
    <w:uiPriority w:val="99"/>
    <w:rsid w:val="00792481"/>
    <w:rPr>
      <w:rFonts w:eastAsiaTheme="minorEastAsia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avaliao">
    <w:name w:val="tabela_avaliação"/>
    <w:basedOn w:val="Tabelanormal"/>
    <w:uiPriority w:val="99"/>
    <w:rsid w:val="00754D2D"/>
    <w:pPr>
      <w:spacing w:line="480" w:lineRule="auto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PargrafodaLista">
    <w:name w:val="List Paragraph"/>
    <w:basedOn w:val="Normal"/>
    <w:uiPriority w:val="34"/>
    <w:qFormat/>
    <w:rsid w:val="00455D6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7F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7FD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7FD8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F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FD8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F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FD8"/>
    <w:rPr>
      <w:rFonts w:ascii="Segoe UI" w:hAnsi="Segoe UI" w:cs="Segoe UI"/>
      <w:sz w:val="18"/>
      <w:szCs w:val="18"/>
    </w:rPr>
  </w:style>
  <w:style w:type="paragraph" w:customStyle="1" w:styleId="01Ttulosequncias">
    <w:name w:val="01 Título sequências"/>
    <w:basedOn w:val="Ttulo"/>
    <w:rsid w:val="00F60356"/>
    <w:pPr>
      <w:keepNext/>
      <w:keepLines/>
      <w:pBdr>
        <w:top w:val="nil"/>
        <w:left w:val="nil"/>
        <w:bottom w:val="nil"/>
        <w:right w:val="nil"/>
        <w:between w:val="nil"/>
      </w:pBdr>
      <w:spacing w:before="120" w:line="360" w:lineRule="auto"/>
      <w:contextualSpacing w:val="0"/>
      <w:jc w:val="center"/>
      <w:textDirection w:val="btLr"/>
    </w:pPr>
    <w:rPr>
      <w:rFonts w:ascii="Cambria" w:eastAsia="Arial" w:hAnsi="Cambria" w:cs="Arial"/>
      <w:b/>
      <w:spacing w:val="0"/>
      <w:kern w:val="0"/>
      <w:sz w:val="32"/>
      <w:szCs w:val="72"/>
      <w:lang w:eastAsia="pt-BR"/>
    </w:rPr>
  </w:style>
  <w:style w:type="paragraph" w:customStyle="1" w:styleId="02Ttulospeso2">
    <w:name w:val="02 Títulos peso 2"/>
    <w:basedOn w:val="01Ttulosequncias"/>
    <w:rsid w:val="00F60356"/>
    <w:pPr>
      <w:spacing w:before="0"/>
      <w:jc w:val="left"/>
    </w:pPr>
    <w:rPr>
      <w:sz w:val="28"/>
    </w:rPr>
  </w:style>
  <w:style w:type="paragraph" w:customStyle="1" w:styleId="03Ttulopeso3">
    <w:name w:val="03 Título peso 3"/>
    <w:basedOn w:val="02Ttulospeso2"/>
    <w:rsid w:val="00F60356"/>
    <w:rPr>
      <w:sz w:val="24"/>
    </w:rPr>
  </w:style>
  <w:style w:type="paragraph" w:customStyle="1" w:styleId="04Textocontedo">
    <w:name w:val="04 Texto conteúdo"/>
    <w:basedOn w:val="Normal"/>
    <w:rsid w:val="00F60356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</w:pPr>
    <w:rPr>
      <w:rFonts w:ascii="Tahoma" w:eastAsia="Calibri" w:hAnsi="Tahoma" w:cs="Calibri"/>
      <w:color w:val="000000"/>
      <w:sz w:val="22"/>
      <w:szCs w:val="22"/>
      <w:lang w:eastAsia="pt-BR"/>
    </w:rPr>
  </w:style>
  <w:style w:type="paragraph" w:customStyle="1" w:styleId="05Atividade">
    <w:name w:val="05 Atividade"/>
    <w:basedOn w:val="04Textocontedo"/>
    <w:rsid w:val="00F60356"/>
    <w:rPr>
      <w:rFonts w:ascii="Arial" w:hAnsi="Arial"/>
    </w:rPr>
  </w:style>
  <w:style w:type="paragraph" w:styleId="Ttulo">
    <w:name w:val="Title"/>
    <w:basedOn w:val="Normal"/>
    <w:next w:val="Normal"/>
    <w:link w:val="TtuloChar"/>
    <w:uiPriority w:val="10"/>
    <w:qFormat/>
    <w:rsid w:val="00F603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link">
    <w:name w:val="Hyperlink"/>
    <w:basedOn w:val="Fontepargpadro"/>
    <w:uiPriority w:val="99"/>
    <w:unhideWhenUsed/>
    <w:rsid w:val="006E215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151"/>
    <w:rPr>
      <w:color w:val="808080"/>
      <w:shd w:val="clear" w:color="auto" w:fill="E6E6E6"/>
    </w:rPr>
  </w:style>
  <w:style w:type="paragraph" w:customStyle="1" w:styleId="07Arte">
    <w:name w:val="07 Arte"/>
    <w:basedOn w:val="06Pauta"/>
    <w:qFormat/>
    <w:rsid w:val="00462082"/>
    <w:pPr>
      <w:jc w:val="both"/>
    </w:pPr>
    <w:rPr>
      <w:color w:val="008000"/>
    </w:rPr>
  </w:style>
  <w:style w:type="paragraph" w:customStyle="1" w:styleId="06Pauta">
    <w:name w:val="06 Pauta"/>
    <w:basedOn w:val="Normal"/>
    <w:qFormat/>
    <w:rsid w:val="00462082"/>
    <w:rPr>
      <w:rFonts w:ascii="Arial" w:hAnsi="Arial" w:cs="Arial"/>
      <w:color w:val="0000FF"/>
      <w:sz w:val="20"/>
    </w:rPr>
  </w:style>
  <w:style w:type="character" w:styleId="TextodoEspaoReservado">
    <w:name w:val="Placeholder Text"/>
    <w:basedOn w:val="Fontepargpadro"/>
    <w:uiPriority w:val="99"/>
    <w:semiHidden/>
    <w:rsid w:val="00A52A7E"/>
    <w:rPr>
      <w:color w:val="808080"/>
    </w:rPr>
  </w:style>
  <w:style w:type="table" w:styleId="GradedeTabelaClaro">
    <w:name w:val="Grid Table Light"/>
    <w:basedOn w:val="Tabelanormal"/>
    <w:uiPriority w:val="40"/>
    <w:rsid w:val="00A52A7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elanormal"/>
    <w:rsid w:val="00F42D9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rsid w:val="00F42D9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F470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82159B-75E0-174A-8BF8-2D5EA8B7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2889</Words>
  <Characters>15605</Characters>
  <Application>Microsoft Macintosh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5</cp:revision>
  <cp:lastPrinted>2017-10-09T19:08:00Z</cp:lastPrinted>
  <dcterms:created xsi:type="dcterms:W3CDTF">2018-02-01T12:56:00Z</dcterms:created>
  <dcterms:modified xsi:type="dcterms:W3CDTF">2018-02-01T14:10:00Z</dcterms:modified>
</cp:coreProperties>
</file>