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851A9" w14:textId="7AE3DD81" w:rsidR="00881C10" w:rsidRPr="008160A3" w:rsidRDefault="009F49A5" w:rsidP="00881C10">
      <w:pPr>
        <w:pStyle w:val="00cabeos"/>
        <w:rPr>
          <w:rFonts w:hint="eastAsia"/>
        </w:rPr>
      </w:pPr>
      <w:r w:rsidRPr="008160A3">
        <w:rPr>
          <w:rFonts w:hint="eastAsia"/>
        </w:rPr>
        <w:t>SEQUÊNCIA DIDÁTICA 2</w:t>
      </w:r>
    </w:p>
    <w:p w14:paraId="4A61A89F" w14:textId="77777777" w:rsidR="00881C10" w:rsidRPr="008160A3" w:rsidRDefault="00881C10" w:rsidP="00881C10">
      <w:pPr>
        <w:pStyle w:val="00cabeos"/>
        <w:rPr>
          <w:rFonts w:hint="eastAsia"/>
        </w:rPr>
      </w:pPr>
    </w:p>
    <w:p w14:paraId="1F8EA8A4" w14:textId="25502BF1" w:rsidR="00881C10" w:rsidRPr="008160A3" w:rsidRDefault="00DF2209" w:rsidP="00881C10">
      <w:pPr>
        <w:pStyle w:val="00cabeos"/>
        <w:rPr>
          <w:rFonts w:hint="eastAsia"/>
          <w:b w:val="0"/>
        </w:rPr>
      </w:pPr>
      <w:r w:rsidRPr="008160A3">
        <w:rPr>
          <w:rFonts w:hint="eastAsia"/>
        </w:rPr>
        <w:t xml:space="preserve">DISTÚRBIOS ALIMENTARES </w:t>
      </w:r>
    </w:p>
    <w:p w14:paraId="3EE85CFE" w14:textId="77777777" w:rsidR="00881C10" w:rsidRPr="008160A3" w:rsidRDefault="00881C10" w:rsidP="00F65691">
      <w:pPr>
        <w:pStyle w:val="00PESO2"/>
      </w:pPr>
    </w:p>
    <w:p w14:paraId="734445B3" w14:textId="5B9F3292" w:rsidR="00881C10" w:rsidRPr="008160A3" w:rsidRDefault="00881C10" w:rsidP="00F65691">
      <w:pPr>
        <w:pStyle w:val="00PESO2"/>
      </w:pPr>
      <w:r w:rsidRPr="008160A3">
        <w:t>Conteúdo</w:t>
      </w:r>
    </w:p>
    <w:p w14:paraId="1D32E488" w14:textId="77777777" w:rsidR="00881C10" w:rsidRPr="008160A3" w:rsidRDefault="00881C10" w:rsidP="00F65691">
      <w:pPr>
        <w:pStyle w:val="00Textogeral"/>
      </w:pPr>
      <w:r w:rsidRPr="008160A3">
        <w:t xml:space="preserve">Distúrbios alimentares. </w:t>
      </w:r>
    </w:p>
    <w:p w14:paraId="4475FCAA" w14:textId="77777777" w:rsidR="00881C10" w:rsidRPr="008160A3" w:rsidRDefault="00881C10" w:rsidP="00F65691">
      <w:pPr>
        <w:pStyle w:val="00PESO2"/>
      </w:pPr>
    </w:p>
    <w:p w14:paraId="7D6AD5A1" w14:textId="77777777" w:rsidR="00881C10" w:rsidRPr="008160A3" w:rsidRDefault="00881C10" w:rsidP="00F65691">
      <w:pPr>
        <w:pStyle w:val="00PESO2"/>
      </w:pPr>
      <w:r w:rsidRPr="008160A3">
        <w:t>Objetivos</w:t>
      </w:r>
    </w:p>
    <w:p w14:paraId="06927375" w14:textId="77777777" w:rsidR="00881C10" w:rsidRPr="008160A3" w:rsidRDefault="00881C10" w:rsidP="00F65691">
      <w:pPr>
        <w:pStyle w:val="00Textogeralbullet"/>
      </w:pPr>
      <w:r w:rsidRPr="008160A3">
        <w:t>Caracterizar e distinguir alguns distúrbios alimentares.</w:t>
      </w:r>
    </w:p>
    <w:p w14:paraId="3B640D9F" w14:textId="77777777" w:rsidR="00881C10" w:rsidRPr="008160A3" w:rsidRDefault="00881C10" w:rsidP="00F65691">
      <w:pPr>
        <w:pStyle w:val="00Textogeralbullet"/>
      </w:pPr>
      <w:r w:rsidRPr="008160A3">
        <w:t xml:space="preserve">Reconhecer que alguns distúrbios alimentares podem estar relacionados aos hábitos alimentares e sedentarismo. </w:t>
      </w:r>
    </w:p>
    <w:p w14:paraId="086B567F" w14:textId="77777777" w:rsidR="00881C10" w:rsidRPr="008160A3" w:rsidRDefault="00881C10" w:rsidP="00F65691">
      <w:pPr>
        <w:pStyle w:val="00Textogeralbullet"/>
      </w:pPr>
      <w:r w:rsidRPr="008160A3">
        <w:t>Identificar os sintomas e problemas associados a cada distúrbio alimentar apresentado.</w:t>
      </w:r>
    </w:p>
    <w:p w14:paraId="18E1EF6D" w14:textId="77777777" w:rsidR="00881C10" w:rsidRPr="008160A3" w:rsidRDefault="00881C10" w:rsidP="00F65691">
      <w:pPr>
        <w:pStyle w:val="00Textogeralbullet"/>
      </w:pPr>
      <w:r w:rsidRPr="008160A3">
        <w:t xml:space="preserve">Conhecer hábitos e atitudes que auxiliam na prevenção de distúrbios alimentares. </w:t>
      </w:r>
    </w:p>
    <w:p w14:paraId="2EAADF4C" w14:textId="77777777" w:rsidR="00881C10" w:rsidRPr="008160A3" w:rsidRDefault="00881C10" w:rsidP="00F65691">
      <w:pPr>
        <w:pStyle w:val="00PESO2"/>
      </w:pPr>
    </w:p>
    <w:p w14:paraId="6C453103" w14:textId="0D9C336C" w:rsidR="00881C10" w:rsidRPr="008160A3" w:rsidRDefault="00881C10" w:rsidP="00F65691">
      <w:pPr>
        <w:pStyle w:val="00PESO2"/>
      </w:pPr>
      <w:r w:rsidRPr="008160A3">
        <w:t>Objeto de conhecimento e habilidade da BNCC – 3</w:t>
      </w:r>
      <w:r w:rsidR="00F65691" w:rsidRPr="008160A3">
        <w:rPr>
          <w:u w:val="single"/>
          <w:vertAlign w:val="superscript"/>
        </w:rPr>
        <w:t>a</w:t>
      </w:r>
      <w:r w:rsidRPr="008160A3">
        <w:t xml:space="preserve"> versão </w:t>
      </w:r>
    </w:p>
    <w:p w14:paraId="35762817" w14:textId="77777777" w:rsidR="00881C10" w:rsidRPr="008160A3" w:rsidRDefault="00881C10" w:rsidP="00F65691">
      <w:pPr>
        <w:pStyle w:val="00Textogeral"/>
        <w:rPr>
          <w:i/>
        </w:rPr>
      </w:pPr>
      <w:r w:rsidRPr="008160A3">
        <w:t xml:space="preserve">A sequência didática trabalha com o objeto de conhecimento </w:t>
      </w:r>
      <w:r w:rsidRPr="008160A3">
        <w:rPr>
          <w:i/>
        </w:rPr>
        <w:t>Hábitos alimentares</w:t>
      </w:r>
      <w:r w:rsidRPr="008160A3">
        <w:t xml:space="preserve">, previsto na Base Nacional Comum Curricular. A habilidade aqui mobilizada é </w:t>
      </w:r>
      <w:r w:rsidRPr="008160A3">
        <w:rPr>
          <w:b/>
        </w:rPr>
        <w:t xml:space="preserve">EF05CI09: </w:t>
      </w:r>
      <w:r w:rsidRPr="008160A3">
        <w:rPr>
          <w:i/>
        </w:rPr>
        <w:t>Discutir a ocorrência de distúrbios nutricionais (como a obesidade) entre crianças e jovens, a partir da análise de seus hábitos (tipos de alimento ingerido, prática de atividade física etc.).</w:t>
      </w:r>
    </w:p>
    <w:p w14:paraId="10ECD8B2" w14:textId="3624A799" w:rsidR="00881C10" w:rsidRPr="008160A3" w:rsidRDefault="00881C10" w:rsidP="00F65691">
      <w:pPr>
        <w:pStyle w:val="00PESO2"/>
      </w:pPr>
    </w:p>
    <w:p w14:paraId="6941CC13" w14:textId="77777777" w:rsidR="00881C10" w:rsidRPr="008160A3" w:rsidRDefault="00881C10" w:rsidP="00F65691">
      <w:pPr>
        <w:pStyle w:val="00PESO2"/>
      </w:pPr>
      <w:r w:rsidRPr="008160A3">
        <w:t>Número de aulas</w:t>
      </w:r>
    </w:p>
    <w:p w14:paraId="1C3EE393" w14:textId="0563EA21" w:rsidR="00881C10" w:rsidRPr="008160A3" w:rsidRDefault="00881C10" w:rsidP="00F65691">
      <w:pPr>
        <w:pStyle w:val="00Textogeral"/>
      </w:pPr>
      <w:r w:rsidRPr="008160A3">
        <w:t xml:space="preserve">2 aulas (de 40 a 50 minutos cada). </w:t>
      </w:r>
    </w:p>
    <w:p w14:paraId="33AD3CBE" w14:textId="77777777" w:rsidR="00881C10" w:rsidRPr="008160A3" w:rsidRDefault="00881C10" w:rsidP="00F65691">
      <w:pPr>
        <w:pStyle w:val="00Textogeral"/>
      </w:pPr>
    </w:p>
    <w:p w14:paraId="180023A9" w14:textId="77777777" w:rsidR="00881C10" w:rsidRPr="008160A3" w:rsidRDefault="00881C10" w:rsidP="00F65691">
      <w:pPr>
        <w:pStyle w:val="00Textogeral"/>
      </w:pPr>
      <w:r w:rsidRPr="008160A3">
        <w:br w:type="page"/>
      </w:r>
    </w:p>
    <w:p w14:paraId="5864CDAE" w14:textId="77777777" w:rsidR="00881C10" w:rsidRPr="008160A3" w:rsidRDefault="00881C10" w:rsidP="00F65691">
      <w:pPr>
        <w:pStyle w:val="00cabeos"/>
        <w:rPr>
          <w:rFonts w:hint="eastAsia"/>
        </w:rPr>
      </w:pPr>
      <w:r w:rsidRPr="008160A3">
        <w:lastRenderedPageBreak/>
        <w:t>Aula 1</w:t>
      </w:r>
    </w:p>
    <w:p w14:paraId="2E336A66" w14:textId="77777777" w:rsidR="00881C10" w:rsidRPr="008160A3" w:rsidRDefault="00881C10" w:rsidP="00F65691">
      <w:pPr>
        <w:pStyle w:val="00peso3"/>
      </w:pPr>
    </w:p>
    <w:p w14:paraId="05858AE6" w14:textId="77777777" w:rsidR="00881C10" w:rsidRPr="008160A3" w:rsidRDefault="00881C10" w:rsidP="00F65691">
      <w:pPr>
        <w:pStyle w:val="00peso3"/>
      </w:pPr>
      <w:r w:rsidRPr="008160A3">
        <w:t>Conteúdo específico</w:t>
      </w:r>
    </w:p>
    <w:p w14:paraId="6F2E43BD" w14:textId="77777777" w:rsidR="00881C10" w:rsidRPr="008160A3" w:rsidRDefault="00881C10" w:rsidP="00F65691">
      <w:pPr>
        <w:pStyle w:val="00Textogeral"/>
      </w:pPr>
      <w:r w:rsidRPr="008160A3">
        <w:t xml:space="preserve">Distúrbios alimentares. </w:t>
      </w:r>
    </w:p>
    <w:p w14:paraId="5CE98D9D" w14:textId="77777777" w:rsidR="00881C10" w:rsidRPr="008160A3" w:rsidRDefault="00881C10" w:rsidP="00F65691">
      <w:pPr>
        <w:pStyle w:val="00peso3"/>
      </w:pPr>
    </w:p>
    <w:p w14:paraId="06EAA5DE" w14:textId="77777777" w:rsidR="00881C10" w:rsidRPr="008160A3" w:rsidRDefault="00881C10" w:rsidP="00F65691">
      <w:pPr>
        <w:pStyle w:val="00peso3"/>
      </w:pPr>
      <w:r w:rsidRPr="008160A3">
        <w:t>Recursos didáticos</w:t>
      </w:r>
    </w:p>
    <w:p w14:paraId="72E9E35A" w14:textId="6F4F0C05" w:rsidR="00881C10" w:rsidRPr="008160A3" w:rsidRDefault="00881C10" w:rsidP="00F65691">
      <w:pPr>
        <w:pStyle w:val="00Textogeral"/>
      </w:pPr>
      <w:r w:rsidRPr="009F49A5">
        <w:t>Páginas 106 e 107</w:t>
      </w:r>
      <w:r w:rsidRPr="008160A3">
        <w:t xml:space="preserve"> do Livro do Estudante, lápis, cartolinas, revistas para recorte, tesoura com pontas arredondadas e cola</w:t>
      </w:r>
      <w:r w:rsidR="00BB3695">
        <w:t xml:space="preserve"> em</w:t>
      </w:r>
      <w:r w:rsidRPr="008160A3">
        <w:t xml:space="preserve"> bastão. </w:t>
      </w:r>
    </w:p>
    <w:p w14:paraId="11C3EC42" w14:textId="77777777" w:rsidR="00881C10" w:rsidRPr="008160A3" w:rsidRDefault="00881C10" w:rsidP="00F65691">
      <w:pPr>
        <w:pStyle w:val="00peso3"/>
      </w:pPr>
    </w:p>
    <w:p w14:paraId="244B5D7F" w14:textId="77777777" w:rsidR="00881C10" w:rsidRPr="008160A3" w:rsidRDefault="00881C10" w:rsidP="00F65691">
      <w:pPr>
        <w:pStyle w:val="00peso3"/>
      </w:pPr>
      <w:r w:rsidRPr="008160A3">
        <w:t>Encaminhamento</w:t>
      </w:r>
    </w:p>
    <w:p w14:paraId="7A4E897B" w14:textId="215D52E2" w:rsidR="00881C10" w:rsidRPr="008160A3" w:rsidRDefault="00881C10" w:rsidP="00F65691">
      <w:pPr>
        <w:pStyle w:val="00Textogeral"/>
      </w:pPr>
      <w:r w:rsidRPr="008160A3">
        <w:t>Previamente à realização desta aula, sugerimos dois vídeos que podem auxiliar a compreender as principais causas de distúrbios alimentares na infância e</w:t>
      </w:r>
      <w:r w:rsidR="00BB3695">
        <w:t xml:space="preserve"> na</w:t>
      </w:r>
      <w:r w:rsidRPr="008160A3">
        <w:t xml:space="preserve"> adolescência. O vídeo “Transtornos alimentares” da </w:t>
      </w:r>
      <w:r w:rsidRPr="008160A3">
        <w:rPr>
          <w:i/>
        </w:rPr>
        <w:t>TV Brasil</w:t>
      </w:r>
      <w:r w:rsidRPr="008160A3">
        <w:t xml:space="preserve">, disponível em: </w:t>
      </w:r>
      <w:r w:rsidRPr="008160A3">
        <w:rPr>
          <w:i/>
        </w:rPr>
        <w:t>&lt;</w:t>
      </w:r>
      <w:hyperlink r:id="rId8" w:history="1">
        <w:r w:rsidRPr="008160A3">
          <w:rPr>
            <w:rStyle w:val="Hyperlink"/>
            <w:rFonts w:cs="Tahoma"/>
          </w:rPr>
          <w:t>https://www.youtube.com/watch?v=LDhbmq2_6SE</w:t>
        </w:r>
      </w:hyperlink>
      <w:r w:rsidRPr="008160A3">
        <w:t>&gt; e “Distúrbios alimentares”</w:t>
      </w:r>
      <w:r w:rsidR="00DF2209">
        <w:t>, produzido pelo</w:t>
      </w:r>
      <w:r w:rsidRPr="008160A3">
        <w:t xml:space="preserve"> </w:t>
      </w:r>
      <w:r w:rsidRPr="00B65DED">
        <w:rPr>
          <w:i/>
        </w:rPr>
        <w:t>Canal Brasil</w:t>
      </w:r>
      <w:r w:rsidRPr="008160A3">
        <w:t>, disponível em:</w:t>
      </w:r>
      <w:r w:rsidRPr="008160A3">
        <w:rPr>
          <w:rStyle w:val="Hyperlink"/>
          <w:rFonts w:cs="Tahoma"/>
        </w:rPr>
        <w:t xml:space="preserve"> </w:t>
      </w:r>
      <w:r w:rsidRPr="008160A3">
        <w:t>&lt;</w:t>
      </w:r>
      <w:hyperlink r:id="rId9" w:history="1">
        <w:r w:rsidRPr="008160A3">
          <w:rPr>
            <w:rStyle w:val="Hyperlink"/>
            <w:rFonts w:cs="Tahoma"/>
          </w:rPr>
          <w:t>https://www.youtube.com/watch?v=KxCWqJdTiGw</w:t>
        </w:r>
      </w:hyperlink>
      <w:r w:rsidRPr="008160A3">
        <w:t xml:space="preserve">&gt;. </w:t>
      </w:r>
      <w:r w:rsidR="008160A3">
        <w:t xml:space="preserve">Acessos em: </w:t>
      </w:r>
      <w:r w:rsidR="009F49A5">
        <w:t>23 jan. 2018.</w:t>
      </w:r>
    </w:p>
    <w:p w14:paraId="31FD244D" w14:textId="5EFA504A" w:rsidR="00881C10" w:rsidRPr="008160A3" w:rsidRDefault="00881C10" w:rsidP="00F65691">
      <w:pPr>
        <w:pStyle w:val="00Textogeral"/>
      </w:pPr>
      <w:r w:rsidRPr="008160A3">
        <w:t xml:space="preserve">No primeiro momento da aula, escreva no quadro de giz as palavras “anorexia”, “bulimia”, “sobrepeso” e “obesidade”. Explique aos alunos que </w:t>
      </w:r>
      <w:r w:rsidR="00DF2209">
        <w:t>essas palavras se referem a</w:t>
      </w:r>
      <w:r w:rsidRPr="008160A3">
        <w:t xml:space="preserve"> distúrbios alimentares</w:t>
      </w:r>
      <w:r w:rsidR="00DF2209">
        <w:t>. Inicie</w:t>
      </w:r>
      <w:r w:rsidRPr="008160A3">
        <w:t xml:space="preserve"> uma conversa</w:t>
      </w:r>
      <w:r w:rsidR="00DF2209">
        <w:t>,</w:t>
      </w:r>
      <w:r w:rsidRPr="008160A3">
        <w:t xml:space="preserve"> perguntando: “O que vocês sabem sobre esses distúrbios?”, “Quais sintomas estão associados a esses distúrbios alimentares?”, “Uma pessoa com distúrbios alimentares tem sua saúde prejudicada? Como?”. Ouça as opiniões apresentadas e evite comportamentos discriminatórios dos alunos, orientando-os </w:t>
      </w:r>
      <w:r w:rsidR="00BB3695">
        <w:t xml:space="preserve">sobre </w:t>
      </w:r>
      <w:r w:rsidRPr="008160A3">
        <w:t>esses distúrbios</w:t>
      </w:r>
      <w:r w:rsidR="00BB3695">
        <w:t xml:space="preserve">, </w:t>
      </w:r>
      <w:r w:rsidRPr="008160A3">
        <w:t xml:space="preserve">são sérios e precisam </w:t>
      </w:r>
      <w:r w:rsidR="00DF2209">
        <w:t>de cuidados específicos</w:t>
      </w:r>
      <w:r w:rsidRPr="008160A3">
        <w:t xml:space="preserve">.  </w:t>
      </w:r>
    </w:p>
    <w:p w14:paraId="5766781C" w14:textId="2F9F7A6F" w:rsidR="00881C10" w:rsidRPr="008160A3" w:rsidRDefault="00881C10" w:rsidP="00F65691">
      <w:pPr>
        <w:pStyle w:val="00Textogeral"/>
      </w:pPr>
      <w:r w:rsidRPr="008160A3">
        <w:t xml:space="preserve">Em seguida, leia com os alunos o texto </w:t>
      </w:r>
      <w:r w:rsidRPr="009F49A5">
        <w:t>da página 106</w:t>
      </w:r>
      <w:r w:rsidRPr="008160A3">
        <w:t xml:space="preserve"> do Livro do Estudante, que aborda algumas atitudes relacionadas à anorexia,</w:t>
      </w:r>
      <w:r w:rsidR="00BB3695">
        <w:t xml:space="preserve"> à</w:t>
      </w:r>
      <w:r w:rsidRPr="008160A3">
        <w:t xml:space="preserve"> bulimia, </w:t>
      </w:r>
      <w:r w:rsidR="00BB3695">
        <w:t xml:space="preserve">ao </w:t>
      </w:r>
      <w:r w:rsidRPr="008160A3">
        <w:t xml:space="preserve">sobrepeso e </w:t>
      </w:r>
      <w:r w:rsidR="00BB3695">
        <w:t xml:space="preserve">à </w:t>
      </w:r>
      <w:r w:rsidRPr="008160A3">
        <w:t xml:space="preserve">obesidade. Durante a leitura, peça a eles que grifem os distúrbios </w:t>
      </w:r>
      <w:r w:rsidR="00DF2209">
        <w:t>citados no texto</w:t>
      </w:r>
      <w:r w:rsidR="00DF2209" w:rsidRPr="008160A3">
        <w:t xml:space="preserve"> </w:t>
      </w:r>
      <w:r w:rsidRPr="008160A3">
        <w:t>e os sintomas associados</w:t>
      </w:r>
      <w:r w:rsidR="00DF2209">
        <w:t xml:space="preserve"> a eles</w:t>
      </w:r>
      <w:r w:rsidRPr="008160A3">
        <w:t xml:space="preserve">. Comente as diferenças entre anorexia e bulimia e os problemas causados por esses distúrbios, que podem inclusive levar </w:t>
      </w:r>
      <w:r w:rsidR="009E1009">
        <w:t>à</w:t>
      </w:r>
      <w:r w:rsidRPr="008160A3">
        <w:t xml:space="preserve"> morte se não forem tratados. Explique também as diferenças entre sobrepeso e obesidade: </w:t>
      </w:r>
      <w:r w:rsidR="00BB3695">
        <w:t>a</w:t>
      </w:r>
      <w:r w:rsidR="00BB3695" w:rsidRPr="008160A3">
        <w:t xml:space="preserve"> </w:t>
      </w:r>
      <w:r w:rsidRPr="008160A3">
        <w:t>pessoa com sobrepeso está acima da margem de peso considerada saudável para sua altura</w:t>
      </w:r>
      <w:r w:rsidR="00BB3695">
        <w:t>;</w:t>
      </w:r>
      <w:r w:rsidRPr="008160A3">
        <w:t xml:space="preserve"> a pessoa obesa está muito acima dessa margem e com grande acúmulo de gordura no corpo. Aborde também o aumento do sobrepeso e </w:t>
      </w:r>
      <w:r w:rsidR="00BB3695">
        <w:t xml:space="preserve">da </w:t>
      </w:r>
      <w:r w:rsidRPr="008160A3">
        <w:t xml:space="preserve">obesidade na infância e </w:t>
      </w:r>
      <w:r w:rsidR="00BB3695">
        <w:t xml:space="preserve">na </w:t>
      </w:r>
      <w:r w:rsidRPr="008160A3">
        <w:t xml:space="preserve">adolescência que está relacionado ao sedentarismo e ao consumo excessivo de alimentos ultraprocessados. </w:t>
      </w:r>
    </w:p>
    <w:p w14:paraId="111AB7B8" w14:textId="4C5FE7F1" w:rsidR="00881C10" w:rsidRPr="008160A3" w:rsidRDefault="00881C10" w:rsidP="00F65691">
      <w:pPr>
        <w:pStyle w:val="00Textogeral"/>
      </w:pPr>
      <w:r w:rsidRPr="008160A3">
        <w:t xml:space="preserve">No segundo momento da aula, como </w:t>
      </w:r>
      <w:r w:rsidRPr="008160A3">
        <w:rPr>
          <w:i/>
        </w:rPr>
        <w:t>atividade complementar</w:t>
      </w:r>
      <w:r w:rsidRPr="008160A3">
        <w:t xml:space="preserve">, divida a turma em grupos e proponha aos alunos que produzam cartazes e organizem uma exposição na escola com o tema distúrbios alimentares. Para essa atividade, disponibilize cartolinas e revistas para recortes. Se julgar interessante, mostre exemplos de cartazes de campanhas desenvolvidas sobre o tema. Oriente-os a usar frases e imagens que chamem a atenção e a informar sobre os sintomas e problemas associados a cada distúrbio. Incentive-os a inserir frases e imagens que encorajem o cuidado e </w:t>
      </w:r>
      <w:r w:rsidR="00BB3695">
        <w:t xml:space="preserve">o </w:t>
      </w:r>
      <w:r w:rsidRPr="008160A3">
        <w:t>amor ao corpo que temos por meio de autoconfiança e hábitos saudáveis.</w:t>
      </w:r>
    </w:p>
    <w:p w14:paraId="4906D6C0" w14:textId="77777777" w:rsidR="00881C10" w:rsidRPr="008160A3" w:rsidRDefault="00881C10" w:rsidP="00F65691">
      <w:pPr>
        <w:pStyle w:val="00Textogeral"/>
      </w:pPr>
      <w:r w:rsidRPr="008160A3">
        <w:t xml:space="preserve">Ao final, peça aos grupos que apresentem os cartazes para o restante da sala e depois escolham em conjunto o melhor lugar para fixá-los. </w:t>
      </w:r>
    </w:p>
    <w:p w14:paraId="2669537A" w14:textId="45BA35F1" w:rsidR="00881C10" w:rsidRPr="008160A3" w:rsidRDefault="00881C10" w:rsidP="00F65691">
      <w:pPr>
        <w:pStyle w:val="00Textogeral"/>
      </w:pPr>
      <w:r w:rsidRPr="008160A3">
        <w:t>Para</w:t>
      </w:r>
      <w:r w:rsidR="004F44CC">
        <w:t xml:space="preserve"> a</w:t>
      </w:r>
      <w:r w:rsidRPr="008160A3">
        <w:t xml:space="preserve"> </w:t>
      </w:r>
      <w:r w:rsidRPr="008160A3">
        <w:rPr>
          <w:i/>
        </w:rPr>
        <w:t>aferição da aprendizagem</w:t>
      </w:r>
      <w:r w:rsidRPr="008160A3">
        <w:t xml:space="preserve"> dos alunos, observe e avalie os cartazes produzidos na </w:t>
      </w:r>
      <w:r w:rsidRPr="008160A3">
        <w:rPr>
          <w:i/>
        </w:rPr>
        <w:t>atividade complementar</w:t>
      </w:r>
      <w:r w:rsidRPr="008160A3">
        <w:t xml:space="preserve">. Se julgar necessário, retome o conteúdo abordado e esclareça eventuais dúvidas. </w:t>
      </w:r>
    </w:p>
    <w:p w14:paraId="31B42CFD" w14:textId="77777777" w:rsidR="00881C10" w:rsidRPr="008160A3" w:rsidRDefault="00881C10" w:rsidP="00F65691">
      <w:pPr>
        <w:pStyle w:val="00Textogeral"/>
        <w:rPr>
          <w:sz w:val="24"/>
          <w:szCs w:val="24"/>
        </w:rPr>
      </w:pPr>
      <w:r w:rsidRPr="008160A3">
        <w:rPr>
          <w:sz w:val="24"/>
          <w:szCs w:val="24"/>
        </w:rPr>
        <w:br w:type="page"/>
      </w:r>
    </w:p>
    <w:p w14:paraId="682EAC31" w14:textId="77777777" w:rsidR="00881C10" w:rsidRPr="008160A3" w:rsidRDefault="00881C10" w:rsidP="00F65691">
      <w:pPr>
        <w:pStyle w:val="00cabeos"/>
        <w:rPr>
          <w:rFonts w:hint="eastAsia"/>
        </w:rPr>
      </w:pPr>
      <w:r w:rsidRPr="008160A3">
        <w:lastRenderedPageBreak/>
        <w:t>Aula 2</w:t>
      </w:r>
    </w:p>
    <w:p w14:paraId="6190BC2D" w14:textId="77777777" w:rsidR="00881C10" w:rsidRPr="008160A3" w:rsidRDefault="00881C10" w:rsidP="00F65691">
      <w:pPr>
        <w:pStyle w:val="00peso3"/>
      </w:pPr>
    </w:p>
    <w:p w14:paraId="088FE52A" w14:textId="77777777" w:rsidR="00881C10" w:rsidRPr="008160A3" w:rsidRDefault="00881C10" w:rsidP="00F65691">
      <w:pPr>
        <w:pStyle w:val="00peso3"/>
      </w:pPr>
      <w:r w:rsidRPr="008160A3">
        <w:t>Conteúdo específico</w:t>
      </w:r>
    </w:p>
    <w:p w14:paraId="1357356E" w14:textId="77777777" w:rsidR="00881C10" w:rsidRPr="008160A3" w:rsidRDefault="00881C10" w:rsidP="00F65691">
      <w:pPr>
        <w:pStyle w:val="00Textogeral"/>
      </w:pPr>
      <w:r w:rsidRPr="008160A3">
        <w:t xml:space="preserve">Prevenção de distúrbios alimentares.  </w:t>
      </w:r>
    </w:p>
    <w:p w14:paraId="13A98725" w14:textId="77777777" w:rsidR="00881C10" w:rsidRPr="008160A3" w:rsidRDefault="00881C10" w:rsidP="00F65691">
      <w:pPr>
        <w:pStyle w:val="00peso3"/>
      </w:pPr>
    </w:p>
    <w:p w14:paraId="69B2432C" w14:textId="77777777" w:rsidR="00881C10" w:rsidRPr="008160A3" w:rsidRDefault="00881C10" w:rsidP="00F65691">
      <w:pPr>
        <w:pStyle w:val="00peso3"/>
      </w:pPr>
      <w:r w:rsidRPr="008160A3">
        <w:t>Recursos didáticos</w:t>
      </w:r>
    </w:p>
    <w:p w14:paraId="76C7D9AE" w14:textId="77777777" w:rsidR="00881C10" w:rsidRPr="008160A3" w:rsidRDefault="00881C10" w:rsidP="00F65691">
      <w:pPr>
        <w:pStyle w:val="00Textogeral"/>
      </w:pPr>
      <w:r w:rsidRPr="009F49A5">
        <w:t>Páginas 106 e 107</w:t>
      </w:r>
      <w:r w:rsidRPr="008160A3">
        <w:t xml:space="preserve"> do Livro do Estudante, caderno e lápis.  </w:t>
      </w:r>
    </w:p>
    <w:p w14:paraId="6BF6DB39" w14:textId="77777777" w:rsidR="00881C10" w:rsidRPr="008160A3" w:rsidRDefault="00881C10" w:rsidP="00F65691">
      <w:pPr>
        <w:pStyle w:val="00peso3"/>
      </w:pPr>
    </w:p>
    <w:p w14:paraId="78451303" w14:textId="77777777" w:rsidR="00881C10" w:rsidRPr="008160A3" w:rsidRDefault="00881C10" w:rsidP="00F65691">
      <w:pPr>
        <w:pStyle w:val="00peso3"/>
      </w:pPr>
      <w:r w:rsidRPr="008160A3">
        <w:t>Encaminhamento</w:t>
      </w:r>
    </w:p>
    <w:p w14:paraId="0CF75D4B" w14:textId="058069CB" w:rsidR="00881C10" w:rsidRPr="008160A3" w:rsidRDefault="00881C10" w:rsidP="00F65691">
      <w:pPr>
        <w:pStyle w:val="00Textogeral"/>
      </w:pPr>
      <w:r w:rsidRPr="008160A3">
        <w:t>No primeiro momento da aula, retome os sintomas e problemas associados aos distúrbios alimentares. Depois, pergunte: “</w:t>
      </w:r>
      <w:r w:rsidR="00DF2209">
        <w:t>Como p</w:t>
      </w:r>
      <w:r w:rsidR="00DF2209" w:rsidRPr="008160A3">
        <w:t xml:space="preserve">odemos </w:t>
      </w:r>
      <w:r w:rsidRPr="008160A3">
        <w:t xml:space="preserve">prevenir esses </w:t>
      </w:r>
      <w:r w:rsidR="00DF2209">
        <w:t>distúrbio</w:t>
      </w:r>
      <w:r w:rsidR="00DF2209" w:rsidRPr="008160A3">
        <w:t xml:space="preserve">s </w:t>
      </w:r>
      <w:r w:rsidRPr="008160A3">
        <w:t xml:space="preserve">alimentares?”. Anote as informações no quadro de giz. </w:t>
      </w:r>
    </w:p>
    <w:p w14:paraId="08C2BBD3" w14:textId="3C127D47" w:rsidR="00881C10" w:rsidRPr="008160A3" w:rsidRDefault="00881C10" w:rsidP="00F65691">
      <w:pPr>
        <w:pStyle w:val="00Textogeral"/>
      </w:pPr>
      <w:r w:rsidRPr="008160A3">
        <w:t xml:space="preserve">Em seguida, </w:t>
      </w:r>
      <w:r w:rsidR="00BB3695">
        <w:t>com base na</w:t>
      </w:r>
      <w:r w:rsidRPr="008160A3">
        <w:t xml:space="preserve"> </w:t>
      </w:r>
      <w:r w:rsidRPr="009F49A5">
        <w:t>página 106</w:t>
      </w:r>
      <w:r w:rsidRPr="008160A3">
        <w:t xml:space="preserve"> do Livro do Estudante</w:t>
      </w:r>
      <w:r w:rsidR="00DF2209">
        <w:t>,</w:t>
      </w:r>
      <w:r w:rsidRPr="008160A3">
        <w:t xml:space="preserve"> comente com os alunos a importância de cultivarmos alguns hábitos que ajudam na prevenção de distúrbios alimentares e </w:t>
      </w:r>
      <w:r w:rsidR="004F44CC">
        <w:t xml:space="preserve">que </w:t>
      </w:r>
      <w:r w:rsidRPr="008160A3">
        <w:t>auxiliam o corpo e a mente a manter-se saudável. Dê exemplos a eles, como comer sempre nos mesmos horários, não pular refeições e dar preferência para lanches saudáveis, reduzir o consumo de alimentos processados e ultraprocessados, aceitar e valorizar as diferenças, cultivar amigos, conversar com pais e professores e buscar opiniões e conselhos quando estiverem angustiados ou em situações difíceis e estressantes.</w:t>
      </w:r>
    </w:p>
    <w:p w14:paraId="31AC3C42" w14:textId="548623DB" w:rsidR="00881C10" w:rsidRPr="008160A3" w:rsidRDefault="00881C10" w:rsidP="00F65691">
      <w:pPr>
        <w:pStyle w:val="00Textogeral"/>
      </w:pPr>
      <w:r w:rsidRPr="008160A3">
        <w:t>Valorize as diferenças</w:t>
      </w:r>
      <w:r w:rsidR="00DF2209">
        <w:t>,</w:t>
      </w:r>
      <w:r w:rsidRPr="008160A3">
        <w:t xml:space="preserve"> enfatizando que cada </w:t>
      </w:r>
      <w:r w:rsidR="004F44CC">
        <w:t>pessoa</w:t>
      </w:r>
      <w:r w:rsidRPr="008160A3">
        <w:t xml:space="preserve"> tem um corpo diferente e que todos possuem sua beleza. O importante para a saúde não é apenas estar dentro da margem de peso adequada, mas </w:t>
      </w:r>
      <w:r w:rsidR="00BD0734">
        <w:t>também buscar a manutenção da saúde mental</w:t>
      </w:r>
      <w:r w:rsidRPr="008160A3">
        <w:t xml:space="preserve">, </w:t>
      </w:r>
      <w:r w:rsidR="00BD0734">
        <w:t>ter</w:t>
      </w:r>
      <w:r w:rsidRPr="008160A3">
        <w:t xml:space="preserve"> uma alimentação equilibrada e com todos os nutrientes de acordo com as nossas necessidades individuais, pratica</w:t>
      </w:r>
      <w:r w:rsidR="00BD0734">
        <w:t>r</w:t>
      </w:r>
      <w:r w:rsidRPr="008160A3">
        <w:t xml:space="preserve"> atividades físicas</w:t>
      </w:r>
      <w:r w:rsidR="00BD0734">
        <w:t xml:space="preserve"> </w:t>
      </w:r>
      <w:r w:rsidRPr="008160A3">
        <w:t xml:space="preserve">etc. Ressalte também a importância de respeitar os colegas e não praticar </w:t>
      </w:r>
      <w:r w:rsidRPr="008160A3">
        <w:rPr>
          <w:i/>
        </w:rPr>
        <w:t xml:space="preserve">bullying. </w:t>
      </w:r>
      <w:r w:rsidRPr="008160A3">
        <w:t>Um ambiente socialmente saudável, de aceitação e valorização também é extremamente importante para</w:t>
      </w:r>
      <w:r w:rsidR="00BB3695">
        <w:t xml:space="preserve"> a</w:t>
      </w:r>
      <w:r w:rsidRPr="008160A3">
        <w:t xml:space="preserve"> </w:t>
      </w:r>
      <w:r w:rsidR="00BD0734">
        <w:t>manutenção da saúde como um todo</w:t>
      </w:r>
      <w:r w:rsidRPr="008160A3">
        <w:t xml:space="preserve">. </w:t>
      </w:r>
    </w:p>
    <w:p w14:paraId="37908911" w14:textId="4FEA9B59" w:rsidR="00881C10" w:rsidRPr="008160A3" w:rsidRDefault="00881C10" w:rsidP="00F65691">
      <w:pPr>
        <w:pStyle w:val="00Textogeral"/>
      </w:pPr>
      <w:r w:rsidRPr="008160A3">
        <w:t>Se julgar oportuno, comente brevemente sobre o cálculo do IMC</w:t>
      </w:r>
      <w:r w:rsidR="00BD0734">
        <w:t xml:space="preserve"> (Índice de Massa Corporal). E</w:t>
      </w:r>
      <w:r w:rsidRPr="008160A3">
        <w:t xml:space="preserve">xplique que ultimamente </w:t>
      </w:r>
      <w:r w:rsidR="00BD0734">
        <w:t>esse índice</w:t>
      </w:r>
      <w:r w:rsidR="00BD0734" w:rsidRPr="008160A3">
        <w:t xml:space="preserve"> </w:t>
      </w:r>
      <w:r w:rsidRPr="008160A3">
        <w:t xml:space="preserve">não é usado </w:t>
      </w:r>
      <w:r w:rsidR="00BD0734">
        <w:t>isoladamente</w:t>
      </w:r>
      <w:r w:rsidR="00BD0734" w:rsidRPr="008160A3">
        <w:t xml:space="preserve"> </w:t>
      </w:r>
      <w:r w:rsidRPr="008160A3">
        <w:t xml:space="preserve">para calcular o peso ideal de uma pessoa, pois não considera diversos fatores importantes, como a quantidade de músculos e gordura que temos no corpo e a idade. </w:t>
      </w:r>
    </w:p>
    <w:p w14:paraId="3EE729E4" w14:textId="765689CF" w:rsidR="00881C10" w:rsidRPr="008160A3" w:rsidRDefault="00881C10" w:rsidP="00F65691">
      <w:pPr>
        <w:pStyle w:val="00Textogeral"/>
      </w:pPr>
      <w:r w:rsidRPr="008160A3">
        <w:t xml:space="preserve">No segundo momento da aula, proponha como </w:t>
      </w:r>
      <w:r w:rsidRPr="008160A3">
        <w:rPr>
          <w:i/>
        </w:rPr>
        <w:t>atividade complementar</w:t>
      </w:r>
      <w:r w:rsidRPr="008160A3">
        <w:t xml:space="preserve">, que </w:t>
      </w:r>
      <w:r w:rsidR="00BD0734">
        <w:t xml:space="preserve">os alunos </w:t>
      </w:r>
      <w:r w:rsidRPr="008160A3">
        <w:t>criem um questionário para pesquisar se outros alunos da escola cultivam hábitos que ajudam na prevenção de distúrbios alimentares e mant</w:t>
      </w:r>
      <w:r w:rsidR="008A0E29">
        <w:t>ê</w:t>
      </w:r>
      <w:r w:rsidRPr="008160A3">
        <w:t xml:space="preserve">m o corpo e a mente saudáveis. Para facilitar, na análise dos resultados é importante que as respostas sejam de múltipla escolha ou de apenas “sim” e “não”. Depois, oriente-os a aplicar o questionário e analisar as informações encontradas. </w:t>
      </w:r>
    </w:p>
    <w:p w14:paraId="453EEC11" w14:textId="3C2ACADE" w:rsidR="00881C10" w:rsidRPr="008160A3" w:rsidRDefault="00881C10" w:rsidP="00F65691">
      <w:pPr>
        <w:pStyle w:val="00Textogeral"/>
      </w:pPr>
      <w:r w:rsidRPr="008160A3">
        <w:t xml:space="preserve">Ao final da atividade, peça que comentem as principais conclusões obtidas com a pesquisa de hábitos. Caso os resultados indiquem que </w:t>
      </w:r>
      <w:r w:rsidR="004F44CC">
        <w:t>a</w:t>
      </w:r>
      <w:r w:rsidRPr="008160A3">
        <w:t xml:space="preserve"> comunidade escolar não mant</w:t>
      </w:r>
      <w:r w:rsidR="00471459">
        <w:t>é</w:t>
      </w:r>
      <w:r w:rsidRPr="008160A3">
        <w:t xml:space="preserve">m hábitos considerados saudáveis, proponha a eles que pensem em uma estratégia para incentivar e conscientizar os alunos sobre a prevenção de distúrbios alimentares, como organizar exposições, </w:t>
      </w:r>
      <w:r w:rsidR="00BD0734">
        <w:t xml:space="preserve">campanhas, </w:t>
      </w:r>
      <w:r w:rsidRPr="008160A3">
        <w:t xml:space="preserve">palestras e roda de conversa sobre o tema. </w:t>
      </w:r>
    </w:p>
    <w:p w14:paraId="1D1F7FA4" w14:textId="270E3757" w:rsidR="00F65691" w:rsidRPr="008160A3" w:rsidRDefault="00881C10" w:rsidP="00B65DED">
      <w:pPr>
        <w:pStyle w:val="00Textogeral"/>
        <w:ind w:firstLine="284"/>
      </w:pPr>
      <w:r w:rsidRPr="008160A3">
        <w:t xml:space="preserve">A execução das atividades propostas favorece o desenvolvimento da habilidade </w:t>
      </w:r>
      <w:r w:rsidRPr="008160A3">
        <w:rPr>
          <w:b/>
        </w:rPr>
        <w:t>EF05CI09</w:t>
      </w:r>
      <w:r w:rsidRPr="008160A3">
        <w:t>, na qual os alunos devem</w:t>
      </w:r>
      <w:r w:rsidRPr="008160A3">
        <w:rPr>
          <w:b/>
        </w:rPr>
        <w:t xml:space="preserve"> </w:t>
      </w:r>
      <w:r w:rsidRPr="008160A3">
        <w:t>ser capazes de discutir a ocorrência de distúrbios nutricionais, como a obesidade, entre crianças e jovens, a partir da análise de seus hábitos: tipos de alimento ingerido, prática de atividade</w:t>
      </w:r>
      <w:r w:rsidR="00BB3695">
        <w:t>s</w:t>
      </w:r>
      <w:r w:rsidRPr="008160A3">
        <w:t xml:space="preserve"> física</w:t>
      </w:r>
      <w:r w:rsidR="00BB3695">
        <w:t>s</w:t>
      </w:r>
      <w:r w:rsidRPr="008160A3">
        <w:t>, entre outros.</w:t>
      </w:r>
      <w:r w:rsidR="00471459">
        <w:t xml:space="preserve"> </w:t>
      </w:r>
      <w:r w:rsidRPr="008160A3">
        <w:t>Para</w:t>
      </w:r>
      <w:r w:rsidR="004F44CC">
        <w:t xml:space="preserve"> a</w:t>
      </w:r>
      <w:r w:rsidRPr="008160A3">
        <w:t xml:space="preserve"> </w:t>
      </w:r>
      <w:r w:rsidRPr="008160A3">
        <w:rPr>
          <w:i/>
        </w:rPr>
        <w:t>aferição da aprendizagem</w:t>
      </w:r>
      <w:r w:rsidRPr="008160A3">
        <w:t xml:space="preserve"> dos alunos, observe o questionário elaborado na </w:t>
      </w:r>
      <w:r w:rsidRPr="008160A3">
        <w:rPr>
          <w:i/>
        </w:rPr>
        <w:t>atividade complementar</w:t>
      </w:r>
      <w:r w:rsidRPr="008160A3">
        <w:t xml:space="preserve">. </w:t>
      </w:r>
    </w:p>
    <w:p w14:paraId="37261433" w14:textId="77777777" w:rsidR="00F65691" w:rsidRPr="008160A3" w:rsidRDefault="00F65691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 w:rsidRPr="008160A3">
        <w:br w:type="page"/>
      </w:r>
    </w:p>
    <w:p w14:paraId="5FAFCC1C" w14:textId="77777777" w:rsidR="00881C10" w:rsidRPr="008160A3" w:rsidRDefault="00881C10" w:rsidP="00F65691">
      <w:pPr>
        <w:pStyle w:val="00cabeos"/>
        <w:rPr>
          <w:rFonts w:hint="eastAsia"/>
        </w:rPr>
      </w:pPr>
      <w:r w:rsidRPr="008160A3">
        <w:lastRenderedPageBreak/>
        <w:t>Atividades</w:t>
      </w:r>
    </w:p>
    <w:p w14:paraId="76363951" w14:textId="77777777" w:rsidR="00881C10" w:rsidRPr="008160A3" w:rsidRDefault="00881C10" w:rsidP="00F65691">
      <w:pPr>
        <w:pStyle w:val="00comandoatividade"/>
        <w:rPr>
          <w:b/>
          <w:bCs/>
        </w:rPr>
      </w:pPr>
    </w:p>
    <w:p w14:paraId="1941CEE4" w14:textId="549279A1" w:rsidR="00881C10" w:rsidRPr="008160A3" w:rsidRDefault="00F65691" w:rsidP="00F65691">
      <w:pPr>
        <w:pStyle w:val="00comandoatividade"/>
        <w:rPr>
          <w:b/>
          <w:bCs/>
        </w:rPr>
      </w:pPr>
      <w:r w:rsidRPr="008160A3">
        <w:rPr>
          <w:b/>
          <w:bCs/>
        </w:rPr>
        <w:t xml:space="preserve">1. </w:t>
      </w:r>
      <w:r w:rsidR="00881C10" w:rsidRPr="008160A3">
        <w:rPr>
          <w:b/>
          <w:bCs/>
        </w:rPr>
        <w:t>Observe a imagem</w:t>
      </w:r>
      <w:r w:rsidR="00BD0734">
        <w:rPr>
          <w:b/>
          <w:bCs/>
        </w:rPr>
        <w:t xml:space="preserve"> abaixo</w:t>
      </w:r>
      <w:r w:rsidR="00881C10" w:rsidRPr="008160A3">
        <w:rPr>
          <w:b/>
          <w:bCs/>
        </w:rPr>
        <w:t xml:space="preserve"> e responda às questões.</w:t>
      </w:r>
    </w:p>
    <w:p w14:paraId="6389903B" w14:textId="0FB6AEE1" w:rsidR="00F65691" w:rsidRPr="008160A3" w:rsidRDefault="00F65691" w:rsidP="00F65691">
      <w:pPr>
        <w:pStyle w:val="00comandoatividade"/>
        <w:rPr>
          <w:b/>
          <w:bCs/>
        </w:rPr>
      </w:pPr>
    </w:p>
    <w:p w14:paraId="6E5F966C" w14:textId="600B5A3C" w:rsidR="00F65691" w:rsidRPr="008160A3" w:rsidRDefault="004A0802" w:rsidP="00F65691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78C43D0" wp14:editId="1C66B954">
            <wp:extent cx="5626608" cy="343204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i_PBC5_MD_LT3_3bim_SD2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608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BC65" w14:textId="77777777" w:rsidR="00F65691" w:rsidRPr="008160A3" w:rsidRDefault="00F65691" w:rsidP="00F65691">
      <w:pPr>
        <w:pStyle w:val="00comandoatividade"/>
        <w:rPr>
          <w:b/>
          <w:bCs/>
        </w:rPr>
      </w:pPr>
    </w:p>
    <w:p w14:paraId="0CD69A5F" w14:textId="49BA4FFE" w:rsidR="00881C10" w:rsidRPr="008160A3" w:rsidRDefault="00F65691" w:rsidP="00F65691">
      <w:pPr>
        <w:pStyle w:val="00comandoatividade"/>
        <w:rPr>
          <w:color w:val="auto"/>
        </w:rPr>
      </w:pPr>
      <w:r w:rsidRPr="008160A3">
        <w:t xml:space="preserve">a) </w:t>
      </w:r>
      <w:r w:rsidR="00881C10" w:rsidRPr="008160A3">
        <w:t xml:space="preserve">Você considera </w:t>
      </w:r>
      <w:r w:rsidR="00F16B01" w:rsidRPr="008160A3">
        <w:t>saudáve</w:t>
      </w:r>
      <w:r w:rsidR="00F16B01">
        <w:t xml:space="preserve">is </w:t>
      </w:r>
      <w:r w:rsidR="00881C10" w:rsidRPr="008160A3">
        <w:t>os hábitos das crianças da imagem? Explique.</w:t>
      </w:r>
    </w:p>
    <w:p w14:paraId="5716CA80" w14:textId="77777777" w:rsidR="00F65691" w:rsidRPr="008160A3" w:rsidRDefault="00F65691" w:rsidP="00F65691">
      <w:pPr>
        <w:pStyle w:val="00comandoatividade"/>
        <w:spacing w:before="200"/>
      </w:pPr>
      <w:r w:rsidRPr="008160A3">
        <w:t>____________________________________________________________________________</w:t>
      </w:r>
    </w:p>
    <w:p w14:paraId="206372A9" w14:textId="77777777" w:rsidR="00F65691" w:rsidRPr="008160A3" w:rsidRDefault="00F65691" w:rsidP="00F65691">
      <w:pPr>
        <w:pStyle w:val="00comandoatividade"/>
        <w:spacing w:before="200"/>
      </w:pPr>
      <w:r w:rsidRPr="008160A3">
        <w:t>____________________________________________________________________________</w:t>
      </w:r>
    </w:p>
    <w:p w14:paraId="22326EED" w14:textId="77777777" w:rsidR="00F65691" w:rsidRPr="008160A3" w:rsidRDefault="00F65691" w:rsidP="00F65691">
      <w:pPr>
        <w:pStyle w:val="00comandoatividade"/>
        <w:spacing w:before="200"/>
      </w:pPr>
      <w:r w:rsidRPr="008160A3">
        <w:t>____________________________________________________________________________</w:t>
      </w:r>
    </w:p>
    <w:p w14:paraId="5F7DE35F" w14:textId="77777777" w:rsidR="00881C10" w:rsidRPr="008160A3" w:rsidRDefault="00881C10" w:rsidP="00F65691">
      <w:pPr>
        <w:pStyle w:val="00comandoatividade"/>
      </w:pPr>
    </w:p>
    <w:p w14:paraId="7B889B95" w14:textId="00387BFA" w:rsidR="00881C10" w:rsidRPr="008160A3" w:rsidRDefault="00F65691" w:rsidP="00F65691">
      <w:pPr>
        <w:pStyle w:val="00comandoatividade"/>
        <w:rPr>
          <w:color w:val="auto"/>
        </w:rPr>
      </w:pPr>
      <w:r w:rsidRPr="008160A3">
        <w:t xml:space="preserve">b) </w:t>
      </w:r>
      <w:r w:rsidR="00881C10" w:rsidRPr="008160A3">
        <w:t>Quais hábitos você indicaria às crianças da imagem?</w:t>
      </w:r>
    </w:p>
    <w:p w14:paraId="6DE1DCD0" w14:textId="77777777" w:rsidR="00F65691" w:rsidRPr="008160A3" w:rsidRDefault="00F65691" w:rsidP="00F65691">
      <w:pPr>
        <w:pStyle w:val="00comandoatividade"/>
        <w:spacing w:before="200"/>
      </w:pPr>
      <w:r w:rsidRPr="008160A3">
        <w:t>____________________________________________________________________________</w:t>
      </w:r>
    </w:p>
    <w:p w14:paraId="0CE1070F" w14:textId="77777777" w:rsidR="00F65691" w:rsidRPr="008160A3" w:rsidRDefault="00F65691" w:rsidP="00F65691">
      <w:pPr>
        <w:pStyle w:val="00comandoatividade"/>
        <w:spacing w:before="200"/>
      </w:pPr>
      <w:r w:rsidRPr="008160A3">
        <w:t>____________________________________________________________________________</w:t>
      </w:r>
    </w:p>
    <w:p w14:paraId="2FD888B7" w14:textId="77777777" w:rsidR="00F65691" w:rsidRPr="008160A3" w:rsidRDefault="00F65691" w:rsidP="00F65691">
      <w:pPr>
        <w:pStyle w:val="00comandoatividade"/>
        <w:spacing w:before="200"/>
      </w:pPr>
      <w:r w:rsidRPr="008160A3">
        <w:t>____________________________________________________________________________</w:t>
      </w:r>
    </w:p>
    <w:p w14:paraId="1A17D4E3" w14:textId="77777777" w:rsidR="00881C10" w:rsidRPr="008160A3" w:rsidRDefault="00881C10" w:rsidP="00F65691">
      <w:pPr>
        <w:pStyle w:val="00comandoatividade"/>
        <w:rPr>
          <w:b/>
          <w:bCs/>
        </w:rPr>
      </w:pPr>
    </w:p>
    <w:p w14:paraId="1F4EC349" w14:textId="0B9BA150" w:rsidR="00881C10" w:rsidRPr="008160A3" w:rsidRDefault="00F65691" w:rsidP="00F65691">
      <w:pPr>
        <w:pStyle w:val="00comandoatividade"/>
        <w:rPr>
          <w:b/>
          <w:bCs/>
        </w:rPr>
      </w:pPr>
      <w:r w:rsidRPr="008160A3">
        <w:rPr>
          <w:b/>
          <w:bCs/>
        </w:rPr>
        <w:t xml:space="preserve">2. </w:t>
      </w:r>
      <w:r w:rsidR="00881C10" w:rsidRPr="008160A3">
        <w:rPr>
          <w:b/>
          <w:bCs/>
        </w:rPr>
        <w:t>Em sua opinião, por</w:t>
      </w:r>
      <w:r w:rsidR="00F16B01">
        <w:rPr>
          <w:b/>
          <w:bCs/>
        </w:rPr>
        <w:t xml:space="preserve"> </w:t>
      </w:r>
      <w:r w:rsidR="00881C10" w:rsidRPr="008160A3">
        <w:rPr>
          <w:b/>
          <w:bCs/>
        </w:rPr>
        <w:t xml:space="preserve">que distúrbios alimentares estão afetando crianças e adolescentes? </w:t>
      </w:r>
    </w:p>
    <w:p w14:paraId="7581927E" w14:textId="77777777" w:rsidR="00F65691" w:rsidRPr="008160A3" w:rsidRDefault="00F65691" w:rsidP="00F65691">
      <w:pPr>
        <w:pStyle w:val="00comandoatividade"/>
        <w:spacing w:before="200"/>
      </w:pPr>
      <w:r w:rsidRPr="008160A3">
        <w:t>____________________________________________________________________________</w:t>
      </w:r>
    </w:p>
    <w:p w14:paraId="06DDDBA5" w14:textId="77777777" w:rsidR="00F65691" w:rsidRPr="008160A3" w:rsidRDefault="00F65691" w:rsidP="00F65691">
      <w:pPr>
        <w:pStyle w:val="00comandoatividade"/>
        <w:spacing w:before="200"/>
      </w:pPr>
      <w:r w:rsidRPr="008160A3">
        <w:t>____________________________________________________________________________</w:t>
      </w:r>
    </w:p>
    <w:p w14:paraId="084003C4" w14:textId="77777777" w:rsidR="00F65691" w:rsidRPr="008160A3" w:rsidRDefault="00F65691" w:rsidP="00F65691">
      <w:pPr>
        <w:pStyle w:val="00comandoatividade"/>
        <w:spacing w:before="200"/>
      </w:pPr>
      <w:r w:rsidRPr="008160A3">
        <w:t>____________________________________________________________________________</w:t>
      </w:r>
    </w:p>
    <w:p w14:paraId="365A2444" w14:textId="295C9F7B" w:rsidR="00B8730A" w:rsidRPr="008160A3" w:rsidRDefault="00B8730A">
      <w:pPr>
        <w:spacing w:after="200" w:line="288" w:lineRule="auto"/>
        <w:rPr>
          <w:rFonts w:ascii="Cambria-Bold" w:hAnsi="Cambria-Bold" w:cs="Cambria-Bold"/>
          <w:b/>
          <w:bCs/>
          <w:i w:val="0"/>
          <w:iCs w:val="0"/>
          <w:color w:val="000000"/>
          <w:spacing w:val="-3"/>
          <w:sz w:val="29"/>
          <w:szCs w:val="29"/>
          <w:lang w:eastAsia="es-ES"/>
        </w:rPr>
      </w:pPr>
      <w:r w:rsidRPr="008160A3">
        <w:br w:type="page"/>
      </w:r>
    </w:p>
    <w:p w14:paraId="6C64E32D" w14:textId="77777777" w:rsidR="00881C10" w:rsidRPr="008160A3" w:rsidRDefault="00881C10" w:rsidP="00F65691">
      <w:pPr>
        <w:pStyle w:val="00PESO2"/>
      </w:pPr>
      <w:r w:rsidRPr="008160A3">
        <w:lastRenderedPageBreak/>
        <w:t>Respostas das atividades</w:t>
      </w:r>
    </w:p>
    <w:p w14:paraId="51388C06" w14:textId="30177345" w:rsidR="00881C10" w:rsidRPr="008160A3" w:rsidRDefault="00881C10" w:rsidP="00F65691">
      <w:pPr>
        <w:pStyle w:val="00comandoatividade"/>
      </w:pPr>
      <w:r w:rsidRPr="008160A3">
        <w:t>1.</w:t>
      </w:r>
      <w:r w:rsidR="009F49A5">
        <w:t xml:space="preserve"> a)</w:t>
      </w:r>
      <w:r w:rsidR="00F65691" w:rsidRPr="008160A3">
        <w:t xml:space="preserve"> </w:t>
      </w:r>
      <w:r w:rsidRPr="008160A3">
        <w:t xml:space="preserve">É esperado que os alunos associem os hábitos representados como não saudáveis. </w:t>
      </w:r>
      <w:r w:rsidR="004F44CC">
        <w:br/>
      </w:r>
      <w:r w:rsidR="00BD0734">
        <w:t>Lembre</w:t>
      </w:r>
      <w:r w:rsidR="004F44CC">
        <w:t>-os</w:t>
      </w:r>
      <w:r w:rsidR="00BD0734">
        <w:t xml:space="preserve"> </w:t>
      </w:r>
      <w:r w:rsidR="00471459">
        <w:t xml:space="preserve">de </w:t>
      </w:r>
      <w:bookmarkStart w:id="0" w:name="_GoBack"/>
      <w:bookmarkEnd w:id="0"/>
      <w:r w:rsidR="00BD0734">
        <w:t>que não devem julgar esses hábitos de maneira isolada, pois para serem considerados não saudáveis devem ocorrer de maneira recorrente.</w:t>
      </w:r>
    </w:p>
    <w:p w14:paraId="0160A1DE" w14:textId="3647A58B" w:rsidR="00881C10" w:rsidRPr="008160A3" w:rsidRDefault="009F49A5" w:rsidP="00F65691">
      <w:pPr>
        <w:pStyle w:val="00comandoatividade"/>
      </w:pPr>
      <w:r>
        <w:t xml:space="preserve">b) </w:t>
      </w:r>
      <w:r w:rsidR="00881C10" w:rsidRPr="008160A3">
        <w:t>Resposta pessoal. É provável que entre as respostas dos alunos estejam os hábitos abordados nas aulas: comer sempre nos mesmos horários, não pular refeições e dar preferência para lanches saudáveis entre elas, reduzir o consumo de alimentos processados e ultraprocessados, aceitar e valorizar as diferenças, cultivar amigos, conversar com pais e professores e buscar opiniões e conselhos quando estiverem angustiados ou em situações difíceis e estressantes.</w:t>
      </w:r>
    </w:p>
    <w:p w14:paraId="732E7366" w14:textId="77777777" w:rsidR="00881C10" w:rsidRPr="008160A3" w:rsidRDefault="00881C10" w:rsidP="00F65691">
      <w:pPr>
        <w:pStyle w:val="00comandoatividade"/>
      </w:pPr>
    </w:p>
    <w:p w14:paraId="580E0145" w14:textId="7C4C2098" w:rsidR="00F65691" w:rsidRPr="008160A3" w:rsidRDefault="00881C10" w:rsidP="00F65691">
      <w:pPr>
        <w:pStyle w:val="00comandoatividade"/>
      </w:pPr>
      <w:r w:rsidRPr="008160A3">
        <w:t xml:space="preserve">2. Resposta pessoal. </w:t>
      </w:r>
      <w:r w:rsidR="00BD0734">
        <w:t>É possível que os alunos relacionem</w:t>
      </w:r>
      <w:r w:rsidR="00BD0734" w:rsidRPr="008160A3">
        <w:t xml:space="preserve"> o aumento do sobrepeso e </w:t>
      </w:r>
      <w:r w:rsidR="00BD0734">
        <w:t xml:space="preserve">da </w:t>
      </w:r>
      <w:r w:rsidR="00BD0734" w:rsidRPr="008160A3">
        <w:t xml:space="preserve">obesidade na infância e </w:t>
      </w:r>
      <w:r w:rsidR="00BD0734">
        <w:t xml:space="preserve">na </w:t>
      </w:r>
      <w:r w:rsidR="00BD0734" w:rsidRPr="008160A3">
        <w:t>adolescência ao sedentarismo e ao consumo excessivo de alimentos ultraprocessados.</w:t>
      </w:r>
    </w:p>
    <w:p w14:paraId="45FBBF45" w14:textId="1C81A52E" w:rsidR="00F65691" w:rsidRDefault="00F65691">
      <w:pPr>
        <w:spacing w:after="200" w:line="288" w:lineRule="auto"/>
      </w:pPr>
    </w:p>
    <w:p w14:paraId="34AAA7E9" w14:textId="77777777" w:rsidR="004F44CC" w:rsidRPr="008160A3" w:rsidRDefault="004F44CC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</w:p>
    <w:p w14:paraId="5D1C8463" w14:textId="77777777" w:rsidR="00F65691" w:rsidRPr="008160A3" w:rsidRDefault="00F65691" w:rsidP="00F65691">
      <w:pPr>
        <w:pStyle w:val="00cabeos"/>
        <w:rPr>
          <w:rFonts w:hint="eastAsia"/>
        </w:rPr>
      </w:pPr>
      <w:r w:rsidRPr="008160A3">
        <w:t xml:space="preserve">Autoavaliação </w:t>
      </w:r>
    </w:p>
    <w:p w14:paraId="2A0FAFCB" w14:textId="77777777" w:rsidR="00F65691" w:rsidRPr="008160A3" w:rsidRDefault="00F65691" w:rsidP="00F65691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F65691" w:rsidRPr="008160A3" w14:paraId="2E0FB3BF" w14:textId="77777777" w:rsidTr="00FB0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36D7D2D1" w14:textId="77777777" w:rsidR="00F65691" w:rsidRPr="008160A3" w:rsidRDefault="00F65691" w:rsidP="00FB0DA6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8160A3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10BF6E20" w14:textId="77777777" w:rsidR="00F65691" w:rsidRPr="008160A3" w:rsidRDefault="00F65691" w:rsidP="00FB0DA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8160A3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1AF07F12" w14:textId="77777777" w:rsidR="00F65691" w:rsidRPr="008160A3" w:rsidRDefault="00F65691" w:rsidP="00FB0DA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8160A3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174786EB" w14:textId="77777777" w:rsidR="00F65691" w:rsidRPr="008160A3" w:rsidRDefault="00F65691" w:rsidP="00FB0DA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8160A3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F65691" w:rsidRPr="008160A3" w14:paraId="79F4852E" w14:textId="77777777" w:rsidTr="00FB0DA6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2B6F8014" w14:textId="2965A18C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  <w:r w:rsidRPr="008160A3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8160A3">
              <w:rPr>
                <w:rFonts w:cs="Tahoma"/>
                <w:i w:val="0"/>
                <w:iCs w:val="0"/>
              </w:rPr>
              <w:t>Sei caracterizar e distinguir os distúrbios alimentares: anorexia e bulimia.</w:t>
            </w:r>
          </w:p>
        </w:tc>
        <w:tc>
          <w:tcPr>
            <w:tcW w:w="992" w:type="dxa"/>
          </w:tcPr>
          <w:p w14:paraId="6F914300" w14:textId="77777777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2C438A2" w14:textId="77777777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CBD6C67" w14:textId="77777777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65691" w:rsidRPr="008160A3" w14:paraId="6659D867" w14:textId="77777777" w:rsidTr="00FB0DA6">
        <w:trPr>
          <w:trHeight w:val="567"/>
          <w:jc w:val="center"/>
        </w:trPr>
        <w:tc>
          <w:tcPr>
            <w:tcW w:w="6456" w:type="dxa"/>
          </w:tcPr>
          <w:p w14:paraId="34A626C7" w14:textId="13A52A78" w:rsidR="00F65691" w:rsidRPr="008160A3" w:rsidRDefault="00F65691" w:rsidP="00FB0DA6">
            <w:pPr>
              <w:rPr>
                <w:rFonts w:eastAsia="MS Mincho" w:cs="Arial"/>
                <w:i w:val="0"/>
                <w:iCs w:val="0"/>
              </w:rPr>
            </w:pPr>
            <w:r w:rsidRPr="008160A3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8160A3">
              <w:rPr>
                <w:rFonts w:cs="Tahoma"/>
                <w:i w:val="0"/>
                <w:iCs w:val="0"/>
              </w:rPr>
              <w:t>Sei caracterizar e distinguir os distúrbios alimentares: sobrepeso e obesidade.</w:t>
            </w:r>
          </w:p>
        </w:tc>
        <w:tc>
          <w:tcPr>
            <w:tcW w:w="992" w:type="dxa"/>
          </w:tcPr>
          <w:p w14:paraId="652A7DE0" w14:textId="77777777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A2BF58F" w14:textId="77777777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3783A19" w14:textId="77777777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65691" w:rsidRPr="008160A3" w14:paraId="4806DFEF" w14:textId="77777777" w:rsidTr="00FB0DA6">
        <w:trPr>
          <w:trHeight w:val="567"/>
          <w:jc w:val="center"/>
        </w:trPr>
        <w:tc>
          <w:tcPr>
            <w:tcW w:w="6456" w:type="dxa"/>
          </w:tcPr>
          <w:p w14:paraId="1FCFC30F" w14:textId="785FE109" w:rsidR="00F65691" w:rsidRPr="008160A3" w:rsidRDefault="00F65691" w:rsidP="00FB0DA6">
            <w:pPr>
              <w:rPr>
                <w:rFonts w:cs="Arial"/>
                <w:i w:val="0"/>
                <w:iCs w:val="0"/>
                <w:szCs w:val="24"/>
              </w:rPr>
            </w:pPr>
            <w:r w:rsidRPr="008160A3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8160A3">
              <w:rPr>
                <w:rFonts w:cs="Tahoma"/>
                <w:i w:val="0"/>
                <w:iCs w:val="0"/>
              </w:rPr>
              <w:t>Compreendo que alguns distúrbios alimentares estão relacionados aos hábitos alimentares e sedentarismo.</w:t>
            </w:r>
          </w:p>
        </w:tc>
        <w:tc>
          <w:tcPr>
            <w:tcW w:w="992" w:type="dxa"/>
          </w:tcPr>
          <w:p w14:paraId="007ACF8C" w14:textId="77777777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278F113" w14:textId="77777777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74C516C1" w14:textId="77777777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F65691" w:rsidRPr="008160A3" w14:paraId="3C5049E3" w14:textId="77777777" w:rsidTr="00FB0DA6">
        <w:trPr>
          <w:trHeight w:val="567"/>
          <w:jc w:val="center"/>
        </w:trPr>
        <w:tc>
          <w:tcPr>
            <w:tcW w:w="6456" w:type="dxa"/>
          </w:tcPr>
          <w:p w14:paraId="06AD99DB" w14:textId="29AF4D3C" w:rsidR="00F65691" w:rsidRPr="008160A3" w:rsidRDefault="00F65691" w:rsidP="00FB0DA6">
            <w:pPr>
              <w:rPr>
                <w:rFonts w:cs="Arial"/>
                <w:i w:val="0"/>
                <w:iCs w:val="0"/>
                <w:szCs w:val="24"/>
              </w:rPr>
            </w:pPr>
            <w:r w:rsidRPr="008160A3">
              <w:rPr>
                <w:rFonts w:cs="Arial"/>
                <w:i w:val="0"/>
                <w:iCs w:val="0"/>
                <w:szCs w:val="24"/>
              </w:rPr>
              <w:t xml:space="preserve">4. </w:t>
            </w:r>
            <w:r w:rsidRPr="008160A3">
              <w:rPr>
                <w:rFonts w:cs="Tahoma"/>
                <w:i w:val="0"/>
                <w:iCs w:val="0"/>
              </w:rPr>
              <w:t>Conheço hábitos e atitudes que ajudam na prevenção de distúrbios alimentares.</w:t>
            </w:r>
          </w:p>
        </w:tc>
        <w:tc>
          <w:tcPr>
            <w:tcW w:w="992" w:type="dxa"/>
          </w:tcPr>
          <w:p w14:paraId="4CF42D4A" w14:textId="77777777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E7A5BB4" w14:textId="77777777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71CF0D7" w14:textId="77777777" w:rsidR="00F65691" w:rsidRPr="008160A3" w:rsidRDefault="00F65691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4AC9C20B" w14:textId="77777777" w:rsidR="00F65691" w:rsidRPr="008160A3" w:rsidRDefault="00F65691" w:rsidP="00F65691">
      <w:pPr>
        <w:pStyle w:val="00Textogeral"/>
      </w:pPr>
    </w:p>
    <w:p w14:paraId="4159EBF1" w14:textId="77777777" w:rsidR="00881C10" w:rsidRPr="008160A3" w:rsidRDefault="00881C10" w:rsidP="00F65691">
      <w:pPr>
        <w:pStyle w:val="00Textogeral"/>
      </w:pPr>
    </w:p>
    <w:p w14:paraId="2C53AB21" w14:textId="77777777" w:rsidR="00881C10" w:rsidRPr="008160A3" w:rsidRDefault="00881C10" w:rsidP="00F65691">
      <w:pPr>
        <w:pStyle w:val="00Textogeral"/>
      </w:pPr>
    </w:p>
    <w:sectPr w:rsidR="00881C10" w:rsidRPr="008160A3" w:rsidSect="00A12DF7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325EA" w14:textId="77777777" w:rsidR="00857884" w:rsidRDefault="00857884" w:rsidP="0054457B">
      <w:r>
        <w:separator/>
      </w:r>
    </w:p>
  </w:endnote>
  <w:endnote w:type="continuationSeparator" w:id="0">
    <w:p w14:paraId="55485F2F" w14:textId="77777777" w:rsidR="00857884" w:rsidRDefault="00857884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1B986E-6BF8-4100-98A0-A7C506F1D2E1}"/>
    <w:embedBold r:id="rId2" w:fontKey="{F9C756DC-7658-4D5F-86FD-493FCE1AA463}"/>
    <w:embedItalic r:id="rId3" w:fontKey="{EE0BD043-358B-49A9-9040-3F19F37A982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680360CB-A4BB-4332-8C16-BE25DF07C41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6C0CFB5B-E5EB-4444-A63B-E45FF7B1344E}"/>
    <w:embedBold r:id="rId6" w:fontKey="{8BE16E5F-1635-4999-A7DB-F0C126349AF7}"/>
    <w:embedItalic r:id="rId7" w:fontKey="{D567EE2F-5564-49E6-9789-9A9E07CC76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73F767" w14:textId="7A46FF3A" w:rsidR="00F65691" w:rsidRPr="00F65691" w:rsidRDefault="00F65691" w:rsidP="00F65691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F6569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F6569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F6569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71459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F6569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47876621" w14:textId="5F15151A" w:rsidR="00F65691" w:rsidRPr="00F65691" w:rsidRDefault="00F65691" w:rsidP="00F65691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F65691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E067A4" w14:textId="77777777" w:rsidR="00857884" w:rsidRDefault="00857884" w:rsidP="0054457B">
      <w:r>
        <w:separator/>
      </w:r>
    </w:p>
  </w:footnote>
  <w:footnote w:type="continuationSeparator" w:id="0">
    <w:p w14:paraId="6825C052" w14:textId="77777777" w:rsidR="00857884" w:rsidRDefault="00857884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37984" w14:textId="6B8A93BE" w:rsidR="00F65691" w:rsidRDefault="00F65691">
    <w:pPr>
      <w:pStyle w:val="Cabealho"/>
    </w:pPr>
    <w:r>
      <w:rPr>
        <w:noProof/>
      </w:rPr>
      <w:drawing>
        <wp:inline distT="0" distB="0" distL="0" distR="0" wp14:anchorId="3E52D789" wp14:editId="4676A8EC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5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BB846E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E14EF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BD12D0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4F5CF4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5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42818"/>
    <w:multiLevelType w:val="hybridMultilevel"/>
    <w:tmpl w:val="2D4C3A9A"/>
    <w:lvl w:ilvl="0" w:tplc="7D92E99A">
      <w:start w:val="1"/>
      <w:numFmt w:val="lowerLetter"/>
      <w:lvlText w:val="%1)"/>
      <w:lvlJc w:val="left"/>
      <w:pPr>
        <w:ind w:left="1028" w:hanging="384"/>
      </w:pPr>
      <w:rPr>
        <w:rFonts w:ascii="Tahoma" w:eastAsiaTheme="minorHAnsi" w:hAnsi="Tahoma" w:cs="Tahoma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70C757BA"/>
    <w:multiLevelType w:val="hybridMultilevel"/>
    <w:tmpl w:val="2820A568"/>
    <w:lvl w:ilvl="0" w:tplc="FC6ED03C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DA73DB2"/>
    <w:multiLevelType w:val="hybridMultilevel"/>
    <w:tmpl w:val="E9AABFAC"/>
    <w:lvl w:ilvl="0" w:tplc="ACAEFA7C">
      <w:start w:val="1"/>
      <w:numFmt w:val="decimal"/>
      <w:lvlText w:val="%1.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4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9"/>
  </w:num>
  <w:num w:numId="5">
    <w:abstractNumId w:val="8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"/>
  </w:num>
  <w:num w:numId="12">
    <w:abstractNumId w:val="3"/>
  </w:num>
  <w:num w:numId="1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643BA"/>
    <w:rsid w:val="00071881"/>
    <w:rsid w:val="0007283C"/>
    <w:rsid w:val="00072A42"/>
    <w:rsid w:val="00073F7D"/>
    <w:rsid w:val="00076B42"/>
    <w:rsid w:val="00076B86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09B9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C4982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6302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1459"/>
    <w:rsid w:val="00472A38"/>
    <w:rsid w:val="00473077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0802"/>
    <w:rsid w:val="004A1693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8E7"/>
    <w:rsid w:val="004D4FD5"/>
    <w:rsid w:val="004D7EF4"/>
    <w:rsid w:val="004E03C8"/>
    <w:rsid w:val="004E2A0D"/>
    <w:rsid w:val="004E5323"/>
    <w:rsid w:val="004E6E07"/>
    <w:rsid w:val="004F44CC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0E12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E7E4E"/>
    <w:rsid w:val="005F1CB3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3499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3B7D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0A3"/>
    <w:rsid w:val="00816ED6"/>
    <w:rsid w:val="00817BEA"/>
    <w:rsid w:val="00821A8C"/>
    <w:rsid w:val="00826CBC"/>
    <w:rsid w:val="0083384E"/>
    <w:rsid w:val="00835A5F"/>
    <w:rsid w:val="0083734D"/>
    <w:rsid w:val="008422DC"/>
    <w:rsid w:val="00842D63"/>
    <w:rsid w:val="00844B18"/>
    <w:rsid w:val="008458D9"/>
    <w:rsid w:val="00855BD1"/>
    <w:rsid w:val="00857884"/>
    <w:rsid w:val="0086041C"/>
    <w:rsid w:val="00862260"/>
    <w:rsid w:val="00862402"/>
    <w:rsid w:val="00866040"/>
    <w:rsid w:val="00867C83"/>
    <w:rsid w:val="00871945"/>
    <w:rsid w:val="00873C9E"/>
    <w:rsid w:val="00881C10"/>
    <w:rsid w:val="008875D5"/>
    <w:rsid w:val="00894790"/>
    <w:rsid w:val="00894914"/>
    <w:rsid w:val="00895D4E"/>
    <w:rsid w:val="0089661F"/>
    <w:rsid w:val="0089671F"/>
    <w:rsid w:val="008A002A"/>
    <w:rsid w:val="008A0E29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1009"/>
    <w:rsid w:val="009E411D"/>
    <w:rsid w:val="009E4E66"/>
    <w:rsid w:val="009E4E6A"/>
    <w:rsid w:val="009E52ED"/>
    <w:rsid w:val="009E64D1"/>
    <w:rsid w:val="009F1B9C"/>
    <w:rsid w:val="009F300E"/>
    <w:rsid w:val="009F49A5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5DED"/>
    <w:rsid w:val="00B666F0"/>
    <w:rsid w:val="00B7303E"/>
    <w:rsid w:val="00B801D6"/>
    <w:rsid w:val="00B83BE9"/>
    <w:rsid w:val="00B84DF0"/>
    <w:rsid w:val="00B8730A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695"/>
    <w:rsid w:val="00BB3BC2"/>
    <w:rsid w:val="00BB443C"/>
    <w:rsid w:val="00BB5C62"/>
    <w:rsid w:val="00BC046F"/>
    <w:rsid w:val="00BC7466"/>
    <w:rsid w:val="00BD0734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210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1368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0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6B01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65691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4264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F65691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F65691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character" w:styleId="Hyperlink">
    <w:name w:val="Hyperlink"/>
    <w:basedOn w:val="Fontepargpadro"/>
    <w:uiPriority w:val="99"/>
    <w:semiHidden/>
    <w:unhideWhenUsed/>
    <w:rsid w:val="00881C10"/>
    <w:rPr>
      <w:color w:val="0563C1" w:themeColor="hyperlink"/>
      <w:u w:val="single"/>
    </w:rPr>
  </w:style>
  <w:style w:type="table" w:customStyle="1" w:styleId="Tabelacomgrade1">
    <w:name w:val="Tabela com grade1"/>
    <w:basedOn w:val="Tabelanormal"/>
    <w:uiPriority w:val="39"/>
    <w:rsid w:val="00881C10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F6569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60A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60A3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160A3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160A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60A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60A3"/>
    <w:rPr>
      <w:b/>
      <w:bCs/>
      <w:i/>
      <w:i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9F49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Dhbmq2_6S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xCWqJdTiGw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99C71-574D-4DA1-8036-69D4FA4F2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1497</Words>
  <Characters>8088</Characters>
  <Application>Microsoft Office Word</Application>
  <DocSecurity>0</DocSecurity>
  <Lines>67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9566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2018-01-31T17:43:00Z</dcterms:created>
  <dcterms:modified xsi:type="dcterms:W3CDTF">2018-02-01T14:14:00Z</dcterms:modified>
  <cp:category/>
</cp:coreProperties>
</file>