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7684EF" w14:textId="77777777" w:rsidR="00145099" w:rsidRDefault="00145099" w:rsidP="00145099">
      <w:pPr>
        <w:pStyle w:val="00cabeos"/>
      </w:pPr>
      <w:r>
        <w:t>proposta de acompanhamento da aprendizagem</w:t>
      </w:r>
    </w:p>
    <w:p w14:paraId="39D66FFC" w14:textId="77777777" w:rsidR="00145099" w:rsidRDefault="00145099" w:rsidP="00145099">
      <w:pPr>
        <w:pStyle w:val="00cabeos"/>
      </w:pPr>
    </w:p>
    <w:p w14:paraId="7292E1FF" w14:textId="77777777" w:rsidR="00145099" w:rsidRPr="00DB6B95" w:rsidRDefault="00145099" w:rsidP="00145099">
      <w:pPr>
        <w:pStyle w:val="00cabeos"/>
        <w:rPr>
          <w:rFonts w:ascii="Cambria-Bold" w:hAnsi="Cambria-Bold"/>
          <w:color w:val="auto"/>
        </w:rPr>
      </w:pPr>
      <w:r w:rsidRPr="00DB6B95">
        <w:rPr>
          <w:rFonts w:ascii="Cambria-Bold" w:hAnsi="Cambria-Bold"/>
          <w:color w:val="auto"/>
        </w:rPr>
        <w:t>Gabarito comentado</w:t>
      </w:r>
    </w:p>
    <w:p w14:paraId="5AB9F6BF" w14:textId="77777777" w:rsidR="00145099" w:rsidRPr="007B376D" w:rsidRDefault="00145099" w:rsidP="00145099">
      <w:pPr>
        <w:pStyle w:val="00textoserifado"/>
        <w:rPr>
          <w:lang w:val="pt-BR"/>
        </w:rPr>
      </w:pPr>
    </w:p>
    <w:p w14:paraId="2B3BDE58" w14:textId="77777777" w:rsidR="00145099" w:rsidRPr="00B85C18" w:rsidRDefault="00145099" w:rsidP="00145099">
      <w:pPr>
        <w:pStyle w:val="00textosemparagrafo"/>
      </w:pPr>
      <w:r w:rsidRPr="007B376D">
        <w:rPr>
          <w:b/>
        </w:rPr>
        <w:t>1.</w:t>
      </w:r>
      <w:r>
        <w:t xml:space="preserve"> </w:t>
      </w:r>
      <w:r w:rsidRPr="00A9722D">
        <w:rPr>
          <w:b/>
        </w:rPr>
        <w:t>Resposta pessoal.</w:t>
      </w:r>
      <w:r>
        <w:t xml:space="preserve"> </w:t>
      </w:r>
    </w:p>
    <w:p w14:paraId="32CDB175" w14:textId="77777777" w:rsidR="00145099" w:rsidRDefault="00145099" w:rsidP="00145099">
      <w:pPr>
        <w:pStyle w:val="00textosemparagrafo"/>
      </w:pPr>
      <w:r>
        <w:t>Exemplos de resposta:</w:t>
      </w:r>
    </w:p>
    <w:p w14:paraId="181DA707" w14:textId="77777777" w:rsidR="00145099" w:rsidRPr="00B85C18" w:rsidRDefault="00145099" w:rsidP="00145099">
      <w:pPr>
        <w:pStyle w:val="00Textogeralbullet"/>
      </w:pPr>
      <w:r w:rsidRPr="00B85C18">
        <w:t xml:space="preserve">5 embalagens para 1 000 unidades, 8 embalagens para 100 unidades e 6 embalagens para </w:t>
      </w:r>
      <w:r>
        <w:br/>
      </w:r>
      <w:r w:rsidRPr="00B85C18">
        <w:t>10 unidades.</w:t>
      </w:r>
    </w:p>
    <w:p w14:paraId="449D82FF" w14:textId="77777777" w:rsidR="00145099" w:rsidRPr="00B85C18" w:rsidRDefault="00145099" w:rsidP="00145099">
      <w:pPr>
        <w:pStyle w:val="00Textogeralbullet"/>
      </w:pPr>
      <w:r w:rsidRPr="00B85C18">
        <w:t xml:space="preserve">4 embalagens para 1 000 unidades, 18 embalagens para 100 unidades e 6 embalagens para </w:t>
      </w:r>
      <w:r>
        <w:br/>
      </w:r>
      <w:r w:rsidRPr="00B85C18">
        <w:t>10 unidades.</w:t>
      </w:r>
    </w:p>
    <w:p w14:paraId="69B7471A" w14:textId="77777777" w:rsidR="00145099" w:rsidRDefault="00145099" w:rsidP="00145099">
      <w:pPr>
        <w:pStyle w:val="00textosemparagrafo"/>
      </w:pPr>
      <w:r w:rsidRPr="00B85C18">
        <w:t xml:space="preserve">O aluno que responde corretamente sabe ler e identificar características do sistema de numeração decimal envolvendo números naturais até a ordem das unidades de milhar. O aluno que </w:t>
      </w:r>
      <w:r>
        <w:t xml:space="preserve">ainda </w:t>
      </w:r>
      <w:r w:rsidRPr="00B85C18">
        <w:t xml:space="preserve">não desenvolveu a habilidade pode ter confundido dezenas com centenas. Para os alunos que não desenvolveram ou desenvolveram parcialmente a habilidade, retome as atividades das páginas 14 a 21 da </w:t>
      </w:r>
      <w:r>
        <w:t>U</w:t>
      </w:r>
      <w:r w:rsidRPr="00B85C18">
        <w:t xml:space="preserve">nidade 1 do </w:t>
      </w:r>
      <w:r>
        <w:t>Livro do Estudante</w:t>
      </w:r>
      <w:r w:rsidRPr="00B85C18">
        <w:t xml:space="preserve">, que </w:t>
      </w:r>
      <w:r>
        <w:t>exploram</w:t>
      </w:r>
      <w:r w:rsidRPr="00B85C18">
        <w:t xml:space="preserve"> situações que envolvem reflexão sobre o sistema de numeração decimal, como posição, classes,</w:t>
      </w:r>
      <w:r>
        <w:t xml:space="preserve"> composição,</w:t>
      </w:r>
      <w:r w:rsidRPr="00B85C18">
        <w:t xml:space="preserve"> decomposição e ordenamento. </w:t>
      </w:r>
    </w:p>
    <w:p w14:paraId="372FA1D0" w14:textId="77777777" w:rsidR="00145099" w:rsidRPr="00B85C18" w:rsidRDefault="00145099" w:rsidP="00145099">
      <w:pPr>
        <w:pStyle w:val="00textosemparagrafo"/>
      </w:pPr>
    </w:p>
    <w:p w14:paraId="395F7B95" w14:textId="77777777" w:rsidR="00145099" w:rsidRPr="007C1AD7" w:rsidRDefault="00145099" w:rsidP="00145099">
      <w:pPr>
        <w:pStyle w:val="00textosemparagrafo"/>
        <w:rPr>
          <w:rFonts w:cs="Tahoma"/>
          <w:b/>
        </w:rPr>
      </w:pPr>
      <w:r w:rsidRPr="007C1AD7">
        <w:rPr>
          <w:rFonts w:cs="Tahoma"/>
          <w:b/>
        </w:rPr>
        <w:t xml:space="preserve">2. </w:t>
      </w:r>
      <w:bookmarkStart w:id="0" w:name="_Hlk503858409"/>
      <w:r w:rsidRPr="007C1AD7">
        <w:rPr>
          <w:rFonts w:cs="Tahoma"/>
          <w:b/>
        </w:rPr>
        <w:t>32 452 369, 32 453 269, 32 456 239, 32 456 329.</w:t>
      </w:r>
    </w:p>
    <w:bookmarkEnd w:id="0"/>
    <w:p w14:paraId="1F14E6DC" w14:textId="77777777" w:rsidR="00145099" w:rsidRDefault="00145099" w:rsidP="00145099">
      <w:pPr>
        <w:pStyle w:val="00textosemparagrafo"/>
      </w:pPr>
      <w:r w:rsidRPr="00B85C18">
        <w:t xml:space="preserve">O aluno que responde corretamente sabe ler </w:t>
      </w:r>
      <w:r>
        <w:t xml:space="preserve">e comparar números naturais </w:t>
      </w:r>
      <w:r w:rsidRPr="00B85C18">
        <w:t xml:space="preserve">até a ordem das unidades de milhões. O aluno que não desenvolveu a habilidade pode ter ordenado </w:t>
      </w:r>
      <w:r>
        <w:t xml:space="preserve">os números </w:t>
      </w:r>
      <w:r w:rsidRPr="00B85C18">
        <w:t xml:space="preserve">sem considerar as ordens, cujas posições são definidoras de maior grandeza, baseando-se apenas nas centenas e </w:t>
      </w:r>
      <w:r>
        <w:t xml:space="preserve">nas </w:t>
      </w:r>
      <w:r w:rsidRPr="00B85C18">
        <w:t xml:space="preserve">unidades de milhar. Para os alunos que não desenvolveram ou desenvolveram parcialmente a habilidade, retome as atividades das páginas 14 a 21 da </w:t>
      </w:r>
      <w:r>
        <w:t>U</w:t>
      </w:r>
      <w:r w:rsidRPr="00B85C18">
        <w:t xml:space="preserve">nidade 1 do </w:t>
      </w:r>
      <w:r>
        <w:t>Livro do Estudante</w:t>
      </w:r>
      <w:r w:rsidRPr="00B85C18">
        <w:t xml:space="preserve">, que </w:t>
      </w:r>
      <w:r>
        <w:t>exploram</w:t>
      </w:r>
      <w:r w:rsidRPr="00B85C18">
        <w:t xml:space="preserve"> situações que envolvem reflexão sobre o sistema de numeração decimal, como posição, classes,</w:t>
      </w:r>
      <w:r>
        <w:t xml:space="preserve"> composição,</w:t>
      </w:r>
      <w:r w:rsidRPr="00B85C18">
        <w:t xml:space="preserve"> decomposição e ordenamento.</w:t>
      </w:r>
    </w:p>
    <w:p w14:paraId="7FE956B1" w14:textId="2CF40991" w:rsidR="00145099" w:rsidRPr="00B85C18" w:rsidRDefault="00145099" w:rsidP="00145099">
      <w:pPr>
        <w:pStyle w:val="00textosemparagrafo"/>
      </w:pPr>
    </w:p>
    <w:p w14:paraId="35AFBD29" w14:textId="629BA480" w:rsidR="00145099" w:rsidRPr="00312BB0" w:rsidRDefault="00145099" w:rsidP="00145099">
      <w:pPr>
        <w:pStyle w:val="00textosemparagrafo"/>
        <w:rPr>
          <w:b/>
        </w:rPr>
      </w:pPr>
      <w:r w:rsidRPr="00312BB0">
        <w:rPr>
          <w:b/>
        </w:rPr>
        <w:t xml:space="preserve">3. </w:t>
      </w:r>
    </w:p>
    <w:p w14:paraId="31F8A749" w14:textId="77777777" w:rsidR="00145099" w:rsidRDefault="00145099" w:rsidP="00145099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sz w:val="22"/>
          <w:szCs w:val="22"/>
        </w:rPr>
      </w:pPr>
    </w:p>
    <w:p w14:paraId="2B3669BF" w14:textId="6EC67502" w:rsidR="00145099" w:rsidRDefault="00FA6A01" w:rsidP="00145099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E83CE87" wp14:editId="78931758">
            <wp:extent cx="5041392" cy="563880"/>
            <wp:effectExtent l="0" t="0" r="6985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1b-g-PBM5-MD-LT1-1BIM-AA2-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39023" w14:textId="77777777" w:rsidR="00145099" w:rsidRDefault="00145099" w:rsidP="00145099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sz w:val="22"/>
          <w:szCs w:val="22"/>
        </w:rPr>
      </w:pPr>
    </w:p>
    <w:p w14:paraId="0F3D810F" w14:textId="77777777" w:rsidR="00145099" w:rsidRPr="00B85C18" w:rsidRDefault="00145099" w:rsidP="00145099">
      <w:pPr>
        <w:pStyle w:val="00textosemparagrafo"/>
      </w:pPr>
      <w:r w:rsidRPr="00B85C18">
        <w:t xml:space="preserve">O aluno que responde corretamente sabe </w:t>
      </w:r>
      <w:r>
        <w:t>localizar números naturais na reta numérica</w:t>
      </w:r>
      <w:r w:rsidRPr="00B85C18">
        <w:t xml:space="preserve">. O aluno que não desenvolveu a habilidade pode ter posicionado </w:t>
      </w:r>
      <w:r>
        <w:t xml:space="preserve">os números </w:t>
      </w:r>
      <w:r w:rsidRPr="00B85C18">
        <w:t xml:space="preserve">sem considerar as marcações na reta. Para os alunos que não desenvolveram ou desenvolveram parcialmente a habilidade, retome as atividades das páginas </w:t>
      </w:r>
      <w:r>
        <w:t xml:space="preserve">24 e </w:t>
      </w:r>
      <w:r w:rsidRPr="00B85C18">
        <w:t xml:space="preserve">25 da </w:t>
      </w:r>
      <w:r>
        <w:t>U</w:t>
      </w:r>
      <w:r w:rsidRPr="00B85C18">
        <w:t>nidade 1</w:t>
      </w:r>
      <w:r w:rsidRPr="000C1304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Pr="00B85C18">
        <w:t xml:space="preserve">do </w:t>
      </w:r>
      <w:r>
        <w:t>Livro do Estudante</w:t>
      </w:r>
      <w:r w:rsidRPr="00B85C18">
        <w:t>,</w:t>
      </w:r>
      <w:r>
        <w:t xml:space="preserve"> </w:t>
      </w:r>
      <w:r w:rsidRPr="00B85C18">
        <w:t xml:space="preserve">que </w:t>
      </w:r>
      <w:r>
        <w:t>exploram a reta numérica.</w:t>
      </w:r>
      <w:r w:rsidRPr="00B85C18">
        <w:t xml:space="preserve"> </w:t>
      </w:r>
    </w:p>
    <w:p w14:paraId="458CD6F8" w14:textId="77777777" w:rsidR="00145099" w:rsidRDefault="00145099" w:rsidP="00145099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471FBC9D" w14:textId="77777777" w:rsidR="00145099" w:rsidRDefault="00145099" w:rsidP="00145099">
      <w:pPr>
        <w:pStyle w:val="00textosemparagrafo"/>
        <w:rPr>
          <w:b/>
        </w:rPr>
      </w:pPr>
      <w:r w:rsidRPr="00312BB0">
        <w:rPr>
          <w:b/>
        </w:rPr>
        <w:lastRenderedPageBreak/>
        <w:t>4.</w:t>
      </w:r>
    </w:p>
    <w:tbl>
      <w:tblPr>
        <w:tblStyle w:val="TabeladeGradeClara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1"/>
        <w:gridCol w:w="665"/>
        <w:gridCol w:w="2402"/>
        <w:gridCol w:w="236"/>
        <w:gridCol w:w="567"/>
      </w:tblGrid>
      <w:tr w:rsidR="00145099" w:rsidRPr="0075074A" w14:paraId="7DE8DD9E" w14:textId="77777777" w:rsidTr="00280AC2">
        <w:trPr>
          <w:jc w:val="center"/>
        </w:trPr>
        <w:tc>
          <w:tcPr>
            <w:tcW w:w="2311" w:type="dxa"/>
            <w:vAlign w:val="center"/>
          </w:tcPr>
          <w:p w14:paraId="2793A8AE" w14:textId="77777777" w:rsidR="00145099" w:rsidRPr="00D0113A" w:rsidRDefault="00145099" w:rsidP="00280AC2">
            <w:pPr>
              <w:pStyle w:val="00comandoatividade"/>
              <w:jc w:val="center"/>
              <w:rPr>
                <w:b/>
              </w:rPr>
            </w:pPr>
            <w:r w:rsidRPr="00D0113A">
              <w:rPr>
                <w:b/>
              </w:rPr>
              <w:t>Número</w:t>
            </w:r>
          </w:p>
        </w:tc>
        <w:tc>
          <w:tcPr>
            <w:tcW w:w="665" w:type="dxa"/>
            <w:vAlign w:val="center"/>
          </w:tcPr>
          <w:p w14:paraId="66BAE649" w14:textId="77777777" w:rsidR="00145099" w:rsidRPr="00D0113A" w:rsidRDefault="00145099" w:rsidP="00280AC2">
            <w:pPr>
              <w:pStyle w:val="00comandoatividade"/>
              <w:jc w:val="center"/>
              <w:rPr>
                <w:b/>
              </w:rPr>
            </w:pPr>
          </w:p>
        </w:tc>
        <w:tc>
          <w:tcPr>
            <w:tcW w:w="2402" w:type="dxa"/>
            <w:vAlign w:val="center"/>
          </w:tcPr>
          <w:p w14:paraId="2B217EE0" w14:textId="77777777" w:rsidR="00145099" w:rsidRPr="00D0113A" w:rsidRDefault="00145099" w:rsidP="00280AC2">
            <w:pPr>
              <w:pStyle w:val="00comandoatividade"/>
              <w:jc w:val="center"/>
              <w:rPr>
                <w:b/>
              </w:rPr>
            </w:pPr>
            <w:r w:rsidRPr="00D0113A">
              <w:rPr>
                <w:b/>
              </w:rPr>
              <w:t>Arredondamento</w:t>
            </w:r>
          </w:p>
        </w:tc>
        <w:tc>
          <w:tcPr>
            <w:tcW w:w="236" w:type="dxa"/>
            <w:vAlign w:val="center"/>
          </w:tcPr>
          <w:p w14:paraId="3F0D109F" w14:textId="77777777" w:rsidR="00145099" w:rsidRPr="0075074A" w:rsidRDefault="00145099" w:rsidP="00280AC2">
            <w:pPr>
              <w:pStyle w:val="00comandoatividade"/>
              <w:jc w:val="center"/>
            </w:pPr>
          </w:p>
        </w:tc>
        <w:tc>
          <w:tcPr>
            <w:tcW w:w="567" w:type="dxa"/>
            <w:tcBorders>
              <w:bottom w:val="single" w:sz="4" w:space="0" w:color="0068A7"/>
            </w:tcBorders>
            <w:vAlign w:val="center"/>
          </w:tcPr>
          <w:p w14:paraId="734374E8" w14:textId="77777777" w:rsidR="00145099" w:rsidRPr="0075074A" w:rsidRDefault="00145099" w:rsidP="00280AC2">
            <w:pPr>
              <w:pStyle w:val="00comandoatividade"/>
              <w:jc w:val="center"/>
            </w:pPr>
          </w:p>
        </w:tc>
      </w:tr>
      <w:tr w:rsidR="00145099" w:rsidRPr="0075074A" w14:paraId="2D8F0324" w14:textId="77777777" w:rsidTr="00280AC2">
        <w:trPr>
          <w:jc w:val="center"/>
        </w:trPr>
        <w:tc>
          <w:tcPr>
            <w:tcW w:w="2311" w:type="dxa"/>
            <w:vAlign w:val="center"/>
          </w:tcPr>
          <w:p w14:paraId="698AE19E" w14:textId="77777777" w:rsidR="00145099" w:rsidRPr="0075074A" w:rsidRDefault="00145099" w:rsidP="00280AC2">
            <w:pPr>
              <w:pStyle w:val="00comandoatividade"/>
              <w:jc w:val="center"/>
            </w:pPr>
            <w:r w:rsidRPr="0075074A">
              <w:t>123 456 783</w:t>
            </w:r>
          </w:p>
        </w:tc>
        <w:tc>
          <w:tcPr>
            <w:tcW w:w="665" w:type="dxa"/>
            <w:vAlign w:val="center"/>
          </w:tcPr>
          <w:p w14:paraId="0FFE67E8" w14:textId="77777777" w:rsidR="00145099" w:rsidRPr="0075074A" w:rsidRDefault="00145099" w:rsidP="00280AC2">
            <w:pPr>
              <w:pStyle w:val="00comandoatividade"/>
              <w:jc w:val="center"/>
            </w:pPr>
            <w:r w:rsidRPr="0075074A">
              <w:sym w:font="Wingdings" w:char="F0E8"/>
            </w:r>
          </w:p>
        </w:tc>
        <w:tc>
          <w:tcPr>
            <w:tcW w:w="2402" w:type="dxa"/>
            <w:vAlign w:val="center"/>
          </w:tcPr>
          <w:p w14:paraId="2DE4EC46" w14:textId="77777777" w:rsidR="00145099" w:rsidRPr="0075074A" w:rsidRDefault="00145099" w:rsidP="00280AC2">
            <w:pPr>
              <w:pStyle w:val="00comandoatividade"/>
              <w:jc w:val="center"/>
            </w:pPr>
            <w:r w:rsidRPr="0075074A">
              <w:t>123 000 000</w:t>
            </w:r>
          </w:p>
        </w:tc>
        <w:tc>
          <w:tcPr>
            <w:tcW w:w="236" w:type="dxa"/>
            <w:tcBorders>
              <w:right w:val="single" w:sz="4" w:space="0" w:color="0068A7"/>
            </w:tcBorders>
            <w:vAlign w:val="center"/>
          </w:tcPr>
          <w:p w14:paraId="42490DB9" w14:textId="77777777" w:rsidR="00145099" w:rsidRPr="0075074A" w:rsidRDefault="00145099" w:rsidP="00280AC2">
            <w:pPr>
              <w:pStyle w:val="00comandoatividade"/>
              <w:jc w:val="center"/>
            </w:pPr>
          </w:p>
        </w:tc>
        <w:tc>
          <w:tcPr>
            <w:tcW w:w="567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center"/>
          </w:tcPr>
          <w:p w14:paraId="07A05950" w14:textId="77777777" w:rsidR="00145099" w:rsidRPr="0075074A" w:rsidRDefault="00145099" w:rsidP="00280AC2">
            <w:pPr>
              <w:pStyle w:val="00comandoatividade"/>
              <w:jc w:val="center"/>
            </w:pPr>
          </w:p>
        </w:tc>
      </w:tr>
      <w:tr w:rsidR="00145099" w:rsidRPr="008D3A49" w14:paraId="4964ADEE" w14:textId="77777777" w:rsidTr="00280AC2">
        <w:trPr>
          <w:trHeight w:val="227"/>
          <w:jc w:val="center"/>
        </w:trPr>
        <w:tc>
          <w:tcPr>
            <w:tcW w:w="2311" w:type="dxa"/>
            <w:vAlign w:val="center"/>
          </w:tcPr>
          <w:p w14:paraId="627854F1" w14:textId="77777777" w:rsidR="00145099" w:rsidRPr="008D3A49" w:rsidRDefault="00145099" w:rsidP="00280AC2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665" w:type="dxa"/>
            <w:vAlign w:val="center"/>
          </w:tcPr>
          <w:p w14:paraId="3D5F8BBA" w14:textId="77777777" w:rsidR="00145099" w:rsidRPr="008D3A49" w:rsidRDefault="00145099" w:rsidP="00280AC2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402" w:type="dxa"/>
            <w:vAlign w:val="center"/>
          </w:tcPr>
          <w:p w14:paraId="158020CF" w14:textId="77777777" w:rsidR="00145099" w:rsidRPr="008D3A49" w:rsidRDefault="00145099" w:rsidP="00280AC2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36" w:type="dxa"/>
            <w:vAlign w:val="center"/>
          </w:tcPr>
          <w:p w14:paraId="6F776E8D" w14:textId="77777777" w:rsidR="00145099" w:rsidRPr="008D3A49" w:rsidRDefault="00145099" w:rsidP="00280AC2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567" w:type="dxa"/>
            <w:tcBorders>
              <w:top w:val="single" w:sz="4" w:space="0" w:color="0068A7"/>
              <w:bottom w:val="single" w:sz="4" w:space="0" w:color="0068A7"/>
            </w:tcBorders>
            <w:vAlign w:val="center"/>
          </w:tcPr>
          <w:p w14:paraId="53D910C1" w14:textId="77777777" w:rsidR="00145099" w:rsidRPr="008D3A49" w:rsidRDefault="00145099" w:rsidP="00280AC2">
            <w:pPr>
              <w:jc w:val="center"/>
              <w:rPr>
                <w:sz w:val="4"/>
                <w:szCs w:val="4"/>
              </w:rPr>
            </w:pPr>
          </w:p>
        </w:tc>
      </w:tr>
      <w:tr w:rsidR="00145099" w:rsidRPr="0075074A" w14:paraId="42303581" w14:textId="77777777" w:rsidTr="00280AC2">
        <w:trPr>
          <w:jc w:val="center"/>
        </w:trPr>
        <w:tc>
          <w:tcPr>
            <w:tcW w:w="2311" w:type="dxa"/>
            <w:vAlign w:val="center"/>
          </w:tcPr>
          <w:p w14:paraId="367159EE" w14:textId="77777777" w:rsidR="00145099" w:rsidRPr="0075074A" w:rsidRDefault="00145099" w:rsidP="00280AC2">
            <w:pPr>
              <w:pStyle w:val="00comandoatividade"/>
              <w:jc w:val="center"/>
            </w:pPr>
            <w:r w:rsidRPr="0075074A">
              <w:t>17 080 500</w:t>
            </w:r>
          </w:p>
        </w:tc>
        <w:tc>
          <w:tcPr>
            <w:tcW w:w="665" w:type="dxa"/>
            <w:vAlign w:val="center"/>
          </w:tcPr>
          <w:p w14:paraId="3593CA77" w14:textId="77777777" w:rsidR="00145099" w:rsidRPr="0075074A" w:rsidRDefault="00145099" w:rsidP="00280AC2">
            <w:pPr>
              <w:pStyle w:val="00comandoatividade"/>
              <w:jc w:val="center"/>
            </w:pPr>
            <w:r w:rsidRPr="0075074A">
              <w:sym w:font="Wingdings" w:char="F0E8"/>
            </w:r>
          </w:p>
        </w:tc>
        <w:tc>
          <w:tcPr>
            <w:tcW w:w="2402" w:type="dxa"/>
            <w:vAlign w:val="center"/>
          </w:tcPr>
          <w:p w14:paraId="01CB0A41" w14:textId="77777777" w:rsidR="00145099" w:rsidRPr="0075074A" w:rsidRDefault="00145099" w:rsidP="00280AC2">
            <w:pPr>
              <w:pStyle w:val="00comandoatividade"/>
              <w:jc w:val="center"/>
            </w:pPr>
            <w:r w:rsidRPr="0075074A">
              <w:t>17 100 000</w:t>
            </w:r>
          </w:p>
        </w:tc>
        <w:tc>
          <w:tcPr>
            <w:tcW w:w="236" w:type="dxa"/>
            <w:tcBorders>
              <w:right w:val="single" w:sz="4" w:space="0" w:color="0068A7"/>
            </w:tcBorders>
            <w:vAlign w:val="center"/>
          </w:tcPr>
          <w:p w14:paraId="65551CFA" w14:textId="77777777" w:rsidR="00145099" w:rsidRPr="0075074A" w:rsidRDefault="00145099" w:rsidP="00280AC2">
            <w:pPr>
              <w:pStyle w:val="00comandoatividade"/>
              <w:jc w:val="center"/>
            </w:pPr>
          </w:p>
        </w:tc>
        <w:tc>
          <w:tcPr>
            <w:tcW w:w="567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center"/>
          </w:tcPr>
          <w:p w14:paraId="0D4599F6" w14:textId="77777777" w:rsidR="00145099" w:rsidRPr="0075074A" w:rsidRDefault="00145099" w:rsidP="00280AC2">
            <w:pPr>
              <w:pStyle w:val="00comandoatividade"/>
              <w:jc w:val="center"/>
            </w:pPr>
            <w:r>
              <w:t>x</w:t>
            </w:r>
          </w:p>
        </w:tc>
      </w:tr>
      <w:tr w:rsidR="00145099" w:rsidRPr="0075074A" w14:paraId="066F1AA0" w14:textId="77777777" w:rsidTr="00280AC2">
        <w:trPr>
          <w:trHeight w:val="113"/>
          <w:jc w:val="center"/>
        </w:trPr>
        <w:tc>
          <w:tcPr>
            <w:tcW w:w="2311" w:type="dxa"/>
            <w:vAlign w:val="center"/>
          </w:tcPr>
          <w:p w14:paraId="4E81661C" w14:textId="77777777" w:rsidR="00145099" w:rsidRPr="008D3A49" w:rsidRDefault="00145099" w:rsidP="00280AC2">
            <w:pPr>
              <w:pStyle w:val="00comandoatividade"/>
              <w:spacing w:after="0"/>
              <w:jc w:val="center"/>
              <w:rPr>
                <w:sz w:val="4"/>
                <w:szCs w:val="4"/>
              </w:rPr>
            </w:pPr>
          </w:p>
        </w:tc>
        <w:tc>
          <w:tcPr>
            <w:tcW w:w="665" w:type="dxa"/>
            <w:vAlign w:val="center"/>
          </w:tcPr>
          <w:p w14:paraId="55372E9D" w14:textId="77777777" w:rsidR="00145099" w:rsidRPr="008D3A49" w:rsidRDefault="00145099" w:rsidP="00280AC2">
            <w:pPr>
              <w:pStyle w:val="00comandoatividade"/>
              <w:spacing w:after="0"/>
              <w:jc w:val="center"/>
              <w:rPr>
                <w:sz w:val="4"/>
                <w:szCs w:val="4"/>
              </w:rPr>
            </w:pPr>
          </w:p>
        </w:tc>
        <w:tc>
          <w:tcPr>
            <w:tcW w:w="2402" w:type="dxa"/>
            <w:vAlign w:val="center"/>
          </w:tcPr>
          <w:p w14:paraId="41043333" w14:textId="77777777" w:rsidR="00145099" w:rsidRPr="008D3A49" w:rsidRDefault="00145099" w:rsidP="00280AC2">
            <w:pPr>
              <w:pStyle w:val="00comandoatividade"/>
              <w:spacing w:after="0"/>
              <w:jc w:val="center"/>
              <w:rPr>
                <w:sz w:val="4"/>
                <w:szCs w:val="4"/>
              </w:rPr>
            </w:pPr>
          </w:p>
        </w:tc>
        <w:tc>
          <w:tcPr>
            <w:tcW w:w="236" w:type="dxa"/>
            <w:vAlign w:val="center"/>
          </w:tcPr>
          <w:p w14:paraId="592CF029" w14:textId="77777777" w:rsidR="00145099" w:rsidRPr="008D3A49" w:rsidRDefault="00145099" w:rsidP="00280AC2">
            <w:pPr>
              <w:pStyle w:val="00comandoatividade"/>
              <w:spacing w:after="0"/>
              <w:jc w:val="center"/>
              <w:rPr>
                <w:sz w:val="4"/>
                <w:szCs w:val="4"/>
              </w:rPr>
            </w:pPr>
          </w:p>
        </w:tc>
        <w:tc>
          <w:tcPr>
            <w:tcW w:w="567" w:type="dxa"/>
            <w:tcBorders>
              <w:top w:val="single" w:sz="4" w:space="0" w:color="0068A7"/>
              <w:bottom w:val="single" w:sz="4" w:space="0" w:color="0068A7"/>
            </w:tcBorders>
            <w:vAlign w:val="center"/>
          </w:tcPr>
          <w:p w14:paraId="2C063D6C" w14:textId="77777777" w:rsidR="00145099" w:rsidRPr="008D3A49" w:rsidRDefault="00145099" w:rsidP="00280AC2">
            <w:pPr>
              <w:pStyle w:val="00comandoatividade"/>
              <w:spacing w:after="0"/>
              <w:jc w:val="center"/>
              <w:rPr>
                <w:sz w:val="4"/>
                <w:szCs w:val="4"/>
              </w:rPr>
            </w:pPr>
          </w:p>
        </w:tc>
      </w:tr>
      <w:tr w:rsidR="00145099" w:rsidRPr="0075074A" w14:paraId="50E42B7F" w14:textId="77777777" w:rsidTr="00280AC2">
        <w:trPr>
          <w:jc w:val="center"/>
        </w:trPr>
        <w:tc>
          <w:tcPr>
            <w:tcW w:w="2311" w:type="dxa"/>
            <w:vAlign w:val="center"/>
          </w:tcPr>
          <w:p w14:paraId="6F5D1D0D" w14:textId="77777777" w:rsidR="00145099" w:rsidRPr="0075074A" w:rsidRDefault="00145099" w:rsidP="00280AC2">
            <w:pPr>
              <w:pStyle w:val="00comandoatividade"/>
              <w:jc w:val="center"/>
            </w:pPr>
            <w:r w:rsidRPr="0075074A">
              <w:t>115 234 500</w:t>
            </w:r>
          </w:p>
        </w:tc>
        <w:tc>
          <w:tcPr>
            <w:tcW w:w="665" w:type="dxa"/>
            <w:vAlign w:val="center"/>
          </w:tcPr>
          <w:p w14:paraId="62306D03" w14:textId="77777777" w:rsidR="00145099" w:rsidRPr="0075074A" w:rsidRDefault="00145099" w:rsidP="00280AC2">
            <w:pPr>
              <w:pStyle w:val="00comandoatividade"/>
              <w:jc w:val="center"/>
            </w:pPr>
            <w:r w:rsidRPr="0075074A">
              <w:sym w:font="Wingdings" w:char="F0E8"/>
            </w:r>
          </w:p>
        </w:tc>
        <w:tc>
          <w:tcPr>
            <w:tcW w:w="2402" w:type="dxa"/>
            <w:vAlign w:val="center"/>
          </w:tcPr>
          <w:p w14:paraId="76D2FE81" w14:textId="77777777" w:rsidR="00145099" w:rsidRPr="0075074A" w:rsidRDefault="00145099" w:rsidP="00280AC2">
            <w:pPr>
              <w:pStyle w:val="00comandoatividade"/>
              <w:jc w:val="center"/>
            </w:pPr>
            <w:r w:rsidRPr="0075074A">
              <w:t>115 200 000</w:t>
            </w:r>
          </w:p>
        </w:tc>
        <w:tc>
          <w:tcPr>
            <w:tcW w:w="236" w:type="dxa"/>
            <w:tcBorders>
              <w:right w:val="single" w:sz="4" w:space="0" w:color="0068A7"/>
            </w:tcBorders>
            <w:vAlign w:val="center"/>
          </w:tcPr>
          <w:p w14:paraId="177A82B7" w14:textId="77777777" w:rsidR="00145099" w:rsidRPr="0075074A" w:rsidRDefault="00145099" w:rsidP="00280AC2">
            <w:pPr>
              <w:pStyle w:val="00comandoatividade"/>
              <w:jc w:val="center"/>
            </w:pPr>
          </w:p>
        </w:tc>
        <w:tc>
          <w:tcPr>
            <w:tcW w:w="567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center"/>
          </w:tcPr>
          <w:p w14:paraId="51F57707" w14:textId="77777777" w:rsidR="00145099" w:rsidRPr="0075074A" w:rsidRDefault="00145099" w:rsidP="00280AC2">
            <w:pPr>
              <w:pStyle w:val="00comandoatividade"/>
              <w:jc w:val="center"/>
            </w:pPr>
            <w:r>
              <w:t>x</w:t>
            </w:r>
          </w:p>
        </w:tc>
      </w:tr>
      <w:tr w:rsidR="00145099" w:rsidRPr="0075074A" w14:paraId="451AFF69" w14:textId="77777777" w:rsidTr="00280AC2">
        <w:trPr>
          <w:trHeight w:val="227"/>
          <w:jc w:val="center"/>
        </w:trPr>
        <w:tc>
          <w:tcPr>
            <w:tcW w:w="2311" w:type="dxa"/>
            <w:vAlign w:val="center"/>
          </w:tcPr>
          <w:p w14:paraId="5C658CD0" w14:textId="77777777" w:rsidR="00145099" w:rsidRPr="008D3A49" w:rsidRDefault="00145099" w:rsidP="00280AC2">
            <w:pPr>
              <w:pStyle w:val="00comandoatividade"/>
              <w:spacing w:after="0"/>
              <w:jc w:val="center"/>
              <w:rPr>
                <w:sz w:val="8"/>
                <w:szCs w:val="8"/>
              </w:rPr>
            </w:pPr>
          </w:p>
        </w:tc>
        <w:tc>
          <w:tcPr>
            <w:tcW w:w="665" w:type="dxa"/>
            <w:vAlign w:val="center"/>
          </w:tcPr>
          <w:p w14:paraId="3ED7F40F" w14:textId="77777777" w:rsidR="00145099" w:rsidRPr="008D3A49" w:rsidRDefault="00145099" w:rsidP="00280AC2">
            <w:pPr>
              <w:pStyle w:val="00comandoatividade"/>
              <w:spacing w:after="0"/>
              <w:jc w:val="center"/>
              <w:rPr>
                <w:sz w:val="8"/>
                <w:szCs w:val="8"/>
              </w:rPr>
            </w:pPr>
          </w:p>
        </w:tc>
        <w:tc>
          <w:tcPr>
            <w:tcW w:w="2402" w:type="dxa"/>
            <w:vAlign w:val="center"/>
          </w:tcPr>
          <w:p w14:paraId="7DBABDE2" w14:textId="77777777" w:rsidR="00145099" w:rsidRPr="008D3A49" w:rsidRDefault="00145099" w:rsidP="00280AC2">
            <w:pPr>
              <w:pStyle w:val="00comandoatividade"/>
              <w:spacing w:after="0"/>
              <w:jc w:val="center"/>
              <w:rPr>
                <w:sz w:val="8"/>
                <w:szCs w:val="8"/>
              </w:rPr>
            </w:pPr>
          </w:p>
        </w:tc>
        <w:tc>
          <w:tcPr>
            <w:tcW w:w="236" w:type="dxa"/>
            <w:vAlign w:val="center"/>
          </w:tcPr>
          <w:p w14:paraId="00139086" w14:textId="77777777" w:rsidR="00145099" w:rsidRPr="008D3A49" w:rsidRDefault="00145099" w:rsidP="00280AC2">
            <w:pPr>
              <w:pStyle w:val="00comandoatividade"/>
              <w:spacing w:after="0"/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tcBorders>
              <w:top w:val="single" w:sz="4" w:space="0" w:color="0068A7"/>
              <w:bottom w:val="single" w:sz="4" w:space="0" w:color="0068A7"/>
            </w:tcBorders>
            <w:vAlign w:val="center"/>
          </w:tcPr>
          <w:p w14:paraId="099C1D41" w14:textId="77777777" w:rsidR="00145099" w:rsidRPr="008D3A49" w:rsidRDefault="00145099" w:rsidP="00280AC2">
            <w:pPr>
              <w:pStyle w:val="00comandoatividade"/>
              <w:spacing w:after="0"/>
              <w:jc w:val="center"/>
              <w:rPr>
                <w:sz w:val="8"/>
                <w:szCs w:val="8"/>
              </w:rPr>
            </w:pPr>
          </w:p>
        </w:tc>
      </w:tr>
      <w:tr w:rsidR="00145099" w:rsidRPr="0075074A" w14:paraId="44815B51" w14:textId="77777777" w:rsidTr="00280AC2">
        <w:trPr>
          <w:jc w:val="center"/>
        </w:trPr>
        <w:tc>
          <w:tcPr>
            <w:tcW w:w="2311" w:type="dxa"/>
            <w:vAlign w:val="center"/>
          </w:tcPr>
          <w:p w14:paraId="37C53A80" w14:textId="77777777" w:rsidR="00145099" w:rsidRPr="0075074A" w:rsidRDefault="00145099" w:rsidP="00280AC2">
            <w:pPr>
              <w:pStyle w:val="00comandoatividade"/>
              <w:jc w:val="center"/>
            </w:pPr>
            <w:r w:rsidRPr="0075074A">
              <w:t>870 734 000</w:t>
            </w:r>
          </w:p>
        </w:tc>
        <w:tc>
          <w:tcPr>
            <w:tcW w:w="665" w:type="dxa"/>
            <w:vAlign w:val="center"/>
          </w:tcPr>
          <w:p w14:paraId="24622295" w14:textId="77777777" w:rsidR="00145099" w:rsidRPr="0075074A" w:rsidRDefault="00145099" w:rsidP="00280AC2">
            <w:pPr>
              <w:pStyle w:val="00comandoatividade"/>
              <w:jc w:val="center"/>
            </w:pPr>
            <w:r w:rsidRPr="0075074A">
              <w:sym w:font="Wingdings" w:char="F0E8"/>
            </w:r>
          </w:p>
        </w:tc>
        <w:tc>
          <w:tcPr>
            <w:tcW w:w="2402" w:type="dxa"/>
            <w:vAlign w:val="center"/>
          </w:tcPr>
          <w:p w14:paraId="63D57F0D" w14:textId="77777777" w:rsidR="00145099" w:rsidRPr="0075074A" w:rsidRDefault="00145099" w:rsidP="00280AC2">
            <w:pPr>
              <w:pStyle w:val="00comandoatividade"/>
              <w:jc w:val="center"/>
            </w:pPr>
            <w:r w:rsidRPr="0075074A">
              <w:t>870 700 000</w:t>
            </w:r>
          </w:p>
        </w:tc>
        <w:tc>
          <w:tcPr>
            <w:tcW w:w="236" w:type="dxa"/>
            <w:tcBorders>
              <w:right w:val="single" w:sz="4" w:space="0" w:color="0068A7"/>
            </w:tcBorders>
            <w:vAlign w:val="center"/>
          </w:tcPr>
          <w:p w14:paraId="1077F629" w14:textId="77777777" w:rsidR="00145099" w:rsidRPr="0075074A" w:rsidRDefault="00145099" w:rsidP="00280AC2">
            <w:pPr>
              <w:pStyle w:val="00comandoatividade"/>
              <w:jc w:val="center"/>
            </w:pPr>
          </w:p>
        </w:tc>
        <w:tc>
          <w:tcPr>
            <w:tcW w:w="567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center"/>
          </w:tcPr>
          <w:p w14:paraId="652B2D9A" w14:textId="77777777" w:rsidR="00145099" w:rsidRPr="0075074A" w:rsidRDefault="00145099" w:rsidP="00280AC2">
            <w:pPr>
              <w:pStyle w:val="00comandoatividade"/>
              <w:jc w:val="center"/>
            </w:pPr>
            <w:r>
              <w:t>x</w:t>
            </w:r>
          </w:p>
        </w:tc>
      </w:tr>
      <w:tr w:rsidR="00145099" w:rsidRPr="0075074A" w14:paraId="149BCC12" w14:textId="77777777" w:rsidTr="00280AC2">
        <w:trPr>
          <w:trHeight w:val="227"/>
          <w:jc w:val="center"/>
        </w:trPr>
        <w:tc>
          <w:tcPr>
            <w:tcW w:w="2311" w:type="dxa"/>
            <w:vAlign w:val="center"/>
          </w:tcPr>
          <w:p w14:paraId="3198FB42" w14:textId="77777777" w:rsidR="00145099" w:rsidRPr="008D3A49" w:rsidRDefault="00145099" w:rsidP="00280AC2">
            <w:pPr>
              <w:pStyle w:val="00comandoatividade"/>
              <w:spacing w:after="0"/>
              <w:jc w:val="center"/>
              <w:rPr>
                <w:sz w:val="4"/>
                <w:szCs w:val="4"/>
              </w:rPr>
            </w:pPr>
          </w:p>
        </w:tc>
        <w:tc>
          <w:tcPr>
            <w:tcW w:w="665" w:type="dxa"/>
            <w:vAlign w:val="center"/>
          </w:tcPr>
          <w:p w14:paraId="54EBDBBB" w14:textId="77777777" w:rsidR="00145099" w:rsidRPr="008D3A49" w:rsidRDefault="00145099" w:rsidP="00280AC2">
            <w:pPr>
              <w:pStyle w:val="00comandoatividade"/>
              <w:spacing w:after="0"/>
              <w:jc w:val="center"/>
              <w:rPr>
                <w:sz w:val="4"/>
                <w:szCs w:val="4"/>
              </w:rPr>
            </w:pPr>
          </w:p>
        </w:tc>
        <w:tc>
          <w:tcPr>
            <w:tcW w:w="2402" w:type="dxa"/>
            <w:vAlign w:val="center"/>
          </w:tcPr>
          <w:p w14:paraId="77597D15" w14:textId="77777777" w:rsidR="00145099" w:rsidRPr="008D3A49" w:rsidRDefault="00145099" w:rsidP="00280AC2">
            <w:pPr>
              <w:pStyle w:val="00comandoatividade"/>
              <w:spacing w:after="0"/>
              <w:jc w:val="center"/>
              <w:rPr>
                <w:sz w:val="4"/>
                <w:szCs w:val="4"/>
              </w:rPr>
            </w:pPr>
          </w:p>
        </w:tc>
        <w:tc>
          <w:tcPr>
            <w:tcW w:w="236" w:type="dxa"/>
            <w:vAlign w:val="center"/>
          </w:tcPr>
          <w:p w14:paraId="3F207AE7" w14:textId="77777777" w:rsidR="00145099" w:rsidRPr="008D3A49" w:rsidRDefault="00145099" w:rsidP="00280AC2">
            <w:pPr>
              <w:pStyle w:val="00comandoatividade"/>
              <w:spacing w:after="0"/>
              <w:jc w:val="center"/>
              <w:rPr>
                <w:sz w:val="4"/>
                <w:szCs w:val="4"/>
              </w:rPr>
            </w:pPr>
          </w:p>
        </w:tc>
        <w:tc>
          <w:tcPr>
            <w:tcW w:w="567" w:type="dxa"/>
            <w:tcBorders>
              <w:top w:val="single" w:sz="4" w:space="0" w:color="0068A7"/>
              <w:bottom w:val="single" w:sz="4" w:space="0" w:color="0068A7"/>
            </w:tcBorders>
            <w:vAlign w:val="center"/>
          </w:tcPr>
          <w:p w14:paraId="5C17B586" w14:textId="77777777" w:rsidR="00145099" w:rsidRPr="008D3A49" w:rsidRDefault="00145099" w:rsidP="00280AC2">
            <w:pPr>
              <w:pStyle w:val="00comandoatividade"/>
              <w:spacing w:after="0"/>
              <w:jc w:val="center"/>
              <w:rPr>
                <w:sz w:val="4"/>
                <w:szCs w:val="4"/>
              </w:rPr>
            </w:pPr>
          </w:p>
        </w:tc>
      </w:tr>
      <w:tr w:rsidR="00145099" w:rsidRPr="0075074A" w14:paraId="079E3716" w14:textId="77777777" w:rsidTr="00280AC2">
        <w:trPr>
          <w:jc w:val="center"/>
        </w:trPr>
        <w:tc>
          <w:tcPr>
            <w:tcW w:w="2311" w:type="dxa"/>
            <w:vAlign w:val="center"/>
          </w:tcPr>
          <w:p w14:paraId="37F081B7" w14:textId="77777777" w:rsidR="00145099" w:rsidRPr="0075074A" w:rsidRDefault="00145099" w:rsidP="00280AC2">
            <w:pPr>
              <w:pStyle w:val="00comandoatividade"/>
              <w:jc w:val="center"/>
            </w:pPr>
            <w:r w:rsidRPr="0075074A">
              <w:t>45 899 911</w:t>
            </w:r>
          </w:p>
        </w:tc>
        <w:tc>
          <w:tcPr>
            <w:tcW w:w="665" w:type="dxa"/>
            <w:vAlign w:val="center"/>
          </w:tcPr>
          <w:p w14:paraId="20AD25A5" w14:textId="77777777" w:rsidR="00145099" w:rsidRPr="0075074A" w:rsidRDefault="00145099" w:rsidP="00280AC2">
            <w:pPr>
              <w:pStyle w:val="00comandoatividade"/>
              <w:jc w:val="center"/>
            </w:pPr>
            <w:r w:rsidRPr="0075074A">
              <w:sym w:font="Wingdings" w:char="F0E8"/>
            </w:r>
          </w:p>
        </w:tc>
        <w:tc>
          <w:tcPr>
            <w:tcW w:w="2402" w:type="dxa"/>
            <w:vAlign w:val="center"/>
          </w:tcPr>
          <w:p w14:paraId="2D89EE74" w14:textId="77777777" w:rsidR="00145099" w:rsidRPr="0075074A" w:rsidRDefault="00145099" w:rsidP="00280AC2">
            <w:pPr>
              <w:pStyle w:val="00comandoatividade"/>
              <w:jc w:val="center"/>
            </w:pPr>
            <w:r>
              <w:t>46 0</w:t>
            </w:r>
            <w:r w:rsidRPr="0075074A">
              <w:t>00 000</w:t>
            </w:r>
          </w:p>
        </w:tc>
        <w:tc>
          <w:tcPr>
            <w:tcW w:w="236" w:type="dxa"/>
            <w:tcBorders>
              <w:right w:val="single" w:sz="4" w:space="0" w:color="0068A7"/>
            </w:tcBorders>
            <w:vAlign w:val="center"/>
          </w:tcPr>
          <w:p w14:paraId="1F8DA4DF" w14:textId="77777777" w:rsidR="00145099" w:rsidRPr="0075074A" w:rsidRDefault="00145099" w:rsidP="00280AC2">
            <w:pPr>
              <w:pStyle w:val="00comandoatividade"/>
              <w:jc w:val="center"/>
            </w:pPr>
          </w:p>
        </w:tc>
        <w:tc>
          <w:tcPr>
            <w:tcW w:w="567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center"/>
          </w:tcPr>
          <w:p w14:paraId="17FAB27D" w14:textId="77777777" w:rsidR="00145099" w:rsidRPr="0075074A" w:rsidRDefault="00145099" w:rsidP="00280AC2">
            <w:pPr>
              <w:pStyle w:val="00comandoatividade"/>
              <w:jc w:val="center"/>
            </w:pPr>
          </w:p>
        </w:tc>
      </w:tr>
    </w:tbl>
    <w:p w14:paraId="5BB3FA04" w14:textId="77777777" w:rsidR="00145099" w:rsidRDefault="00145099" w:rsidP="00145099">
      <w:pPr>
        <w:pStyle w:val="00textosemparagrafo"/>
      </w:pPr>
    </w:p>
    <w:p w14:paraId="228B600B" w14:textId="18C39687" w:rsidR="00145099" w:rsidRPr="00B85C18" w:rsidRDefault="00145099" w:rsidP="00145099">
      <w:pPr>
        <w:pStyle w:val="00textosemparagrafo"/>
      </w:pPr>
      <w:r w:rsidRPr="00B85C18">
        <w:t xml:space="preserve">O aluno que responde corretamente </w:t>
      </w:r>
      <w:r>
        <w:t xml:space="preserve">compreende o arredondamento de </w:t>
      </w:r>
      <w:r w:rsidRPr="00B85C18">
        <w:t>números naturais até a ordem das unidades de milh</w:t>
      </w:r>
      <w:r w:rsidR="00367085">
        <w:t>ão</w:t>
      </w:r>
      <w:r w:rsidRPr="00B85C18">
        <w:t xml:space="preserve">. O aluno que </w:t>
      </w:r>
      <w:r>
        <w:t xml:space="preserve">ainda </w:t>
      </w:r>
      <w:r w:rsidRPr="00B85C18">
        <w:t>não desenvolveu a habilidade pode ter confundido as ordens. Para os alunos que não desenvolveram ou desenvolveram parcialmente a habilidade, retome as atividades das páginas 28 a 33</w:t>
      </w:r>
      <w:r>
        <w:t xml:space="preserve"> da U</w:t>
      </w:r>
      <w:r w:rsidRPr="00B85C18">
        <w:t xml:space="preserve">nidade 1 do </w:t>
      </w:r>
      <w:r>
        <w:t>Livro do Estudante</w:t>
      </w:r>
      <w:r w:rsidRPr="00B85C18">
        <w:t>,</w:t>
      </w:r>
      <w:r>
        <w:t xml:space="preserve"> </w:t>
      </w:r>
      <w:r w:rsidRPr="00B85C18">
        <w:t>que tratam de situações que envolvem reflexão sobre o sistema de numeração decimal, como ord</w:t>
      </w:r>
      <w:r>
        <w:t xml:space="preserve">ens, classes </w:t>
      </w:r>
      <w:r w:rsidRPr="00B85C18">
        <w:t xml:space="preserve">e arredondamento. </w:t>
      </w:r>
    </w:p>
    <w:p w14:paraId="57F051BF" w14:textId="77777777" w:rsidR="00145099" w:rsidRPr="00B85C18" w:rsidRDefault="00145099" w:rsidP="00145099">
      <w:pPr>
        <w:pStyle w:val="00textosemparagrafo"/>
      </w:pPr>
    </w:p>
    <w:p w14:paraId="397CFEBA" w14:textId="77777777" w:rsidR="00145099" w:rsidRPr="00312BB0" w:rsidRDefault="00145099" w:rsidP="00145099">
      <w:pPr>
        <w:pStyle w:val="00textosemparagrafo"/>
        <w:rPr>
          <w:b/>
        </w:rPr>
      </w:pPr>
      <w:r w:rsidRPr="00312BB0">
        <w:rPr>
          <w:b/>
        </w:rPr>
        <w:t xml:space="preserve">5. </w:t>
      </w:r>
    </w:p>
    <w:p w14:paraId="0B450675" w14:textId="77777777" w:rsidR="00145099" w:rsidRPr="00312BB0" w:rsidRDefault="00145099" w:rsidP="00145099">
      <w:pPr>
        <w:pStyle w:val="00textosemparagrafo"/>
        <w:rPr>
          <w:b/>
        </w:rPr>
      </w:pPr>
      <w:r w:rsidRPr="00312BB0">
        <w:rPr>
          <w:b/>
        </w:rPr>
        <w:t>a) Branco; 28 pontos.</w:t>
      </w:r>
    </w:p>
    <w:p w14:paraId="721564A8" w14:textId="77777777" w:rsidR="00145099" w:rsidRPr="00312BB0" w:rsidRDefault="00145099" w:rsidP="00145099">
      <w:pPr>
        <w:pStyle w:val="00textosemparagrafo"/>
        <w:rPr>
          <w:b/>
        </w:rPr>
      </w:pPr>
      <w:r w:rsidRPr="00312BB0">
        <w:rPr>
          <w:b/>
        </w:rPr>
        <w:t>b) Ao todo, foram marcados 76 pontos pelos 4 times.</w:t>
      </w:r>
    </w:p>
    <w:p w14:paraId="39C37D0A" w14:textId="7A4EF277" w:rsidR="00145099" w:rsidRPr="00B85C18" w:rsidRDefault="00145099" w:rsidP="00145099">
      <w:pPr>
        <w:pStyle w:val="00textosemparagrafo"/>
      </w:pPr>
      <w:r w:rsidRPr="00B85C18">
        <w:t xml:space="preserve">O aluno que responde corretamente sabe ler e interpretar dados </w:t>
      </w:r>
      <w:r>
        <w:t xml:space="preserve">apresentados em </w:t>
      </w:r>
      <w:r w:rsidRPr="00B85C18">
        <w:t xml:space="preserve">gráficos pictóricos. O aluno pode errar ao responder </w:t>
      </w:r>
      <w:r>
        <w:t>à</w:t>
      </w:r>
      <w:r w:rsidRPr="00B85C18">
        <w:t xml:space="preserve">s perguntas por ignorar que </w:t>
      </w:r>
      <w:r>
        <w:t>cad</w:t>
      </w:r>
      <w:r w:rsidRPr="00B85C18">
        <w:t xml:space="preserve">a </w:t>
      </w:r>
      <w:r>
        <w:t>ícone (</w:t>
      </w:r>
      <w:r w:rsidRPr="00B85C18">
        <w:t>bola de basquete</w:t>
      </w:r>
      <w:r>
        <w:t>)</w:t>
      </w:r>
      <w:r w:rsidRPr="00B85C18">
        <w:t xml:space="preserve"> representa 4 pontos e contar cada bola como um ponto. Para o aluno que não desenvolveu ou desenvolveu parcialmente a habilidade, retome a atividade da página 68</w:t>
      </w:r>
      <w:r>
        <w:t xml:space="preserve"> da U</w:t>
      </w:r>
      <w:r w:rsidRPr="00B85C18">
        <w:t xml:space="preserve">nidade 2 do </w:t>
      </w:r>
      <w:r>
        <w:t>Livro do Estudante</w:t>
      </w:r>
      <w:r w:rsidRPr="00B85C18">
        <w:t>. Essa atividade trata de situaç</w:t>
      </w:r>
      <w:r w:rsidR="00367085">
        <w:t>ão</w:t>
      </w:r>
      <w:r w:rsidRPr="00B85C18">
        <w:t xml:space="preserve"> que envolve análise e interpretação de gráfico pictórico</w:t>
      </w:r>
      <w:r w:rsidR="00367085">
        <w:t>.</w:t>
      </w:r>
    </w:p>
    <w:p w14:paraId="1BA0B3CA" w14:textId="77777777" w:rsidR="00145099" w:rsidRDefault="00145099" w:rsidP="00145099">
      <w:pPr>
        <w:rPr>
          <w:rFonts w:ascii="Tahoma" w:eastAsiaTheme="minorEastAsia" w:hAnsi="Tahoma" w:cs="Arial"/>
          <w:color w:val="000000"/>
          <w:lang w:eastAsia="es-ES"/>
        </w:rPr>
      </w:pPr>
    </w:p>
    <w:p w14:paraId="7F1E06F9" w14:textId="77777777" w:rsidR="00145099" w:rsidRPr="00312BB0" w:rsidRDefault="00145099" w:rsidP="00145099">
      <w:pPr>
        <w:pStyle w:val="00textosemparagrafo"/>
        <w:rPr>
          <w:b/>
        </w:rPr>
      </w:pPr>
      <w:r w:rsidRPr="00312BB0">
        <w:rPr>
          <w:b/>
        </w:rPr>
        <w:t xml:space="preserve">6. </w:t>
      </w:r>
      <w:bookmarkStart w:id="1" w:name="_Hlk503263195"/>
    </w:p>
    <w:p w14:paraId="3DFE804F" w14:textId="77777777" w:rsidR="00145099" w:rsidRPr="00312BB0" w:rsidRDefault="00145099" w:rsidP="00145099">
      <w:pPr>
        <w:pStyle w:val="00textosemparagrafo"/>
        <w:rPr>
          <w:b/>
        </w:rPr>
      </w:pPr>
      <w:r w:rsidRPr="00312BB0">
        <w:rPr>
          <w:b/>
        </w:rPr>
        <w:t>a) No saquinho B é mais provável sortear a bola de cor verde.</w:t>
      </w:r>
    </w:p>
    <w:p w14:paraId="678D284B" w14:textId="77777777" w:rsidR="00145099" w:rsidRPr="00312BB0" w:rsidRDefault="00145099" w:rsidP="00145099">
      <w:pPr>
        <w:pStyle w:val="00textosemparagrafo"/>
        <w:rPr>
          <w:b/>
        </w:rPr>
      </w:pPr>
      <w:r w:rsidRPr="00312BB0">
        <w:rPr>
          <w:b/>
        </w:rPr>
        <w:t>b) É mais provável sortear a bola de cor amarela no saquinho A.</w:t>
      </w:r>
    </w:p>
    <w:p w14:paraId="2D4FBE08" w14:textId="77777777" w:rsidR="00145099" w:rsidRPr="00312BB0" w:rsidRDefault="00145099" w:rsidP="00145099">
      <w:pPr>
        <w:pStyle w:val="00textosemparagrafo"/>
        <w:rPr>
          <w:b/>
        </w:rPr>
      </w:pPr>
      <w:r w:rsidRPr="00312BB0">
        <w:rPr>
          <w:b/>
        </w:rPr>
        <w:t xml:space="preserve">c) No saquinho </w:t>
      </w:r>
      <w:proofErr w:type="gramStart"/>
      <w:r w:rsidRPr="00312BB0">
        <w:rPr>
          <w:b/>
        </w:rPr>
        <w:t>A, a</w:t>
      </w:r>
      <w:proofErr w:type="gramEnd"/>
      <w:r w:rsidRPr="00312BB0">
        <w:rPr>
          <w:b/>
        </w:rPr>
        <w:t xml:space="preserve"> bola com menor probabilidade de ser sorteada é a de cor verde.</w:t>
      </w:r>
    </w:p>
    <w:p w14:paraId="673A0B40" w14:textId="4DD2A0B7" w:rsidR="00145099" w:rsidRPr="00312BB0" w:rsidRDefault="00145099" w:rsidP="00145099">
      <w:pPr>
        <w:pStyle w:val="00textosemparagrafo"/>
        <w:rPr>
          <w:b/>
        </w:rPr>
      </w:pPr>
      <w:r w:rsidRPr="00312BB0">
        <w:rPr>
          <w:b/>
        </w:rPr>
        <w:t>d) No saquinho B</w:t>
      </w:r>
      <w:r w:rsidR="00367085">
        <w:rPr>
          <w:b/>
        </w:rPr>
        <w:t xml:space="preserve"> é possível sortear uma bola de cor laranja</w:t>
      </w:r>
      <w:r w:rsidRPr="00312BB0">
        <w:rPr>
          <w:b/>
        </w:rPr>
        <w:t>.</w:t>
      </w:r>
    </w:p>
    <w:bookmarkEnd w:id="1"/>
    <w:p w14:paraId="38CE87FE" w14:textId="77777777" w:rsidR="00145099" w:rsidRPr="00B85C18" w:rsidRDefault="00145099" w:rsidP="00145099">
      <w:pPr>
        <w:pStyle w:val="00textosemparagrafo"/>
      </w:pPr>
      <w:r w:rsidRPr="00B85C18">
        <w:t xml:space="preserve">O aluno que responde corretamente sabe apresentar os possíveis resultados de um experimento aleatório, estimando se esses resultados são igualmente prováveis ou não. Para o aluno que </w:t>
      </w:r>
      <w:r>
        <w:t xml:space="preserve">ainda </w:t>
      </w:r>
      <w:r w:rsidRPr="00B85C18">
        <w:t xml:space="preserve">não desenvolveu ou desenvolveu parcialmente a habilidade, retome as atividades das páginas 36 </w:t>
      </w:r>
      <w:r>
        <w:br/>
      </w:r>
      <w:r w:rsidRPr="00B85C18">
        <w:t xml:space="preserve">e 37 </w:t>
      </w:r>
      <w:r>
        <w:t>da U</w:t>
      </w:r>
      <w:r w:rsidRPr="00B85C18">
        <w:t xml:space="preserve">nidade </w:t>
      </w:r>
      <w:r>
        <w:t>1</w:t>
      </w:r>
      <w:r w:rsidRPr="00B85C18">
        <w:t xml:space="preserve"> do </w:t>
      </w:r>
      <w:r>
        <w:t>Livro do Estudante</w:t>
      </w:r>
      <w:r w:rsidRPr="00B85C18">
        <w:t xml:space="preserve">. Essas atividades </w:t>
      </w:r>
      <w:r>
        <w:t xml:space="preserve">exploram situações </w:t>
      </w:r>
      <w:r w:rsidRPr="00B85C18">
        <w:t xml:space="preserve">que envolvem </w:t>
      </w:r>
      <w:r>
        <w:t xml:space="preserve">a </w:t>
      </w:r>
      <w:r w:rsidRPr="00B85C18">
        <w:t>análise de eventos aleatórios e os resultados possíveis.</w:t>
      </w:r>
    </w:p>
    <w:p w14:paraId="6643EAC5" w14:textId="77777777" w:rsidR="00145099" w:rsidRDefault="00145099" w:rsidP="00145099">
      <w:pPr>
        <w:rPr>
          <w:rFonts w:ascii="Tahoma" w:eastAsiaTheme="minorEastAsia" w:hAnsi="Tahoma" w:cs="Arial"/>
          <w:b/>
          <w:color w:val="000000"/>
          <w:lang w:eastAsia="es-ES"/>
        </w:rPr>
      </w:pPr>
      <w:r>
        <w:rPr>
          <w:b/>
        </w:rPr>
        <w:br w:type="page"/>
      </w:r>
    </w:p>
    <w:p w14:paraId="56927D0E" w14:textId="77DB0C61" w:rsidR="00145099" w:rsidRPr="00312BB0" w:rsidRDefault="00145099" w:rsidP="00145099">
      <w:pPr>
        <w:pStyle w:val="00textosemparagrafo"/>
        <w:rPr>
          <w:b/>
        </w:rPr>
      </w:pPr>
      <w:r w:rsidRPr="00312BB0">
        <w:rPr>
          <w:b/>
        </w:rPr>
        <w:lastRenderedPageBreak/>
        <w:t xml:space="preserve">7. </w:t>
      </w:r>
      <w:r w:rsidR="00367085">
        <w:rPr>
          <w:b/>
        </w:rPr>
        <w:t>723 bombons</w:t>
      </w:r>
      <w:r w:rsidRPr="00312BB0">
        <w:rPr>
          <w:b/>
        </w:rPr>
        <w:t>.</w:t>
      </w:r>
      <w:r w:rsidR="00367085">
        <w:rPr>
          <w:b/>
        </w:rPr>
        <w:t xml:space="preserve"> Estratégias pessoais.</w:t>
      </w:r>
    </w:p>
    <w:p w14:paraId="4CD454BB" w14:textId="77777777" w:rsidR="00145099" w:rsidRDefault="00145099" w:rsidP="00145099">
      <w:pPr>
        <w:pStyle w:val="00textosemparagrafo"/>
        <w:rPr>
          <w:b/>
        </w:rPr>
      </w:pPr>
      <w:r>
        <w:t>Exemplo de respostas:</w:t>
      </w:r>
    </w:p>
    <w:p w14:paraId="08C37130" w14:textId="77777777" w:rsidR="00145099" w:rsidRPr="00B85C18" w:rsidRDefault="00145099" w:rsidP="00145099">
      <w:pPr>
        <w:pStyle w:val="00textosemparagrafo"/>
      </w:pPr>
    </w:p>
    <w:tbl>
      <w:tblPr>
        <w:tblStyle w:val="TabeladeGradeClara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145099" w:rsidRPr="00B85C18" w14:paraId="05AA5020" w14:textId="77777777" w:rsidTr="00280AC2">
        <w:trPr>
          <w:trHeight w:val="1765"/>
        </w:trPr>
        <w:tc>
          <w:tcPr>
            <w:tcW w:w="2500" w:type="pct"/>
          </w:tcPr>
          <w:p w14:paraId="4CD9FD74" w14:textId="77777777" w:rsidR="00145099" w:rsidRPr="00964B5B" w:rsidRDefault="00145099" w:rsidP="00280AC2">
            <w:pPr>
              <w:pStyle w:val="NormalWeb"/>
              <w:spacing w:before="0" w:beforeAutospacing="0" w:after="57" w:afterAutospacing="0" w:line="250" w:lineRule="atLeast"/>
              <w:jc w:val="center"/>
              <w:rPr>
                <w:rFonts w:ascii="Tahoma" w:hAnsi="Tahoma" w:cs="Tahoma"/>
                <w:b/>
                <w:color w:val="000000" w:themeColor="text1"/>
                <w:sz w:val="22"/>
                <w:szCs w:val="22"/>
              </w:rPr>
            </w:pPr>
            <w:r w:rsidRPr="00964B5B">
              <w:rPr>
                <w:rFonts w:ascii="Tahoma" w:hAnsi="Tahoma" w:cs="Tahoma"/>
                <w:b/>
                <w:color w:val="000000" w:themeColor="text1"/>
                <w:sz w:val="22"/>
                <w:szCs w:val="22"/>
              </w:rPr>
              <w:t>Estratégia 1</w:t>
            </w:r>
          </w:p>
          <w:p w14:paraId="61DD1BC3" w14:textId="77777777" w:rsidR="00145099" w:rsidRPr="00B85C18" w:rsidRDefault="00145099" w:rsidP="00280AC2">
            <w:pPr>
              <w:pStyle w:val="NormalWeb"/>
              <w:spacing w:before="0" w:beforeAutospacing="0" w:after="57" w:afterAutospacing="0" w:line="250" w:lineRule="atLeast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B85C18">
              <w:rPr>
                <w:rFonts w:ascii="Tahoma" w:hAnsi="Tahoma" w:cs="Tahoma"/>
                <w:color w:val="000000" w:themeColor="text1"/>
                <w:sz w:val="22"/>
                <w:szCs w:val="22"/>
              </w:rPr>
              <w:t>Usando multiplicação e decomposição:</w:t>
            </w:r>
          </w:p>
          <w:p w14:paraId="7A7EF2C2" w14:textId="77777777" w:rsidR="00145099" w:rsidRPr="00B85C18" w:rsidRDefault="00145099" w:rsidP="00280AC2">
            <w:pPr>
              <w:pStyle w:val="NormalWeb"/>
              <w:spacing w:before="0" w:beforeAutospacing="0" w:after="57" w:afterAutospacing="0" w:line="250" w:lineRule="atLeast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>
              <w:rPr>
                <w:rFonts w:ascii="Tahoma" w:hAnsi="Tahoma" w:cs="Tahoma"/>
                <w:color w:val="000000" w:themeColor="text1"/>
                <w:sz w:val="22"/>
                <w:szCs w:val="22"/>
              </w:rPr>
              <w:t>6 × 120 + 3 =</w:t>
            </w:r>
          </w:p>
          <w:p w14:paraId="73340465" w14:textId="77777777" w:rsidR="00145099" w:rsidRPr="00B85C18" w:rsidRDefault="00145099" w:rsidP="00280AC2">
            <w:pPr>
              <w:pStyle w:val="NormalWeb"/>
              <w:spacing w:before="0" w:beforeAutospacing="0" w:after="57" w:afterAutospacing="0" w:line="250" w:lineRule="atLeast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>
              <w:rPr>
                <w:rFonts w:ascii="Tahoma" w:hAnsi="Tahoma" w:cs="Tahoma"/>
                <w:color w:val="000000" w:themeColor="text1"/>
                <w:sz w:val="22"/>
                <w:szCs w:val="22"/>
              </w:rPr>
              <w:t>6 × 100 + 6 × 20 + 3 =</w:t>
            </w:r>
          </w:p>
          <w:p w14:paraId="2D9983B7" w14:textId="77777777" w:rsidR="00145099" w:rsidRPr="00B85C18" w:rsidRDefault="00145099" w:rsidP="00280AC2">
            <w:pPr>
              <w:pStyle w:val="NormalWeb"/>
              <w:spacing w:before="0" w:beforeAutospacing="0" w:after="57" w:afterAutospacing="0" w:line="250" w:lineRule="atLeast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B85C18">
              <w:rPr>
                <w:rFonts w:ascii="Tahoma" w:hAnsi="Tahoma" w:cs="Tahoma"/>
                <w:color w:val="000000" w:themeColor="text1"/>
                <w:sz w:val="22"/>
                <w:szCs w:val="22"/>
              </w:rPr>
              <w:t>600 + 120 + 3 = 723</w:t>
            </w:r>
          </w:p>
        </w:tc>
        <w:tc>
          <w:tcPr>
            <w:tcW w:w="2500" w:type="pct"/>
          </w:tcPr>
          <w:p w14:paraId="755EC20B" w14:textId="77777777" w:rsidR="00145099" w:rsidRPr="00964B5B" w:rsidRDefault="00145099" w:rsidP="00280AC2">
            <w:pPr>
              <w:pStyle w:val="NormalWeb"/>
              <w:spacing w:before="0" w:beforeAutospacing="0" w:after="57" w:afterAutospacing="0" w:line="250" w:lineRule="atLeast"/>
              <w:jc w:val="center"/>
              <w:rPr>
                <w:rFonts w:ascii="Tahoma" w:hAnsi="Tahoma" w:cs="Tahoma"/>
                <w:b/>
                <w:color w:val="000000" w:themeColor="text1"/>
                <w:sz w:val="22"/>
                <w:szCs w:val="22"/>
              </w:rPr>
            </w:pPr>
            <w:r w:rsidRPr="00964B5B">
              <w:rPr>
                <w:rFonts w:ascii="Tahoma" w:hAnsi="Tahoma" w:cs="Tahoma"/>
                <w:b/>
                <w:color w:val="000000" w:themeColor="text1"/>
                <w:sz w:val="22"/>
                <w:szCs w:val="22"/>
              </w:rPr>
              <w:t xml:space="preserve">Estratégia 2 </w:t>
            </w:r>
          </w:p>
          <w:p w14:paraId="4F471389" w14:textId="77777777" w:rsidR="00145099" w:rsidRPr="00B85C18" w:rsidRDefault="00145099" w:rsidP="00280AC2">
            <w:pPr>
              <w:pStyle w:val="NormalWeb"/>
              <w:spacing w:before="0" w:beforeAutospacing="0" w:after="57" w:afterAutospacing="0" w:line="250" w:lineRule="atLeast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B85C18">
              <w:rPr>
                <w:rFonts w:ascii="Tahoma" w:hAnsi="Tahoma" w:cs="Tahoma"/>
                <w:color w:val="000000" w:themeColor="text1"/>
                <w:sz w:val="22"/>
                <w:szCs w:val="22"/>
              </w:rPr>
              <w:t xml:space="preserve">Usando </w:t>
            </w:r>
            <w:r>
              <w:rPr>
                <w:rFonts w:ascii="Tahoma" w:hAnsi="Tahoma" w:cs="Tahoma"/>
                <w:color w:val="000000" w:themeColor="text1"/>
                <w:sz w:val="22"/>
                <w:szCs w:val="22"/>
              </w:rPr>
              <w:t xml:space="preserve">a </w:t>
            </w:r>
            <w:r w:rsidRPr="00B85C18">
              <w:rPr>
                <w:rFonts w:ascii="Tahoma" w:hAnsi="Tahoma" w:cs="Tahoma"/>
                <w:color w:val="000000" w:themeColor="text1"/>
                <w:sz w:val="22"/>
                <w:szCs w:val="22"/>
              </w:rPr>
              <w:t>propriedade comutativa e adição de parcelas iguais:</w:t>
            </w:r>
          </w:p>
          <w:p w14:paraId="74C54C34" w14:textId="77777777" w:rsidR="00145099" w:rsidRDefault="00145099" w:rsidP="00280AC2">
            <w:pPr>
              <w:pStyle w:val="NormalWeb"/>
              <w:spacing w:before="0" w:beforeAutospacing="0" w:after="57" w:afterAutospacing="0" w:line="250" w:lineRule="atLeast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>
              <w:rPr>
                <w:rFonts w:ascii="Tahoma" w:hAnsi="Tahoma" w:cs="Tahoma"/>
                <w:color w:val="000000" w:themeColor="text1"/>
                <w:sz w:val="22"/>
                <w:szCs w:val="22"/>
              </w:rPr>
              <w:t>6 × 120 =</w:t>
            </w:r>
          </w:p>
          <w:p w14:paraId="50095423" w14:textId="77777777" w:rsidR="00145099" w:rsidRPr="00B85C18" w:rsidRDefault="00145099" w:rsidP="00280AC2">
            <w:pPr>
              <w:pStyle w:val="NormalWeb"/>
              <w:spacing w:before="0" w:beforeAutospacing="0" w:after="57" w:afterAutospacing="0" w:line="250" w:lineRule="atLeast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B85C18">
              <w:rPr>
                <w:rFonts w:ascii="Tahoma" w:hAnsi="Tahoma" w:cs="Tahoma"/>
                <w:color w:val="000000" w:themeColor="text1"/>
                <w:sz w:val="22"/>
                <w:szCs w:val="22"/>
              </w:rPr>
              <w:t>120 + 120 + 120 + 120 + 120 + 120 = 720</w:t>
            </w:r>
          </w:p>
          <w:p w14:paraId="10ED9643" w14:textId="77777777" w:rsidR="00145099" w:rsidRPr="00B85C18" w:rsidRDefault="00145099" w:rsidP="00280AC2">
            <w:pPr>
              <w:pStyle w:val="NormalWeb"/>
              <w:spacing w:before="0" w:beforeAutospacing="0" w:after="57" w:afterAutospacing="0" w:line="250" w:lineRule="atLeast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B85C18">
              <w:rPr>
                <w:rFonts w:ascii="Tahoma" w:hAnsi="Tahoma" w:cs="Tahoma"/>
                <w:color w:val="000000" w:themeColor="text1"/>
                <w:sz w:val="22"/>
                <w:szCs w:val="22"/>
              </w:rPr>
              <w:t>720 + 3 = 723</w:t>
            </w:r>
          </w:p>
        </w:tc>
      </w:tr>
    </w:tbl>
    <w:p w14:paraId="71D08F8C" w14:textId="77777777" w:rsidR="00145099" w:rsidRDefault="00145099" w:rsidP="00145099">
      <w:pPr>
        <w:pStyle w:val="00textosemparagrafo"/>
      </w:pPr>
    </w:p>
    <w:p w14:paraId="691FE957" w14:textId="77777777" w:rsidR="00145099" w:rsidRPr="00B85C18" w:rsidRDefault="00145099" w:rsidP="00145099">
      <w:pPr>
        <w:pStyle w:val="00textosemparagrafo"/>
      </w:pPr>
      <w:r w:rsidRPr="00B85C18">
        <w:t xml:space="preserve">O aluno que responde corretamente sabe resolver problemas de multiplicação com números naturais utilizando estratégias diversas. O aluno pode ter </w:t>
      </w:r>
      <w:r>
        <w:t>se esquecido de adicionar 3 bombons que não foram empacotados.</w:t>
      </w:r>
      <w:r w:rsidRPr="00B85C18">
        <w:t xml:space="preserve"> Para o aluno que </w:t>
      </w:r>
      <w:r>
        <w:t xml:space="preserve">ainda </w:t>
      </w:r>
      <w:r w:rsidRPr="00B85C18">
        <w:t>não desenvolveu ou desenvolveu parcialmente a habilidade, retome as páginas 50 a 52</w:t>
      </w:r>
      <w:r>
        <w:t xml:space="preserve"> </w:t>
      </w:r>
      <w:r w:rsidRPr="00B85C18">
        <w:t xml:space="preserve">da </w:t>
      </w:r>
      <w:r>
        <w:t>U</w:t>
      </w:r>
      <w:r w:rsidRPr="00B85C18">
        <w:t xml:space="preserve">nidade 2 do </w:t>
      </w:r>
      <w:r>
        <w:t>Livro do Estudante</w:t>
      </w:r>
      <w:r w:rsidRPr="00B85C18">
        <w:t xml:space="preserve">, que </w:t>
      </w:r>
      <w:r>
        <w:t xml:space="preserve">apresentam atividades que </w:t>
      </w:r>
      <w:r w:rsidRPr="00B85C18">
        <w:t>envolvem multiplica</w:t>
      </w:r>
      <w:r>
        <w:t>ção</w:t>
      </w:r>
      <w:r w:rsidRPr="00B85C18">
        <w:t xml:space="preserve"> e diferentes estratégias de resolução.</w:t>
      </w:r>
    </w:p>
    <w:p w14:paraId="084795A3" w14:textId="77777777" w:rsidR="00145099" w:rsidRPr="00B85C18" w:rsidRDefault="00145099" w:rsidP="00145099">
      <w:pPr>
        <w:pStyle w:val="00textosemparagrafo"/>
      </w:pPr>
    </w:p>
    <w:p w14:paraId="3D443853" w14:textId="0F448EAE" w:rsidR="00145099" w:rsidRPr="00312BB0" w:rsidRDefault="00145099" w:rsidP="00145099">
      <w:pPr>
        <w:pStyle w:val="00textosemparagrafo"/>
        <w:rPr>
          <w:b/>
        </w:rPr>
      </w:pPr>
      <w:r w:rsidRPr="00312BB0">
        <w:rPr>
          <w:b/>
        </w:rPr>
        <w:t xml:space="preserve">8. </w:t>
      </w:r>
      <w:r w:rsidR="00367085">
        <w:rPr>
          <w:b/>
        </w:rPr>
        <w:t>102 pastéis. Estratégias pessoais</w:t>
      </w:r>
      <w:r w:rsidRPr="00312BB0">
        <w:rPr>
          <w:b/>
        </w:rPr>
        <w:t>.</w:t>
      </w:r>
    </w:p>
    <w:p w14:paraId="7D31A523" w14:textId="77777777" w:rsidR="00145099" w:rsidRDefault="00145099" w:rsidP="00145099">
      <w:pPr>
        <w:pStyle w:val="00textosemparagrafo"/>
        <w:rPr>
          <w:b/>
        </w:rPr>
      </w:pPr>
      <w:r>
        <w:t>Exemplo de respostas:</w:t>
      </w:r>
      <w:r w:rsidRPr="00B85C18">
        <w:rPr>
          <w:b/>
        </w:rPr>
        <w:t xml:space="preserve"> </w:t>
      </w:r>
    </w:p>
    <w:p w14:paraId="74991983" w14:textId="77777777" w:rsidR="00145099" w:rsidRPr="00B85C18" w:rsidRDefault="00145099" w:rsidP="00145099">
      <w:pPr>
        <w:pStyle w:val="00textosemparagrafo"/>
      </w:pPr>
    </w:p>
    <w:tbl>
      <w:tblPr>
        <w:tblStyle w:val="TabeladeGradeClara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4"/>
        <w:gridCol w:w="5020"/>
      </w:tblGrid>
      <w:tr w:rsidR="00145099" w:rsidRPr="00B85C18" w14:paraId="7415FA49" w14:textId="77777777" w:rsidTr="00280AC2">
        <w:trPr>
          <w:trHeight w:val="2355"/>
        </w:trPr>
        <w:tc>
          <w:tcPr>
            <w:tcW w:w="2453" w:type="pct"/>
          </w:tcPr>
          <w:p w14:paraId="3074A2B6" w14:textId="77777777" w:rsidR="00145099" w:rsidRPr="00636CE8" w:rsidRDefault="00145099" w:rsidP="00280AC2">
            <w:pPr>
              <w:pStyle w:val="NormalWeb"/>
              <w:spacing w:before="0" w:beforeAutospacing="0" w:after="57" w:afterAutospacing="0" w:line="250" w:lineRule="atLeast"/>
              <w:jc w:val="center"/>
              <w:rPr>
                <w:rFonts w:ascii="Tahoma" w:hAnsi="Tahoma" w:cs="Tahoma"/>
                <w:b/>
                <w:color w:val="000000" w:themeColor="text1"/>
                <w:sz w:val="22"/>
                <w:szCs w:val="22"/>
              </w:rPr>
            </w:pPr>
            <w:r w:rsidRPr="00636CE8">
              <w:rPr>
                <w:rFonts w:ascii="Tahoma" w:hAnsi="Tahoma" w:cs="Tahoma"/>
                <w:b/>
                <w:color w:val="000000" w:themeColor="text1"/>
                <w:sz w:val="22"/>
                <w:szCs w:val="22"/>
              </w:rPr>
              <w:t>Estratégia 1</w:t>
            </w:r>
          </w:p>
          <w:p w14:paraId="0592FE28" w14:textId="77777777" w:rsidR="00145099" w:rsidRPr="00B85C18" w:rsidRDefault="00145099" w:rsidP="00280AC2">
            <w:pPr>
              <w:pStyle w:val="NormalWeb"/>
              <w:spacing w:before="0" w:beforeAutospacing="0" w:after="57" w:afterAutospacing="0" w:line="250" w:lineRule="atLeast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B85C18">
              <w:rPr>
                <w:rFonts w:ascii="Tahoma" w:hAnsi="Tahoma" w:cs="Tahoma"/>
                <w:color w:val="000000" w:themeColor="text1"/>
                <w:sz w:val="22"/>
                <w:szCs w:val="22"/>
              </w:rPr>
              <w:t>Usando algoritmo</w:t>
            </w:r>
            <w:r>
              <w:rPr>
                <w:rFonts w:ascii="Tahoma" w:hAnsi="Tahoma" w:cs="Tahoma"/>
                <w:color w:val="000000" w:themeColor="text1"/>
                <w:sz w:val="22"/>
                <w:szCs w:val="22"/>
              </w:rPr>
              <w:t xml:space="preserve"> usual da subtração</w:t>
            </w:r>
            <w:r w:rsidRPr="00B85C18">
              <w:rPr>
                <w:rFonts w:ascii="Tahoma" w:hAnsi="Tahoma" w:cs="Tahoma"/>
                <w:color w:val="000000" w:themeColor="text1"/>
                <w:sz w:val="22"/>
                <w:szCs w:val="22"/>
              </w:rPr>
              <w:t>:</w:t>
            </w:r>
          </w:p>
          <w:p w14:paraId="732CF66E" w14:textId="77777777" w:rsidR="00145099" w:rsidRDefault="00145099" w:rsidP="00280AC2">
            <w:pPr>
              <w:pStyle w:val="NormalWeb"/>
              <w:spacing w:before="0" w:beforeAutospacing="0" w:after="57" w:afterAutospacing="0" w:line="250" w:lineRule="atLeast"/>
              <w:jc w:val="center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</w:p>
          <w:tbl>
            <w:tblPr>
              <w:tblStyle w:val="TabeladeGradeClara1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3"/>
            </w:tblGrid>
            <w:tr w:rsidR="00145099" w14:paraId="7EF410D0" w14:textId="77777777" w:rsidTr="00280AC2">
              <w:trPr>
                <w:jc w:val="center"/>
              </w:trPr>
              <w:tc>
                <w:tcPr>
                  <w:tcW w:w="963" w:type="dxa"/>
                </w:tcPr>
                <w:p w14:paraId="1EF6D91E" w14:textId="77777777" w:rsidR="00145099" w:rsidRPr="00312BB0" w:rsidRDefault="00145099" w:rsidP="00280AC2">
                  <w:pPr>
                    <w:jc w:val="right"/>
                  </w:pPr>
                  <w:r w:rsidRPr="00312BB0">
                    <w:t>2</w:t>
                  </w:r>
                  <w:r>
                    <w:t xml:space="preserve"> </w:t>
                  </w:r>
                  <w:r w:rsidRPr="00312BB0">
                    <w:t>100</w:t>
                  </w:r>
                </w:p>
              </w:tc>
            </w:tr>
            <w:tr w:rsidR="00145099" w14:paraId="54285579" w14:textId="77777777" w:rsidTr="00280AC2">
              <w:trPr>
                <w:jc w:val="center"/>
              </w:trPr>
              <w:tc>
                <w:tcPr>
                  <w:tcW w:w="963" w:type="dxa"/>
                  <w:tcBorders>
                    <w:bottom w:val="single" w:sz="4" w:space="0" w:color="auto"/>
                  </w:tcBorders>
                </w:tcPr>
                <w:p w14:paraId="7435EF40" w14:textId="77777777" w:rsidR="00145099" w:rsidRPr="00312BB0" w:rsidRDefault="00145099" w:rsidP="00280AC2">
                  <w:pPr>
                    <w:jc w:val="right"/>
                  </w:pPr>
                  <w:r w:rsidRPr="00B85C18">
                    <w:rPr>
                      <w:rFonts w:ascii="Tahoma" w:hAnsi="Tahoma" w:cs="Tahoma"/>
                      <w:color w:val="000000" w:themeColor="text1"/>
                    </w:rPr>
                    <w:t>–</w:t>
                  </w:r>
                  <w:r>
                    <w:t xml:space="preserve"> </w:t>
                  </w:r>
                  <w:r w:rsidRPr="00312BB0">
                    <w:t>1</w:t>
                  </w:r>
                  <w:r>
                    <w:t xml:space="preserve"> </w:t>
                  </w:r>
                  <w:r w:rsidRPr="00312BB0">
                    <w:t>998</w:t>
                  </w:r>
                </w:p>
              </w:tc>
            </w:tr>
            <w:tr w:rsidR="00145099" w14:paraId="53B2D470" w14:textId="77777777" w:rsidTr="00280AC2">
              <w:trPr>
                <w:jc w:val="center"/>
              </w:trPr>
              <w:tc>
                <w:tcPr>
                  <w:tcW w:w="963" w:type="dxa"/>
                  <w:tcBorders>
                    <w:top w:val="single" w:sz="4" w:space="0" w:color="auto"/>
                  </w:tcBorders>
                </w:tcPr>
                <w:p w14:paraId="2A63DA1A" w14:textId="77777777" w:rsidR="00145099" w:rsidRPr="00312BB0" w:rsidRDefault="00145099" w:rsidP="00280AC2">
                  <w:pPr>
                    <w:jc w:val="right"/>
                  </w:pPr>
                  <w:r w:rsidRPr="00312BB0">
                    <w:t>0</w:t>
                  </w:r>
                  <w:r>
                    <w:t xml:space="preserve"> </w:t>
                  </w:r>
                  <w:r w:rsidRPr="00312BB0">
                    <w:t>102</w:t>
                  </w:r>
                </w:p>
              </w:tc>
            </w:tr>
          </w:tbl>
          <w:p w14:paraId="0E8CA0FC" w14:textId="77777777" w:rsidR="00145099" w:rsidRDefault="00145099" w:rsidP="00280AC2">
            <w:pPr>
              <w:pStyle w:val="NormalWeb"/>
              <w:spacing w:before="0" w:beforeAutospacing="0" w:after="57" w:afterAutospacing="0" w:line="250" w:lineRule="atLeast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</w:p>
          <w:p w14:paraId="4408A449" w14:textId="77777777" w:rsidR="00145099" w:rsidRPr="00B85C18" w:rsidRDefault="00145099" w:rsidP="00280AC2">
            <w:pPr>
              <w:pStyle w:val="NormalWeb"/>
              <w:spacing w:before="0" w:beforeAutospacing="0" w:after="57" w:afterAutospacing="0" w:line="250" w:lineRule="atLeast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B85C18">
              <w:rPr>
                <w:rFonts w:ascii="Tahoma" w:hAnsi="Tahoma" w:cs="Tahoma"/>
                <w:color w:val="000000" w:themeColor="text1"/>
                <w:sz w:val="22"/>
                <w:szCs w:val="22"/>
              </w:rPr>
              <w:t>2 100 – 1 998 = 102</w:t>
            </w:r>
          </w:p>
        </w:tc>
        <w:tc>
          <w:tcPr>
            <w:tcW w:w="2547" w:type="pct"/>
          </w:tcPr>
          <w:p w14:paraId="1A935BF7" w14:textId="77777777" w:rsidR="00145099" w:rsidRPr="00636CE8" w:rsidRDefault="00145099" w:rsidP="00280AC2">
            <w:pPr>
              <w:pStyle w:val="NormalWeb"/>
              <w:spacing w:before="0" w:beforeAutospacing="0" w:after="57" w:afterAutospacing="0" w:line="250" w:lineRule="atLeast"/>
              <w:jc w:val="center"/>
              <w:rPr>
                <w:rFonts w:ascii="Tahoma" w:hAnsi="Tahoma" w:cs="Tahoma"/>
                <w:b/>
                <w:color w:val="000000" w:themeColor="text1"/>
                <w:sz w:val="22"/>
                <w:szCs w:val="22"/>
              </w:rPr>
            </w:pPr>
            <w:r w:rsidRPr="00636CE8">
              <w:rPr>
                <w:rFonts w:ascii="Tahoma" w:hAnsi="Tahoma" w:cs="Tahoma"/>
                <w:b/>
                <w:color w:val="000000" w:themeColor="text1"/>
                <w:sz w:val="22"/>
                <w:szCs w:val="22"/>
              </w:rPr>
              <w:t>Estratégia 2</w:t>
            </w:r>
          </w:p>
          <w:p w14:paraId="223BC53C" w14:textId="77777777" w:rsidR="00145099" w:rsidRPr="00B85C18" w:rsidRDefault="00145099" w:rsidP="00280AC2">
            <w:pPr>
              <w:pStyle w:val="NormalWeb"/>
              <w:spacing w:before="0" w:beforeAutospacing="0" w:after="57" w:afterAutospacing="0" w:line="250" w:lineRule="atLeast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B85C18">
              <w:rPr>
                <w:rFonts w:ascii="Tahoma" w:hAnsi="Tahoma" w:cs="Tahoma"/>
                <w:color w:val="000000" w:themeColor="text1"/>
                <w:sz w:val="22"/>
                <w:szCs w:val="22"/>
              </w:rPr>
              <w:t>Usando arredondamento e compensando a operação usada no arredondamento:</w:t>
            </w:r>
          </w:p>
          <w:p w14:paraId="6A0A529B" w14:textId="77777777" w:rsidR="00145099" w:rsidRPr="00B85C18" w:rsidRDefault="00145099" w:rsidP="00280AC2">
            <w:pPr>
              <w:pStyle w:val="NormalWeb"/>
              <w:spacing w:before="0" w:beforeAutospacing="0" w:after="57" w:afterAutospacing="0" w:line="250" w:lineRule="atLeast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B85C18">
              <w:rPr>
                <w:rFonts w:ascii="Tahoma" w:hAnsi="Tahoma" w:cs="Tahoma"/>
                <w:color w:val="000000" w:themeColor="text1"/>
                <w:sz w:val="22"/>
                <w:szCs w:val="22"/>
              </w:rPr>
              <w:t>1 998 arredonda para 2 000</w:t>
            </w:r>
          </w:p>
          <w:p w14:paraId="290FECE9" w14:textId="77777777" w:rsidR="00145099" w:rsidRPr="00B85C18" w:rsidRDefault="00145099" w:rsidP="00280AC2">
            <w:pPr>
              <w:pStyle w:val="NormalWeb"/>
              <w:spacing w:before="0" w:beforeAutospacing="0" w:after="57" w:afterAutospacing="0" w:line="250" w:lineRule="atLeast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B85C18">
              <w:rPr>
                <w:rFonts w:ascii="Tahoma" w:hAnsi="Tahoma" w:cs="Tahoma"/>
                <w:color w:val="000000" w:themeColor="text1"/>
                <w:sz w:val="22"/>
                <w:szCs w:val="22"/>
              </w:rPr>
              <w:t>2 100 – 2 000 = 100</w:t>
            </w:r>
          </w:p>
          <w:p w14:paraId="63006FFF" w14:textId="39558385" w:rsidR="00145099" w:rsidRPr="00B85C18" w:rsidRDefault="00145099" w:rsidP="00280AC2">
            <w:pPr>
              <w:pStyle w:val="NormalWeb"/>
              <w:spacing w:before="0" w:beforeAutospacing="0" w:after="57" w:afterAutospacing="0" w:line="250" w:lineRule="atLeast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B85C18">
              <w:rPr>
                <w:rFonts w:ascii="Tahoma" w:hAnsi="Tahoma" w:cs="Tahoma"/>
                <w:color w:val="000000" w:themeColor="text1"/>
                <w:sz w:val="22"/>
                <w:szCs w:val="22"/>
              </w:rPr>
              <w:t xml:space="preserve">Ao arredondar, </w:t>
            </w:r>
            <w:r w:rsidR="00367085">
              <w:rPr>
                <w:rFonts w:ascii="Tahoma" w:hAnsi="Tahoma" w:cs="Tahoma"/>
                <w:color w:val="000000" w:themeColor="text1"/>
                <w:sz w:val="22"/>
                <w:szCs w:val="22"/>
              </w:rPr>
              <w:t>adicionamos</w:t>
            </w:r>
            <w:r w:rsidRPr="00B85C18">
              <w:rPr>
                <w:rFonts w:ascii="Tahoma" w:hAnsi="Tahoma" w:cs="Tahoma"/>
                <w:color w:val="000000" w:themeColor="text1"/>
                <w:sz w:val="22"/>
                <w:szCs w:val="22"/>
              </w:rPr>
              <w:t xml:space="preserve"> duas unidades</w:t>
            </w:r>
            <w:r w:rsidR="00367085">
              <w:rPr>
                <w:rFonts w:ascii="Tahoma" w:hAnsi="Tahoma" w:cs="Tahoma"/>
                <w:color w:val="000000" w:themeColor="text1"/>
                <w:sz w:val="22"/>
                <w:szCs w:val="22"/>
              </w:rPr>
              <w:t>,</w:t>
            </w:r>
            <w:r w:rsidRPr="00B85C18">
              <w:rPr>
                <w:rFonts w:ascii="Tahoma" w:hAnsi="Tahoma" w:cs="Tahoma"/>
                <w:color w:val="000000" w:themeColor="text1"/>
                <w:sz w:val="22"/>
                <w:szCs w:val="22"/>
              </w:rPr>
              <w:t xml:space="preserve"> então precisamos acrescentar duas unidades para compensar.</w:t>
            </w:r>
          </w:p>
          <w:p w14:paraId="22D5832C" w14:textId="77777777" w:rsidR="00145099" w:rsidRPr="00B85C18" w:rsidRDefault="00145099" w:rsidP="00280AC2">
            <w:pPr>
              <w:pStyle w:val="NormalWeb"/>
              <w:spacing w:before="0" w:beforeAutospacing="0" w:after="57" w:afterAutospacing="0" w:line="250" w:lineRule="atLeast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B85C18">
              <w:rPr>
                <w:rFonts w:ascii="Tahoma" w:hAnsi="Tahoma" w:cs="Tahoma"/>
                <w:color w:val="000000" w:themeColor="text1"/>
                <w:sz w:val="22"/>
                <w:szCs w:val="22"/>
              </w:rPr>
              <w:t>100 + 2 = 102</w:t>
            </w:r>
          </w:p>
        </w:tc>
      </w:tr>
    </w:tbl>
    <w:p w14:paraId="0A2FB16B" w14:textId="77777777" w:rsidR="00145099" w:rsidRDefault="00145099" w:rsidP="00145099">
      <w:pPr>
        <w:pStyle w:val="00textosemparagrafo"/>
      </w:pPr>
    </w:p>
    <w:p w14:paraId="62B602C0" w14:textId="77777777" w:rsidR="00145099" w:rsidRPr="00B85C18" w:rsidRDefault="00145099" w:rsidP="00145099">
      <w:pPr>
        <w:pStyle w:val="00textosemparagrafo"/>
      </w:pPr>
      <w:r w:rsidRPr="00B85C18">
        <w:t xml:space="preserve">O aluno que responde corretamente sabe resolver problemas de subtração com números naturais utilizando estratégias diversas. O aluno pode ter errado ao adicionar 2 100 a 1 998. Para o aluno que </w:t>
      </w:r>
      <w:r>
        <w:t xml:space="preserve">ainda </w:t>
      </w:r>
      <w:r w:rsidRPr="00B85C18">
        <w:t>não desenvolveu ou desenvolveu parcialmente a habilidade, retome as páginas 46 a 49</w:t>
      </w:r>
      <w:r>
        <w:t xml:space="preserve"> </w:t>
      </w:r>
      <w:r w:rsidRPr="00B85C18">
        <w:t xml:space="preserve">da </w:t>
      </w:r>
      <w:r>
        <w:t>U</w:t>
      </w:r>
      <w:r w:rsidRPr="00B85C18">
        <w:t xml:space="preserve">nidade 2 do </w:t>
      </w:r>
      <w:r>
        <w:t>Livro do Estudante</w:t>
      </w:r>
      <w:r w:rsidRPr="00B85C18">
        <w:t xml:space="preserve">, que envolvem subtrações e diferentes estratégias de resolução. </w:t>
      </w:r>
    </w:p>
    <w:p w14:paraId="7B947862" w14:textId="77777777" w:rsidR="00145099" w:rsidRDefault="00145099" w:rsidP="00145099">
      <w:pPr>
        <w:rPr>
          <w:rFonts w:ascii="Tahoma" w:eastAsiaTheme="minorEastAsia" w:hAnsi="Tahoma" w:cs="Arial"/>
          <w:color w:val="000000"/>
          <w:lang w:eastAsia="es-ES"/>
        </w:rPr>
      </w:pPr>
    </w:p>
    <w:p w14:paraId="09DB3261" w14:textId="77777777" w:rsidR="00145099" w:rsidRPr="00312BB0" w:rsidRDefault="00145099" w:rsidP="00145099">
      <w:pPr>
        <w:pStyle w:val="00textosemparagrafo"/>
        <w:rPr>
          <w:b/>
        </w:rPr>
      </w:pPr>
      <w:r w:rsidRPr="00312BB0">
        <w:rPr>
          <w:b/>
        </w:rPr>
        <w:t>9. 2 060, 2 135, 2 210, 2 285, 2 360, 2 435 e 2 510.</w:t>
      </w:r>
    </w:p>
    <w:p w14:paraId="39286092" w14:textId="77777777" w:rsidR="00145099" w:rsidRPr="00B85C18" w:rsidRDefault="00145099" w:rsidP="00145099">
      <w:pPr>
        <w:pStyle w:val="00textosemparagrafo"/>
      </w:pPr>
      <w:r w:rsidRPr="00B85C18">
        <w:t xml:space="preserve">O aluno que </w:t>
      </w:r>
      <w:r>
        <w:t xml:space="preserve">responde corretamente </w:t>
      </w:r>
      <w:r w:rsidRPr="00B85C18">
        <w:t xml:space="preserve">sabe identificar regularidades em sequências numéricas compostas por múltiplos de um número natural, </w:t>
      </w:r>
      <w:r>
        <w:t>de</w:t>
      </w:r>
      <w:r w:rsidRPr="00B85C18">
        <w:t>mostrando compreen</w:t>
      </w:r>
      <w:r>
        <w:t>são acerca d</w:t>
      </w:r>
      <w:r w:rsidRPr="00B85C18">
        <w:t xml:space="preserve">o sistema de numeração decimal. Para o aluno que </w:t>
      </w:r>
      <w:r>
        <w:t xml:space="preserve">ainda </w:t>
      </w:r>
      <w:r w:rsidRPr="00B85C18">
        <w:t xml:space="preserve">não desenvolveu ou desenvolveu parcialmente a habilidade, retome as páginas 61 a 63 da </w:t>
      </w:r>
      <w:r>
        <w:t>U</w:t>
      </w:r>
      <w:r w:rsidRPr="00B85C18">
        <w:t xml:space="preserve">nidade 2 do </w:t>
      </w:r>
      <w:r>
        <w:t>Livro do Estudante</w:t>
      </w:r>
      <w:r w:rsidRPr="00B85C18">
        <w:t xml:space="preserve">, que </w:t>
      </w:r>
      <w:r>
        <w:t>exploram</w:t>
      </w:r>
      <w:r w:rsidRPr="00B85C18">
        <w:t xml:space="preserve"> sequências numéricas. </w:t>
      </w:r>
    </w:p>
    <w:p w14:paraId="5D0D96C1" w14:textId="77777777" w:rsidR="00145099" w:rsidRDefault="00145099" w:rsidP="00145099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6D5D6285" w14:textId="77777777" w:rsidR="00145099" w:rsidRPr="00312BB0" w:rsidRDefault="00145099" w:rsidP="00145099">
      <w:pPr>
        <w:pStyle w:val="00textosemparagrafo"/>
        <w:rPr>
          <w:b/>
        </w:rPr>
      </w:pPr>
      <w:r w:rsidRPr="00312BB0">
        <w:rPr>
          <w:b/>
        </w:rPr>
        <w:lastRenderedPageBreak/>
        <w:t>10. Alternativa d.</w:t>
      </w:r>
    </w:p>
    <w:p w14:paraId="3299848C" w14:textId="77777777" w:rsidR="00145099" w:rsidRPr="001A220C" w:rsidRDefault="00145099" w:rsidP="00145099">
      <w:pPr>
        <w:pStyle w:val="00textosemparagrafo"/>
      </w:pPr>
      <w:r w:rsidRPr="00B85C18">
        <w:t xml:space="preserve">O aluno que seleciona a alternativa </w:t>
      </w:r>
      <w:r>
        <w:t>d compreende e</w:t>
      </w:r>
      <w:r w:rsidRPr="00B85C18">
        <w:t xml:space="preserve"> sabe resolver problemas de subtração com números naturais. O aluno que selecionou a alternativa </w:t>
      </w:r>
      <w:proofErr w:type="spellStart"/>
      <w:r>
        <w:t>a</w:t>
      </w:r>
      <w:proofErr w:type="spellEnd"/>
      <w:r w:rsidRPr="00B85C18">
        <w:t xml:space="preserve"> pode ter errado </w:t>
      </w:r>
      <w:r>
        <w:t>ao</w:t>
      </w:r>
      <w:r w:rsidRPr="00B85C18">
        <w:t xml:space="preserve"> realizar a adição dos </w:t>
      </w:r>
      <w:r>
        <w:t>dois números mencionados no problema</w:t>
      </w:r>
      <w:r w:rsidRPr="00B85C18">
        <w:t xml:space="preserve">, desse modo não desenvolveu a habilidade. O aluno que selecionou a alternativa </w:t>
      </w:r>
      <w:r>
        <w:t>b</w:t>
      </w:r>
      <w:r w:rsidRPr="00B85C18">
        <w:t xml:space="preserve"> pode </w:t>
      </w:r>
      <w:r>
        <w:t>ter usado</w:t>
      </w:r>
      <w:r w:rsidRPr="00B85C18">
        <w:t xml:space="preserve"> o algoritmo erra</w:t>
      </w:r>
      <w:r>
        <w:t>do</w:t>
      </w:r>
      <w:r w:rsidRPr="00B85C18">
        <w:t xml:space="preserve"> no procedimento, entendendo que </w:t>
      </w:r>
      <w:r>
        <w:br/>
      </w:r>
      <w:r w:rsidRPr="00B85C18">
        <w:t>1 – 1 = 1</w:t>
      </w:r>
      <w:r>
        <w:t>,</w:t>
      </w:r>
      <w:r w:rsidRPr="00B85C18">
        <w:t xml:space="preserve"> e não realizar os </w:t>
      </w:r>
      <w:proofErr w:type="spellStart"/>
      <w:r w:rsidRPr="00B85C18">
        <w:t>desagrupamentos</w:t>
      </w:r>
      <w:proofErr w:type="spellEnd"/>
      <w:r w:rsidRPr="00B85C18">
        <w:t xml:space="preserve"> das ordens superiores quando necessários e</w:t>
      </w:r>
      <w:r>
        <w:t>, portanto,</w:t>
      </w:r>
      <w:r w:rsidRPr="00B85C18">
        <w:t xml:space="preserve"> não desenvolveu a habilidade. O aluno que selecionou a alternativa </w:t>
      </w:r>
      <w:r>
        <w:t>c</w:t>
      </w:r>
      <w:r w:rsidRPr="00B85C18">
        <w:t xml:space="preserve"> pode ter errado </w:t>
      </w:r>
      <w:r>
        <w:t>ao</w:t>
      </w:r>
      <w:r w:rsidRPr="00B85C18">
        <w:t xml:space="preserve"> usar o algoritmo, deixando de realizar os </w:t>
      </w:r>
      <w:proofErr w:type="spellStart"/>
      <w:r w:rsidRPr="00B85C18">
        <w:t>desagrupamentos</w:t>
      </w:r>
      <w:proofErr w:type="spellEnd"/>
      <w:r w:rsidRPr="00B85C18">
        <w:t xml:space="preserve"> das ordens superiores quando necessários</w:t>
      </w:r>
      <w:r>
        <w:t>,</w:t>
      </w:r>
      <w:r w:rsidRPr="00B85C18">
        <w:t xml:space="preserve"> e desenvolveu parcialmente a habilidade. Para os alunos que não desenvolveram ou desenvolveram parcialmente a habilidade, retome as atividades das páginas 46 e 47 da </w:t>
      </w:r>
      <w:r>
        <w:t>U</w:t>
      </w:r>
      <w:r w:rsidRPr="00B85C18">
        <w:t xml:space="preserve">nidade 2 do </w:t>
      </w:r>
      <w:r>
        <w:t>Livro do Estudante</w:t>
      </w:r>
      <w:r w:rsidRPr="00B85C18">
        <w:t xml:space="preserve">. Essas atividades </w:t>
      </w:r>
      <w:r>
        <w:t>trazem</w:t>
      </w:r>
      <w:r w:rsidRPr="00B85C18">
        <w:t xml:space="preserve"> situa</w:t>
      </w:r>
      <w:r>
        <w:t>ções-</w:t>
      </w:r>
      <w:r w:rsidRPr="00B85C18">
        <w:t>problema que envolvem subtração.</w:t>
      </w:r>
    </w:p>
    <w:p w14:paraId="467ECEFE" w14:textId="77777777" w:rsidR="00145099" w:rsidRPr="00B85C18" w:rsidRDefault="00145099" w:rsidP="00145099">
      <w:pPr>
        <w:pStyle w:val="00textosemparagrafo"/>
      </w:pPr>
    </w:p>
    <w:p w14:paraId="09D7C1D7" w14:textId="77777777" w:rsidR="00145099" w:rsidRPr="00312BB0" w:rsidRDefault="00145099" w:rsidP="00145099">
      <w:pPr>
        <w:pStyle w:val="00textosemparagrafo"/>
        <w:rPr>
          <w:b/>
        </w:rPr>
      </w:pPr>
      <w:r w:rsidRPr="00312BB0">
        <w:rPr>
          <w:b/>
        </w:rPr>
        <w:t>11. Alternativa a.</w:t>
      </w:r>
    </w:p>
    <w:p w14:paraId="3534073C" w14:textId="77777777" w:rsidR="00145099" w:rsidRPr="00B85C18" w:rsidRDefault="00145099" w:rsidP="00145099">
      <w:pPr>
        <w:pStyle w:val="00textosemparagrafo"/>
      </w:pPr>
      <w:r w:rsidRPr="00B85C18">
        <w:t xml:space="preserve">O aluno que seleciona a alternativa </w:t>
      </w:r>
      <w:proofErr w:type="spellStart"/>
      <w:r>
        <w:t>a</w:t>
      </w:r>
      <w:proofErr w:type="spellEnd"/>
      <w:r w:rsidRPr="00B85C18">
        <w:t xml:space="preserve"> sabe resolver problemas de multiplicação com números naturais. O aluno que selecionou a alternativa </w:t>
      </w:r>
      <w:r>
        <w:t>b</w:t>
      </w:r>
      <w:r w:rsidRPr="00B85C18">
        <w:t xml:space="preserve"> pode ter errado no uso do algoritmo, posicionando incorretamente os resultados </w:t>
      </w:r>
      <w:r>
        <w:t xml:space="preserve">parciais </w:t>
      </w:r>
      <w:r w:rsidRPr="00B85C18">
        <w:t xml:space="preserve">das multiplicações, desse modo desenvolveu parcialmente a habilidade. O aluno que selecionou a alternativa </w:t>
      </w:r>
      <w:r>
        <w:t>c</w:t>
      </w:r>
      <w:r w:rsidRPr="00B85C18">
        <w:t xml:space="preserve"> pode ter errado por realizar a subtração dos </w:t>
      </w:r>
      <w:r>
        <w:t xml:space="preserve">números mencionados na atividade </w:t>
      </w:r>
      <w:r w:rsidRPr="00B85C18">
        <w:t>e</w:t>
      </w:r>
      <w:r>
        <w:t>,</w:t>
      </w:r>
      <w:r w:rsidRPr="00B85C18">
        <w:t xml:space="preserve"> </w:t>
      </w:r>
      <w:r>
        <w:t xml:space="preserve">portanto, </w:t>
      </w:r>
      <w:r w:rsidRPr="00B85C18">
        <w:t xml:space="preserve">não desenvolveu a habilidade. O aluno que selecionou a alternativa </w:t>
      </w:r>
      <w:r>
        <w:t>d</w:t>
      </w:r>
      <w:r w:rsidRPr="00B85C18">
        <w:t xml:space="preserve"> pode ter errado por apenas identificar um dos valores existentes no problema e </w:t>
      </w:r>
      <w:r>
        <w:t xml:space="preserve">também </w:t>
      </w:r>
      <w:r w:rsidRPr="00B85C18">
        <w:t xml:space="preserve">não desenvolveu a habilidade. Para os alunos que não desenvolveram ou desenvolveram parcialmente a habilidade, retome as atividades das páginas 50 a 52 da </w:t>
      </w:r>
      <w:r>
        <w:t>U</w:t>
      </w:r>
      <w:r w:rsidRPr="00B85C18">
        <w:t xml:space="preserve">nidade 2 do </w:t>
      </w:r>
      <w:r>
        <w:t>Livro do Estudante</w:t>
      </w:r>
      <w:r w:rsidRPr="00B85C18">
        <w:t xml:space="preserve">. Essas atividades </w:t>
      </w:r>
      <w:r>
        <w:t>trazem</w:t>
      </w:r>
      <w:r w:rsidRPr="00B85C18">
        <w:t xml:space="preserve"> situa</w:t>
      </w:r>
      <w:r>
        <w:t>ções-</w:t>
      </w:r>
      <w:r w:rsidRPr="00B85C18">
        <w:t>problema que envolvem multiplicações.</w:t>
      </w:r>
    </w:p>
    <w:p w14:paraId="28065021" w14:textId="77777777" w:rsidR="00145099" w:rsidRPr="00B85C18" w:rsidRDefault="00145099" w:rsidP="00145099">
      <w:pPr>
        <w:pStyle w:val="00textosemparagrafo"/>
      </w:pPr>
    </w:p>
    <w:p w14:paraId="153CD8D5" w14:textId="77777777" w:rsidR="00145099" w:rsidRPr="00312BB0" w:rsidRDefault="00145099" w:rsidP="00145099">
      <w:pPr>
        <w:pStyle w:val="00textosemparagrafo"/>
        <w:rPr>
          <w:b/>
        </w:rPr>
      </w:pPr>
      <w:r w:rsidRPr="00312BB0">
        <w:rPr>
          <w:b/>
        </w:rPr>
        <w:t>12. Alternativa d.</w:t>
      </w:r>
    </w:p>
    <w:p w14:paraId="5A572ADC" w14:textId="77777777" w:rsidR="00145099" w:rsidRPr="00B85C18" w:rsidRDefault="00145099" w:rsidP="00145099">
      <w:pPr>
        <w:pStyle w:val="00textosemparagrafo"/>
      </w:pPr>
      <w:r w:rsidRPr="00B85C18">
        <w:t xml:space="preserve">O aluno que seleciona a alternativa </w:t>
      </w:r>
      <w:r>
        <w:t>d</w:t>
      </w:r>
      <w:r w:rsidRPr="00B85C18">
        <w:t xml:space="preserve"> sabe </w:t>
      </w:r>
      <w:r>
        <w:t xml:space="preserve">interpretar e </w:t>
      </w:r>
      <w:r w:rsidRPr="00B85C18">
        <w:t xml:space="preserve">resolver problemas de divisão com números naturais. O aluno que selecionou a alternativa </w:t>
      </w:r>
      <w:proofErr w:type="spellStart"/>
      <w:r>
        <w:t>a</w:t>
      </w:r>
      <w:proofErr w:type="spellEnd"/>
      <w:r w:rsidRPr="00B85C18">
        <w:t xml:space="preserve"> pode ter errado por multiplicar os </w:t>
      </w:r>
      <w:r>
        <w:t>números mencionados no problema</w:t>
      </w:r>
      <w:r w:rsidRPr="00B85C18">
        <w:t xml:space="preserve">, desse modo não desenvolveu a habilidade. O aluno que selecionou a alternativa </w:t>
      </w:r>
      <w:r>
        <w:t>b</w:t>
      </w:r>
      <w:r w:rsidRPr="00B85C18">
        <w:t xml:space="preserve"> pode ter errado ao acrescenta</w:t>
      </w:r>
      <w:r>
        <w:t>r</w:t>
      </w:r>
      <w:r w:rsidRPr="00B85C18">
        <w:t xml:space="preserve"> um zero incorretamente</w:t>
      </w:r>
      <w:r>
        <w:t xml:space="preserve"> no </w:t>
      </w:r>
      <w:r w:rsidRPr="00B85C18">
        <w:t>algoritmo da divisão e</w:t>
      </w:r>
      <w:r>
        <w:t xml:space="preserve"> </w:t>
      </w:r>
      <w:r w:rsidRPr="00B85C18">
        <w:t xml:space="preserve">desenvolveu parcialmente a habilidade. O aluno que selecionou a alternativa </w:t>
      </w:r>
      <w:r>
        <w:t>c</w:t>
      </w:r>
      <w:r w:rsidRPr="00B85C18">
        <w:t xml:space="preserve"> pode ter errado nas multiplicações por 15 e, desse modo, desenvolveu parcialmente a habilidade. Para os alunos que não desenvolveram ou desenvolveram parcialmente a habilidade, retome as atividades das páginas 53 a 57 da </w:t>
      </w:r>
      <w:r>
        <w:t>U</w:t>
      </w:r>
      <w:r w:rsidRPr="00B85C18">
        <w:t xml:space="preserve">nidade 2 do </w:t>
      </w:r>
      <w:r>
        <w:t>Livro do Estudante</w:t>
      </w:r>
      <w:r w:rsidRPr="00B85C18">
        <w:t xml:space="preserve">. Essas atividades </w:t>
      </w:r>
      <w:r>
        <w:t>trazem</w:t>
      </w:r>
      <w:r w:rsidRPr="00B85C18">
        <w:t xml:space="preserve"> situa</w:t>
      </w:r>
      <w:r>
        <w:t>ções-</w:t>
      </w:r>
      <w:r w:rsidRPr="00B85C18">
        <w:t>problema que envolvem divis</w:t>
      </w:r>
      <w:r>
        <w:t>ão</w:t>
      </w:r>
      <w:r w:rsidRPr="00B85C18">
        <w:t>.</w:t>
      </w:r>
    </w:p>
    <w:p w14:paraId="5D141EB3" w14:textId="77777777" w:rsidR="00145099" w:rsidRDefault="00145099" w:rsidP="00145099">
      <w:pPr>
        <w:rPr>
          <w:rFonts w:ascii="Tahoma" w:eastAsiaTheme="minorEastAsia" w:hAnsi="Tahoma" w:cs="Arial"/>
          <w:color w:val="000000"/>
          <w:lang w:eastAsia="es-ES"/>
        </w:rPr>
      </w:pPr>
    </w:p>
    <w:p w14:paraId="67EA9EA1" w14:textId="77777777" w:rsidR="00145099" w:rsidRPr="00312BB0" w:rsidRDefault="00145099" w:rsidP="00145099">
      <w:pPr>
        <w:pStyle w:val="00textosemparagrafo"/>
        <w:rPr>
          <w:b/>
        </w:rPr>
      </w:pPr>
      <w:r w:rsidRPr="00312BB0">
        <w:rPr>
          <w:b/>
        </w:rPr>
        <w:t>13. Alternativa b.</w:t>
      </w:r>
    </w:p>
    <w:p w14:paraId="2ED46C04" w14:textId="77777777" w:rsidR="00145099" w:rsidRPr="00B85C18" w:rsidRDefault="00145099" w:rsidP="00145099">
      <w:pPr>
        <w:pStyle w:val="00textosemparagrafo"/>
      </w:pPr>
      <w:r w:rsidRPr="00B85C18">
        <w:t xml:space="preserve">O aluno que seleciona a alternativa </w:t>
      </w:r>
      <w:r>
        <w:t>b</w:t>
      </w:r>
      <w:r w:rsidRPr="00B85C18">
        <w:t xml:space="preserve"> sabe identificar regularidades em sequências numéricas de números naturais, mostrando compreender o sistema de numeração decimal. O aluno que selecionou a alternativa </w:t>
      </w:r>
      <w:proofErr w:type="spellStart"/>
      <w:r>
        <w:t>a</w:t>
      </w:r>
      <w:proofErr w:type="spellEnd"/>
      <w:r w:rsidRPr="00B85C18">
        <w:t xml:space="preserve"> pode ter errado por não identificar apenas a regra da segunda sequência, desse modo desenvolveu parcialmente a habilidade. O aluno que selecionou a alternativa </w:t>
      </w:r>
      <w:r>
        <w:t>c</w:t>
      </w:r>
      <w:r w:rsidRPr="00B85C18">
        <w:t xml:space="preserve"> pode ter errado por apenas identificar a regra referente à segunda sequência e não desenvolveu a habilidade. O aluno que selecionou a alternativa </w:t>
      </w:r>
      <w:r>
        <w:t>d</w:t>
      </w:r>
      <w:r w:rsidRPr="00B85C18">
        <w:t xml:space="preserve"> pode ter errado por não identificar a regra da terceira sequência e desenvolveu parcialmente a habilidade. Para o aluno que não desenvolveu ou desenvolveu parcialmente a habilidade, retome as páginas 61 a 63 da </w:t>
      </w:r>
      <w:r>
        <w:t>U</w:t>
      </w:r>
      <w:r w:rsidRPr="00B85C18">
        <w:t xml:space="preserve">nidade 2 do </w:t>
      </w:r>
      <w:r>
        <w:t>Livro do Estudante</w:t>
      </w:r>
      <w:r w:rsidRPr="00B85C18">
        <w:t xml:space="preserve">, que </w:t>
      </w:r>
      <w:r>
        <w:t xml:space="preserve">exploram </w:t>
      </w:r>
      <w:r w:rsidRPr="00B85C18">
        <w:t xml:space="preserve">sequências numéricas. </w:t>
      </w:r>
    </w:p>
    <w:p w14:paraId="2640B404" w14:textId="77777777" w:rsidR="00145099" w:rsidRDefault="00145099" w:rsidP="00145099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1B46B9C6" w14:textId="77777777" w:rsidR="00145099" w:rsidRPr="00312BB0" w:rsidRDefault="00145099" w:rsidP="00145099">
      <w:pPr>
        <w:pStyle w:val="00textosemparagrafo"/>
        <w:rPr>
          <w:b/>
        </w:rPr>
      </w:pPr>
      <w:r w:rsidRPr="00312BB0">
        <w:rPr>
          <w:b/>
        </w:rPr>
        <w:lastRenderedPageBreak/>
        <w:t>14. Alternativa c.</w:t>
      </w:r>
    </w:p>
    <w:p w14:paraId="03519CE0" w14:textId="3B47C509" w:rsidR="00145099" w:rsidRPr="00B85C18" w:rsidRDefault="00145099" w:rsidP="00145099">
      <w:pPr>
        <w:pStyle w:val="00textosemparagrafo"/>
      </w:pPr>
      <w:r w:rsidRPr="00B85C18">
        <w:t xml:space="preserve">O aluno que seleciona a alternativa </w:t>
      </w:r>
      <w:r>
        <w:t>c</w:t>
      </w:r>
      <w:r w:rsidRPr="00B85C18">
        <w:t xml:space="preserve"> sabe apresentar todos os possíveis resultados de um experimento aleatório. O aluno que selecionou a alternativa </w:t>
      </w:r>
      <w:proofErr w:type="spellStart"/>
      <w:r>
        <w:t>a</w:t>
      </w:r>
      <w:proofErr w:type="spellEnd"/>
      <w:r w:rsidRPr="00B85C18">
        <w:t xml:space="preserve"> pode ter errado por considerar que existe apenas a possibilidade que ocorrerá, desse modo não desenvolveu a habilidade. O aluno que selecionou a alternativa </w:t>
      </w:r>
      <w:r>
        <w:t>b</w:t>
      </w:r>
      <w:r w:rsidRPr="00B85C18">
        <w:t xml:space="preserve"> pode ter errado por identificar apenas as possibilidades em que cada um dos meninos pode ocupar o primeiro lugar, sem considerar a posição dos demais</w:t>
      </w:r>
      <w:r w:rsidR="00367085">
        <w:t xml:space="preserve"> e não desenvolveu a habilidade</w:t>
      </w:r>
      <w:r w:rsidRPr="00B85C18">
        <w:t xml:space="preserve">. O aluno que selecionou a alternativa </w:t>
      </w:r>
      <w:r>
        <w:t>d</w:t>
      </w:r>
      <w:r w:rsidRPr="00B85C18">
        <w:t xml:space="preserve"> pode ter errado por multiplicar o número de menino</w:t>
      </w:r>
      <w:r w:rsidR="00367085">
        <w:t>s</w:t>
      </w:r>
      <w:r w:rsidRPr="00B85C18">
        <w:t xml:space="preserve"> pelo número de posições e desenvolveu parcialmente a habilidade. Para os alunos que não desenvolveram ou desenvolveram parcialmente a habilidade, retome as atividades das páginas 36 a 37 da </w:t>
      </w:r>
      <w:r>
        <w:t>U</w:t>
      </w:r>
      <w:r w:rsidRPr="00B85C18">
        <w:t xml:space="preserve">nidade 1 do </w:t>
      </w:r>
      <w:r>
        <w:t>Livro do Estudante</w:t>
      </w:r>
      <w:r w:rsidRPr="00B85C18">
        <w:t>. Essas atividades tratam</w:t>
      </w:r>
      <w:r>
        <w:t xml:space="preserve"> de</w:t>
      </w:r>
      <w:r w:rsidRPr="00B85C18">
        <w:t xml:space="preserve"> </w:t>
      </w:r>
      <w:r>
        <w:t>situações-</w:t>
      </w:r>
      <w:r w:rsidR="00F645DB">
        <w:br/>
        <w:t>-</w:t>
      </w:r>
      <w:bookmarkStart w:id="2" w:name="_GoBack"/>
      <w:bookmarkEnd w:id="2"/>
      <w:r w:rsidRPr="00B85C18">
        <w:t xml:space="preserve">problema que envolvem </w:t>
      </w:r>
      <w:r>
        <w:t xml:space="preserve">a </w:t>
      </w:r>
      <w:r w:rsidRPr="00B85C18">
        <w:t>apresentação dos resultados possíveis de um experimento aleatório.</w:t>
      </w:r>
    </w:p>
    <w:p w14:paraId="6CFBFCD6" w14:textId="77777777" w:rsidR="00145099" w:rsidRPr="00B85C18" w:rsidRDefault="00145099" w:rsidP="00145099">
      <w:pPr>
        <w:pStyle w:val="00textosemparagrafo"/>
      </w:pPr>
    </w:p>
    <w:p w14:paraId="1A1F982E" w14:textId="77777777" w:rsidR="00145099" w:rsidRPr="00312BB0" w:rsidRDefault="00145099" w:rsidP="00145099">
      <w:pPr>
        <w:pStyle w:val="00textosemparagrafo"/>
        <w:rPr>
          <w:b/>
        </w:rPr>
      </w:pPr>
      <w:r w:rsidRPr="00312BB0">
        <w:rPr>
          <w:b/>
        </w:rPr>
        <w:t>15. Alternativa c.</w:t>
      </w:r>
    </w:p>
    <w:p w14:paraId="491DDF9F" w14:textId="77777777" w:rsidR="00145099" w:rsidRPr="0045638D" w:rsidRDefault="00145099" w:rsidP="00145099">
      <w:pPr>
        <w:pStyle w:val="00textosemparagrafo"/>
      </w:pPr>
      <w:r w:rsidRPr="00B85C18">
        <w:t xml:space="preserve">O aluno que seleciona a alternativa </w:t>
      </w:r>
      <w:r>
        <w:t>c</w:t>
      </w:r>
      <w:r w:rsidRPr="00B85C18">
        <w:t xml:space="preserve"> sabe resolver problemas de adição com números naturais. O aluno que selecionou a alternativa </w:t>
      </w:r>
      <w:proofErr w:type="spellStart"/>
      <w:r>
        <w:t>a</w:t>
      </w:r>
      <w:proofErr w:type="spellEnd"/>
      <w:r w:rsidRPr="00B85C18">
        <w:t xml:space="preserve"> pode ter errado ao posicionar os algarismos no uso do algoritmo convencional, desse modo não desenvolveu a habilidade. O aluno que selecionou a alternativa </w:t>
      </w:r>
      <w:r>
        <w:t>b</w:t>
      </w:r>
      <w:r w:rsidRPr="00B85C18">
        <w:t xml:space="preserve"> pode ter errado por posicionar os algarismos no uso do algoritmo </w:t>
      </w:r>
      <w:r>
        <w:t>usual</w:t>
      </w:r>
      <w:r w:rsidRPr="00B85C18">
        <w:t xml:space="preserve"> e ainda errar por não realizar os reagrupamentos das ordens inferiores nas superiores quando necessários e não desenvolveu a habilidade. O aluno que selecionou a alternativa </w:t>
      </w:r>
      <w:r>
        <w:t>d</w:t>
      </w:r>
      <w:r w:rsidRPr="00B85C18">
        <w:t xml:space="preserve"> pode ter errado por deixar de realizar os reagrupamentos das ordens inferiores nas superiores quando necessários e desenvolveu parcialmente a habilidade. Para os alunos que não desenvolveram ou desenvolveram parcialmente a habilidade, retome as atividades das páginas 44 e 45 da </w:t>
      </w:r>
      <w:r>
        <w:t>U</w:t>
      </w:r>
      <w:r w:rsidRPr="00B85C18">
        <w:t xml:space="preserve">nidade 2 do </w:t>
      </w:r>
      <w:r>
        <w:t xml:space="preserve">Livro do Estudante, que </w:t>
      </w:r>
      <w:r w:rsidRPr="00B85C18">
        <w:t>envolvem adição em diferentes situações.</w:t>
      </w:r>
    </w:p>
    <w:p w14:paraId="355AB2C2" w14:textId="47FF51E9" w:rsidR="00BA489E" w:rsidRPr="0045638D" w:rsidRDefault="00BA489E" w:rsidP="00312BB0">
      <w:pPr>
        <w:pStyle w:val="00textosemparagrafo"/>
      </w:pPr>
    </w:p>
    <w:sectPr w:rsidR="00BA489E" w:rsidRPr="0045638D" w:rsidSect="00091275">
      <w:headerReference w:type="default" r:id="rId9"/>
      <w:footerReference w:type="default" r:id="rId10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49F6E4" w14:textId="77777777" w:rsidR="00E025A4" w:rsidRDefault="00E025A4" w:rsidP="00713DA3">
      <w:pPr>
        <w:spacing w:after="0"/>
      </w:pPr>
      <w:r>
        <w:separator/>
      </w:r>
    </w:p>
  </w:endnote>
  <w:endnote w:type="continuationSeparator" w:id="0">
    <w:p w14:paraId="7178BCE1" w14:textId="77777777" w:rsidR="00E025A4" w:rsidRDefault="00E025A4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037DD4DA-1DD7-4F43-B52D-C20097D1DC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" w:fontKey="{DFB6CBFC-1E1E-4140-A578-93D2DC1F98F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subsetted="1" w:fontKey="{308DDCD8-90F8-4B86-BA1F-12B0403A7DC0}"/>
    <w:embedBold r:id="rId4" w:subsetted="1" w:fontKey="{C6ED442E-93ED-41FF-8193-DD000A74B82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E5620335-29A3-472A-A3AA-1884CE2266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6A0B2A5-DDBE-414E-AEB4-94E296A11BC7}"/>
    <w:embedBold r:id="rId7" w:fontKey="{F4118995-E1A5-4624-A944-6E8596F03DB4}"/>
    <w:embedItalic r:id="rId8" w:fontKey="{0AABF4A0-A820-42D6-A1D8-8B77C4685E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9" w:subsetted="1" w:fontKey="{77598FBD-D8E5-479D-93F8-84B2A7778451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1E3FE" w14:textId="3919B2C8" w:rsidR="00CA442D" w:rsidRDefault="00CA442D" w:rsidP="00CA44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645DB"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0F3FCC6D" w14:textId="696C4CDA" w:rsidR="008421B1" w:rsidRPr="00CA442D" w:rsidRDefault="00CA442D" w:rsidP="00BC5D41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01B467" w14:textId="77777777" w:rsidR="00E025A4" w:rsidRDefault="00E025A4" w:rsidP="00713DA3">
      <w:pPr>
        <w:spacing w:after="0"/>
      </w:pPr>
      <w:r>
        <w:separator/>
      </w:r>
    </w:p>
  </w:footnote>
  <w:footnote w:type="continuationSeparator" w:id="0">
    <w:p w14:paraId="78EC08F4" w14:textId="77777777" w:rsidR="00E025A4" w:rsidRDefault="00E025A4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41BACFAC" w:rsidR="008421B1" w:rsidRDefault="00830F13" w:rsidP="008744CE">
    <w:pPr>
      <w:pStyle w:val="Cabealho"/>
    </w:pPr>
    <w:r>
      <w:rPr>
        <w:noProof/>
        <w:lang w:eastAsia="pt-BR"/>
      </w:rPr>
      <w:drawing>
        <wp:inline distT="0" distB="0" distL="0" distR="0" wp14:anchorId="36BDD546" wp14:editId="2BABA577">
          <wp:extent cx="5940000" cy="293326"/>
          <wp:effectExtent l="0" t="0" r="0" b="12065"/>
          <wp:docPr id="2" name="Imagem 2" descr="5%20ANO/TARJA_PBA5_MD_1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5%20ANO/TARJA_PBA5_MD_1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33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F943F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1883C74"/>
    <w:multiLevelType w:val="hybridMultilevel"/>
    <w:tmpl w:val="E31088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F11A85"/>
    <w:multiLevelType w:val="hybridMultilevel"/>
    <w:tmpl w:val="74147D36"/>
    <w:lvl w:ilvl="0" w:tplc="59C6689A">
      <w:start w:val="4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80D18"/>
    <w:multiLevelType w:val="hybridMultilevel"/>
    <w:tmpl w:val="387C3F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DC28DF"/>
    <w:multiLevelType w:val="hybridMultilevel"/>
    <w:tmpl w:val="8BB63CA8"/>
    <w:lvl w:ilvl="0" w:tplc="66F641B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127EF2"/>
    <w:multiLevelType w:val="hybridMultilevel"/>
    <w:tmpl w:val="C8E6D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7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8"/>
  </w:num>
  <w:num w:numId="16">
    <w:abstractNumId w:val="19"/>
  </w:num>
  <w:num w:numId="17">
    <w:abstractNumId w:val="15"/>
  </w:num>
  <w:num w:numId="18">
    <w:abstractNumId w:val="20"/>
  </w:num>
  <w:num w:numId="19">
    <w:abstractNumId w:val="16"/>
  </w:num>
  <w:num w:numId="20">
    <w:abstractNumId w:val="11"/>
  </w:num>
  <w:num w:numId="21">
    <w:abstractNumId w:val="13"/>
    <w:lvlOverride w:ilvl="0">
      <w:startOverride w:val="4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0373"/>
    <w:rsid w:val="0003225F"/>
    <w:rsid w:val="00032779"/>
    <w:rsid w:val="00036F94"/>
    <w:rsid w:val="00043FA3"/>
    <w:rsid w:val="000442E0"/>
    <w:rsid w:val="000522C4"/>
    <w:rsid w:val="0005263D"/>
    <w:rsid w:val="00065415"/>
    <w:rsid w:val="00072CFF"/>
    <w:rsid w:val="00075787"/>
    <w:rsid w:val="000833E6"/>
    <w:rsid w:val="000853C5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69B2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099"/>
    <w:rsid w:val="001451BF"/>
    <w:rsid w:val="0014736C"/>
    <w:rsid w:val="00153C17"/>
    <w:rsid w:val="00154BA9"/>
    <w:rsid w:val="00156695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0B59"/>
    <w:rsid w:val="00223A0A"/>
    <w:rsid w:val="00225416"/>
    <w:rsid w:val="00225708"/>
    <w:rsid w:val="0022658F"/>
    <w:rsid w:val="002273AD"/>
    <w:rsid w:val="002466C3"/>
    <w:rsid w:val="00252AA4"/>
    <w:rsid w:val="00256CC0"/>
    <w:rsid w:val="002621DB"/>
    <w:rsid w:val="00262625"/>
    <w:rsid w:val="002634C1"/>
    <w:rsid w:val="00263867"/>
    <w:rsid w:val="002650CB"/>
    <w:rsid w:val="00266631"/>
    <w:rsid w:val="00275E91"/>
    <w:rsid w:val="00276031"/>
    <w:rsid w:val="0027696D"/>
    <w:rsid w:val="0027782C"/>
    <w:rsid w:val="00280207"/>
    <w:rsid w:val="00281775"/>
    <w:rsid w:val="00287D7C"/>
    <w:rsid w:val="00292762"/>
    <w:rsid w:val="0029397F"/>
    <w:rsid w:val="00293AB5"/>
    <w:rsid w:val="002A5849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12BB0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085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38D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02CC8"/>
    <w:rsid w:val="00511864"/>
    <w:rsid w:val="00512225"/>
    <w:rsid w:val="0051369F"/>
    <w:rsid w:val="00516F62"/>
    <w:rsid w:val="00534538"/>
    <w:rsid w:val="005405BF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940C4"/>
    <w:rsid w:val="006A149A"/>
    <w:rsid w:val="006B4489"/>
    <w:rsid w:val="006B6FB5"/>
    <w:rsid w:val="006C46A4"/>
    <w:rsid w:val="006C77F1"/>
    <w:rsid w:val="006C7D56"/>
    <w:rsid w:val="006D6298"/>
    <w:rsid w:val="006E17FC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376D"/>
    <w:rsid w:val="007B430B"/>
    <w:rsid w:val="007B50A8"/>
    <w:rsid w:val="007B60A5"/>
    <w:rsid w:val="007C1AD7"/>
    <w:rsid w:val="007C1EB9"/>
    <w:rsid w:val="007C3EAD"/>
    <w:rsid w:val="007C6B5A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0F13"/>
    <w:rsid w:val="00833697"/>
    <w:rsid w:val="008365E2"/>
    <w:rsid w:val="008421B1"/>
    <w:rsid w:val="00847AFE"/>
    <w:rsid w:val="00851F25"/>
    <w:rsid w:val="00857B5A"/>
    <w:rsid w:val="00860E48"/>
    <w:rsid w:val="0086304B"/>
    <w:rsid w:val="00863176"/>
    <w:rsid w:val="008659BD"/>
    <w:rsid w:val="008725B5"/>
    <w:rsid w:val="008744CE"/>
    <w:rsid w:val="0087505C"/>
    <w:rsid w:val="00876594"/>
    <w:rsid w:val="00880381"/>
    <w:rsid w:val="0088081E"/>
    <w:rsid w:val="008809CB"/>
    <w:rsid w:val="0088155A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539B"/>
    <w:rsid w:val="00955C0F"/>
    <w:rsid w:val="0096752B"/>
    <w:rsid w:val="0097455C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20A4"/>
    <w:rsid w:val="00A658FC"/>
    <w:rsid w:val="00A66E1C"/>
    <w:rsid w:val="00A73778"/>
    <w:rsid w:val="00A77101"/>
    <w:rsid w:val="00A81FF5"/>
    <w:rsid w:val="00A83341"/>
    <w:rsid w:val="00A86D1F"/>
    <w:rsid w:val="00A94F86"/>
    <w:rsid w:val="00A9706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277CC"/>
    <w:rsid w:val="00B3277E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5D41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11B"/>
    <w:rsid w:val="00C53F6E"/>
    <w:rsid w:val="00C61A0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42D"/>
    <w:rsid w:val="00CA4E5C"/>
    <w:rsid w:val="00CB5D48"/>
    <w:rsid w:val="00CD1E60"/>
    <w:rsid w:val="00CD47BA"/>
    <w:rsid w:val="00CD5049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5496"/>
    <w:rsid w:val="00DC7EF5"/>
    <w:rsid w:val="00DD1A05"/>
    <w:rsid w:val="00DE603E"/>
    <w:rsid w:val="00DE7A5A"/>
    <w:rsid w:val="00DE7E89"/>
    <w:rsid w:val="00E0217A"/>
    <w:rsid w:val="00E025A4"/>
    <w:rsid w:val="00E12482"/>
    <w:rsid w:val="00E1502D"/>
    <w:rsid w:val="00E20FE6"/>
    <w:rsid w:val="00E2142C"/>
    <w:rsid w:val="00E21A6F"/>
    <w:rsid w:val="00E30A28"/>
    <w:rsid w:val="00E36C88"/>
    <w:rsid w:val="00E420CD"/>
    <w:rsid w:val="00E45A60"/>
    <w:rsid w:val="00E50E86"/>
    <w:rsid w:val="00E52C34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0464"/>
    <w:rsid w:val="00EB4B65"/>
    <w:rsid w:val="00EC348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645DB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A6A01"/>
    <w:rsid w:val="00FC01A8"/>
    <w:rsid w:val="00FE0393"/>
    <w:rsid w:val="00FE30C8"/>
    <w:rsid w:val="00FE4085"/>
    <w:rsid w:val="00FE5038"/>
    <w:rsid w:val="00FE785E"/>
    <w:rsid w:val="00FF0FD9"/>
    <w:rsid w:val="00FF1FEF"/>
    <w:rsid w:val="00FF22C5"/>
    <w:rsid w:val="00FF2D37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docId w15:val="{ED6B1927-617C-4834-AAF4-BDC8665C2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53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BC5D41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customStyle="1" w:styleId="TabeladeGrade1Clara-nfase31">
    <w:name w:val="Tabela de Grade 1 Clara - Ênfase 31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63176"/>
    <w:pPr>
      <w:spacing w:after="120"/>
    </w:pPr>
    <w:rPr>
      <w:rFonts w:ascii="Arial" w:hAnsi="Arial"/>
    </w:rPr>
  </w:style>
  <w:style w:type="table" w:customStyle="1" w:styleId="TabelaSimples21">
    <w:name w:val="Tabela Simples 21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030373"/>
    <w:pPr>
      <w:numPr>
        <w:numId w:val="16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paragraph" w:customStyle="1" w:styleId="00TextoSerifadoBullet">
    <w:name w:val="00_Texto Serifado Bullet"/>
    <w:basedOn w:val="00Textogeralbullet"/>
    <w:qFormat/>
    <w:rsid w:val="000853C5"/>
    <w:rPr>
      <w:rFonts w:ascii="Cambria" w:hAnsi="Cambria"/>
    </w:rPr>
  </w:style>
  <w:style w:type="character" w:styleId="Nmerodepgina">
    <w:name w:val="page number"/>
    <w:basedOn w:val="Fontepargpadro"/>
    <w:uiPriority w:val="99"/>
    <w:semiHidden/>
    <w:unhideWhenUsed/>
    <w:rsid w:val="0045638D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F2D37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F2D37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FF2D37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F1994-E50B-49C0-9010-46B182147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1741</Words>
  <Characters>9407</Characters>
  <Application>Microsoft Office Word</Application>
  <DocSecurity>0</DocSecurity>
  <Lines>78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Maria Toledo</dc:creator>
  <cp:lastModifiedBy>Nilza Shizue Yoshida</cp:lastModifiedBy>
  <cp:revision>13</cp:revision>
  <cp:lastPrinted>2017-10-17T11:21:00Z</cp:lastPrinted>
  <dcterms:created xsi:type="dcterms:W3CDTF">2018-01-27T18:04:00Z</dcterms:created>
  <dcterms:modified xsi:type="dcterms:W3CDTF">2018-02-04T12:16:00Z</dcterms:modified>
</cp:coreProperties>
</file>