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5B4DE" w14:textId="77777777" w:rsidR="007F50C8" w:rsidRDefault="007F50C8" w:rsidP="007F50C8">
      <w:pPr>
        <w:pStyle w:val="00cabeos"/>
      </w:pPr>
      <w:r>
        <w:t>PROPOSTA DE ACOMPANHAMENTO DA APRENDIZAGEM</w:t>
      </w:r>
    </w:p>
    <w:p w14:paraId="44688A94" w14:textId="77777777" w:rsidR="007F50C8" w:rsidRDefault="007F50C8" w:rsidP="007F50C8">
      <w:pPr>
        <w:pStyle w:val="00textosemparagrafo"/>
      </w:pPr>
    </w:p>
    <w:p w14:paraId="2392DBDA" w14:textId="76062DBC" w:rsidR="0045638D" w:rsidRPr="00523548" w:rsidRDefault="00523548" w:rsidP="00523548">
      <w:pPr>
        <w:rPr>
          <w:rFonts w:ascii="Cambria" w:hAnsi="Cambria"/>
          <w:b/>
          <w:sz w:val="32"/>
          <w:szCs w:val="32"/>
        </w:rPr>
      </w:pPr>
      <w:bookmarkStart w:id="0" w:name="_GoBack"/>
      <w:r w:rsidRPr="00523548">
        <w:rPr>
          <w:rFonts w:ascii="Cambria" w:hAnsi="Cambria"/>
          <w:b/>
          <w:sz w:val="32"/>
          <w:szCs w:val="32"/>
        </w:rPr>
        <w:t>GABARITO COMENTADO</w:t>
      </w:r>
    </w:p>
    <w:bookmarkEnd w:id="0"/>
    <w:p w14:paraId="54090CEB" w14:textId="77777777" w:rsidR="0045638D" w:rsidRPr="00014113" w:rsidRDefault="0045638D" w:rsidP="0045638D">
      <w:pPr>
        <w:pStyle w:val="00textoserifado"/>
      </w:pPr>
    </w:p>
    <w:p w14:paraId="5AC99A75" w14:textId="77777777" w:rsidR="00156695" w:rsidRPr="00156695" w:rsidRDefault="00156695" w:rsidP="00156695">
      <w:pPr>
        <w:pStyle w:val="00textosemparagrafo"/>
        <w:rPr>
          <w:b/>
        </w:rPr>
      </w:pPr>
      <w:r w:rsidRPr="00156695">
        <w:rPr>
          <w:b/>
        </w:rPr>
        <w:t>1. As afirmações assinaladas devem ser “Não é possível sortear a segunda posição.” e “Talvez sorteie a primeira posição.”.</w:t>
      </w:r>
    </w:p>
    <w:p w14:paraId="03376B6D" w14:textId="01DFD0B2" w:rsidR="00156695" w:rsidRPr="002E5D36" w:rsidRDefault="00156695" w:rsidP="00156695">
      <w:pPr>
        <w:pStyle w:val="00textosemparagrafo"/>
      </w:pPr>
      <w:r w:rsidRPr="002E5D36">
        <w:t>O aluno que responde</w:t>
      </w:r>
      <w:r w:rsidR="003C5827">
        <w:t>u</w:t>
      </w:r>
      <w:r w:rsidRPr="002E5D36">
        <w:t xml:space="preserve"> corretamente sabe identificar, em eventos familiares aleatórios, os resultados possíveis. </w:t>
      </w:r>
      <w:r w:rsidR="001D4676">
        <w:t>O</w:t>
      </w:r>
      <w:r w:rsidRPr="002E5D36">
        <w:t xml:space="preserve"> aluno que marcou uma das outras afirmações não desenvolveu a habilidade, retome as atividades das páginas 60 e 61 da </w:t>
      </w:r>
      <w:r w:rsidR="001B7194">
        <w:t>U</w:t>
      </w:r>
      <w:r w:rsidRPr="002E5D36">
        <w:t xml:space="preserve">nidade 2 do </w:t>
      </w:r>
      <w:r w:rsidR="001B7194">
        <w:t>L</w:t>
      </w:r>
      <w:r w:rsidRPr="002E5D36">
        <w:t xml:space="preserve">ivro </w:t>
      </w:r>
      <w:r w:rsidR="001B7194">
        <w:t>do Estudante</w:t>
      </w:r>
      <w:r w:rsidRPr="002E5D36">
        <w:t>. Essas atividades tratam de problemas que envolvem análise de eventos aleatórios e os resultados possíveis.</w:t>
      </w:r>
    </w:p>
    <w:p w14:paraId="0020DDD0" w14:textId="77777777" w:rsidR="00156695" w:rsidRPr="002E5D36" w:rsidRDefault="00156695" w:rsidP="00156695">
      <w:pPr>
        <w:pStyle w:val="00textosemparagrafo"/>
      </w:pPr>
    </w:p>
    <w:p w14:paraId="07EA244C" w14:textId="77777777" w:rsidR="00156695" w:rsidRPr="00156695" w:rsidRDefault="00156695" w:rsidP="00156695">
      <w:pPr>
        <w:pStyle w:val="00textosemparagrafo"/>
        <w:rPr>
          <w:b/>
        </w:rPr>
      </w:pPr>
      <w:r w:rsidRPr="00156695">
        <w:rPr>
          <w:b/>
        </w:rPr>
        <w:t>2. Deve ser circulado o atleta que está com o número 244.</w:t>
      </w:r>
    </w:p>
    <w:p w14:paraId="3C7F36C5" w14:textId="0344E443" w:rsidR="00156695" w:rsidRPr="002E5D36" w:rsidRDefault="00156695" w:rsidP="00156695">
      <w:pPr>
        <w:pStyle w:val="00textosemparagrafo"/>
      </w:pPr>
      <w:r w:rsidRPr="002E5D36">
        <w:t>O aluno que responde</w:t>
      </w:r>
      <w:r w:rsidR="003C5827">
        <w:t>u</w:t>
      </w:r>
      <w:r w:rsidRPr="002E5D36">
        <w:t xml:space="preserve"> corretamente sabe ler e identificar características do sistema de numeração decimal envolvendo números naturais até a ordem das unidades de milhar. O aluno que não desenvolveu a habilidade pode ter calculado o dobro ou errado no cálculo da adição. O aluno que marcou o 1 263, ignorou que o número deve ter três dígitos. O aluno que marcou o 255, ignorou que o algarismo da unidade teria que ser menor que 5. O aluno que marcou o 362, ignorou que o algarismo da centena deve ser par. Para os alunos que não desenvolveram ou desenvolveram parcialmente a habilidade, retome as atividades das páginas 12 a 27 da </w:t>
      </w:r>
      <w:r w:rsidR="004F5DA0">
        <w:t>U</w:t>
      </w:r>
      <w:r w:rsidRPr="002E5D36">
        <w:t xml:space="preserve">nidade 1 do </w:t>
      </w:r>
      <w:r w:rsidR="004F5DA0">
        <w:t>L</w:t>
      </w:r>
      <w:r w:rsidRPr="002E5D36">
        <w:t xml:space="preserve">ivro </w:t>
      </w:r>
      <w:r w:rsidR="004F5DA0">
        <w:t>do Estudante</w:t>
      </w:r>
      <w:r w:rsidRPr="002E5D36">
        <w:t xml:space="preserve">, que tratam de situações que envolvem reflexão sobre o sistema de numeração decimal, como posição, classes, decomposição e ordenamento. </w:t>
      </w:r>
    </w:p>
    <w:p w14:paraId="7764F1DF" w14:textId="77777777" w:rsidR="00156695" w:rsidRPr="002E5D36" w:rsidRDefault="00156695" w:rsidP="00156695">
      <w:pPr>
        <w:pStyle w:val="00textosemparagrafo"/>
      </w:pPr>
    </w:p>
    <w:p w14:paraId="76A00061" w14:textId="130D35B8" w:rsidR="00156695" w:rsidRDefault="00156695" w:rsidP="00156695">
      <w:pPr>
        <w:pStyle w:val="00textosemparagrafo"/>
        <w:rPr>
          <w:rFonts w:ascii="Arial" w:hAnsi="Arial"/>
          <w:color w:val="FF0000"/>
        </w:rPr>
      </w:pPr>
      <w:r w:rsidRPr="00156695">
        <w:rPr>
          <w:b/>
        </w:rPr>
        <w:t>3.</w:t>
      </w:r>
      <w:r w:rsidRPr="003C40B2">
        <w:t xml:space="preserve"> </w:t>
      </w:r>
    </w:p>
    <w:p w14:paraId="733B798E" w14:textId="77777777" w:rsidR="00156695" w:rsidRPr="00156695" w:rsidRDefault="00156695" w:rsidP="00156695">
      <w:pPr>
        <w:pStyle w:val="00textosemparagrafo"/>
        <w:rPr>
          <w:b/>
        </w:rPr>
      </w:pPr>
    </w:p>
    <w:p w14:paraId="4BB32137" w14:textId="7FDDDD79" w:rsidR="00156695" w:rsidRDefault="00EE4D47" w:rsidP="00156695">
      <w:pPr>
        <w:pStyle w:val="00textosemparagrafo"/>
        <w:rPr>
          <w:b/>
        </w:rPr>
      </w:pPr>
      <w:r>
        <w:rPr>
          <w:b/>
          <w:noProof/>
        </w:rPr>
        <mc:AlternateContent>
          <mc:Choice Requires="wps">
            <w:drawing>
              <wp:anchor distT="0" distB="0" distL="114300" distR="114300" simplePos="0" relativeHeight="251659264" behindDoc="0" locked="0" layoutInCell="1" allowOverlap="1" wp14:anchorId="7D866BC1" wp14:editId="0C47EA35">
                <wp:simplePos x="0" y="0"/>
                <wp:positionH relativeFrom="column">
                  <wp:posOffset>2178951</wp:posOffset>
                </wp:positionH>
                <wp:positionV relativeFrom="paragraph">
                  <wp:posOffset>827169</wp:posOffset>
                </wp:positionV>
                <wp:extent cx="0" cy="368595"/>
                <wp:effectExtent l="0" t="0" r="38100" b="12700"/>
                <wp:wrapNone/>
                <wp:docPr id="6" name="Conector reto 6"/>
                <wp:cNvGraphicFramePr/>
                <a:graphic xmlns:a="http://schemas.openxmlformats.org/drawingml/2006/main">
                  <a:graphicData uri="http://schemas.microsoft.com/office/word/2010/wordprocessingShape">
                    <wps:wsp>
                      <wps:cNvCnPr/>
                      <wps:spPr>
                        <a:xfrm flipV="1">
                          <a:off x="0" y="0"/>
                          <a:ext cx="0" cy="368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B29A2" id="Conector reto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5pt,65.15pt" to="171.5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" strokecolor="black [3200]" strokeweight=".5pt">
                <v:stroke joinstyle="miter"/>
              </v:line>
            </w:pict>
          </mc:Fallback>
        </mc:AlternateContent>
      </w:r>
      <w:r w:rsidR="0061418C">
        <w:rPr>
          <w:b/>
          <w:noProof/>
        </w:rPr>
        <w:drawing>
          <wp:inline distT="0" distB="0" distL="0" distR="0" wp14:anchorId="1436C4BF" wp14:editId="15C4DD1C">
            <wp:extent cx="3239770" cy="160197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BM4_1bim_AA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2697" cy="1603419"/>
                    </a:xfrm>
                    <a:prstGeom prst="rect">
                      <a:avLst/>
                    </a:prstGeom>
                  </pic:spPr>
                </pic:pic>
              </a:graphicData>
            </a:graphic>
          </wp:inline>
        </w:drawing>
      </w:r>
    </w:p>
    <w:p w14:paraId="12B099AE" w14:textId="77777777" w:rsidR="0061418C" w:rsidRPr="00156695" w:rsidRDefault="0061418C" w:rsidP="00156695">
      <w:pPr>
        <w:pStyle w:val="00textosemparagrafo"/>
        <w:rPr>
          <w:b/>
        </w:rPr>
      </w:pPr>
    </w:p>
    <w:p w14:paraId="320E12B9" w14:textId="4CCA9B63" w:rsidR="00156695" w:rsidRPr="002E5D36" w:rsidRDefault="00156695" w:rsidP="00156695">
      <w:pPr>
        <w:pStyle w:val="00textosemparagrafo"/>
      </w:pPr>
      <w:r w:rsidRPr="002E5D36">
        <w:t>O aluno que responde</w:t>
      </w:r>
      <w:r w:rsidR="003C5827">
        <w:t>u</w:t>
      </w:r>
      <w:r w:rsidRPr="002E5D36">
        <w:t xml:space="preserve"> corretamente sabe ordenar números naturais até a ordem das unidades de milhar. O aluno que não desenvolve</w:t>
      </w:r>
      <w:r w:rsidR="003C5827">
        <w:t>u</w:t>
      </w:r>
      <w:r w:rsidRPr="002E5D36">
        <w:t xml:space="preserve"> a habilidade pode ter posicionado as datas sem considerar as marcações na reta. Para os alunos que não desenvolveram ou desenvolveram parcialmente a habilidade, retome as atividades das páginas 12 a 27 da </w:t>
      </w:r>
      <w:r w:rsidR="00360F24">
        <w:t>U</w:t>
      </w:r>
      <w:r w:rsidRPr="002E5D36">
        <w:t xml:space="preserve">nidade 1 do </w:t>
      </w:r>
      <w:r w:rsidR="00360F24">
        <w:t>L</w:t>
      </w:r>
      <w:r w:rsidRPr="002E5D36">
        <w:t xml:space="preserve">ivro </w:t>
      </w:r>
      <w:r w:rsidR="00360F24">
        <w:t>do Estudante</w:t>
      </w:r>
      <w:r w:rsidRPr="002E5D36">
        <w:t xml:space="preserve">, que tratam de situações que envolvem reflexão sobre o sistema de numeração decimal, como posição, classes, decomposição e ordenamento. </w:t>
      </w:r>
    </w:p>
    <w:p w14:paraId="60F11195" w14:textId="5CDC5ED0" w:rsidR="00156695" w:rsidRDefault="00156695">
      <w:pPr>
        <w:rPr>
          <w:rFonts w:ascii="Tahoma" w:eastAsiaTheme="minorEastAsia" w:hAnsi="Tahoma" w:cs="Arial"/>
          <w:color w:val="000000"/>
          <w:lang w:eastAsia="es-ES"/>
        </w:rPr>
      </w:pPr>
      <w:r>
        <w:br w:type="page"/>
      </w:r>
    </w:p>
    <w:p w14:paraId="1B3C5AD2" w14:textId="77777777" w:rsidR="00156695" w:rsidRPr="00156695" w:rsidRDefault="00156695" w:rsidP="00156695">
      <w:pPr>
        <w:pStyle w:val="00textosemparagrafo"/>
        <w:rPr>
          <w:b/>
        </w:rPr>
      </w:pPr>
      <w:r w:rsidRPr="00156695">
        <w:rPr>
          <w:b/>
        </w:rPr>
        <w:lastRenderedPageBreak/>
        <w:t>4. a) 2 pacotes de 1 000 lápis;</w:t>
      </w:r>
    </w:p>
    <w:p w14:paraId="7574EE05" w14:textId="0D3ABCAE" w:rsidR="00156695" w:rsidRPr="00156695" w:rsidRDefault="00EB693F" w:rsidP="00156695">
      <w:pPr>
        <w:pStyle w:val="00textosemparagrafo"/>
        <w:rPr>
          <w:b/>
        </w:rPr>
      </w:pPr>
      <w:r>
        <w:rPr>
          <w:b/>
        </w:rPr>
        <w:t xml:space="preserve">    </w:t>
      </w:r>
      <w:r w:rsidR="00156695" w:rsidRPr="00156695">
        <w:rPr>
          <w:b/>
        </w:rPr>
        <w:t>b) 6 pacotes de 100 lápis;</w:t>
      </w:r>
    </w:p>
    <w:p w14:paraId="21DC3DD0" w14:textId="33AB40F6" w:rsidR="00156695" w:rsidRPr="00156695" w:rsidRDefault="00EB693F" w:rsidP="00156695">
      <w:pPr>
        <w:pStyle w:val="00textosemparagrafo"/>
        <w:rPr>
          <w:b/>
        </w:rPr>
      </w:pPr>
      <w:r>
        <w:rPr>
          <w:b/>
        </w:rPr>
        <w:t xml:space="preserve">    </w:t>
      </w:r>
      <w:r w:rsidR="00156695" w:rsidRPr="00156695">
        <w:rPr>
          <w:b/>
        </w:rPr>
        <w:t>c) 5 lápis ficam sem empacotar;</w:t>
      </w:r>
    </w:p>
    <w:p w14:paraId="193C221E" w14:textId="03C7A907" w:rsidR="00156695" w:rsidRPr="00156695" w:rsidRDefault="00EB693F" w:rsidP="00156695">
      <w:pPr>
        <w:pStyle w:val="00textosemparagrafo"/>
        <w:rPr>
          <w:b/>
        </w:rPr>
      </w:pPr>
      <w:r>
        <w:rPr>
          <w:b/>
        </w:rPr>
        <w:t xml:space="preserve">    </w:t>
      </w:r>
      <w:r w:rsidR="00156695" w:rsidRPr="00156695">
        <w:rPr>
          <w:b/>
        </w:rPr>
        <w:t>d) 2</w:t>
      </w:r>
      <w:bookmarkStart w:id="1" w:name="_Hlk500617890"/>
      <w:r w:rsidR="00156695" w:rsidRPr="00156695">
        <w:rPr>
          <w:b/>
        </w:rPr>
        <w:t xml:space="preserve"> 605 = 2 unidades de milhar + </w:t>
      </w:r>
      <w:bookmarkEnd w:id="1"/>
      <w:r w:rsidR="00156695" w:rsidRPr="00156695">
        <w:rPr>
          <w:b/>
        </w:rPr>
        <w:t>6 centenas + 0 dezenas + 5 unidades.</w:t>
      </w:r>
    </w:p>
    <w:p w14:paraId="32F58C4D" w14:textId="5500F6CB" w:rsidR="00156695" w:rsidRPr="002E5D36" w:rsidRDefault="00156695" w:rsidP="00156695">
      <w:pPr>
        <w:pStyle w:val="00textosemparagrafo"/>
      </w:pPr>
      <w:r w:rsidRPr="002E5D36">
        <w:t>O aluno que responde</w:t>
      </w:r>
      <w:r w:rsidR="003C5827">
        <w:t>u</w:t>
      </w:r>
      <w:r w:rsidRPr="002E5D36">
        <w:t xml:space="preserve"> corretamente sabe compreender o sistema de numeração decimal decompondo números com algarismos até a ordem da unidade de milhar por meio de adições de potências de dez. O aluno que desenvolveu parcialmente a habilidade pode ter trocado dezenas ou milhar por centena ou unidade. Para o aluno que não desenvolveu ou desenvolveu parcialmente a habilidade, retome as páginas 12 a 27 da </w:t>
      </w:r>
      <w:r w:rsidR="00EB693F">
        <w:t>U</w:t>
      </w:r>
      <w:r w:rsidRPr="002E5D36">
        <w:t xml:space="preserve">nidade 1 do </w:t>
      </w:r>
      <w:r w:rsidR="00EB693F">
        <w:t>L</w:t>
      </w:r>
      <w:r w:rsidRPr="002E5D36">
        <w:t xml:space="preserve">ivro </w:t>
      </w:r>
      <w:r w:rsidR="00EB693F">
        <w:t>de Estudante</w:t>
      </w:r>
      <w:r w:rsidRPr="002E5D36">
        <w:t xml:space="preserve">, que tratam de situações que envolvem reflexão sobre o sistema de numeração decimal, como posição, classes, decomposição e ordenamento. </w:t>
      </w:r>
    </w:p>
    <w:p w14:paraId="111430AE" w14:textId="77777777" w:rsidR="00156695" w:rsidRPr="002E5D36" w:rsidRDefault="00156695" w:rsidP="00156695">
      <w:pPr>
        <w:pStyle w:val="00textosemparagrafo"/>
      </w:pPr>
    </w:p>
    <w:p w14:paraId="4E9C3A5C" w14:textId="77777777" w:rsidR="00156695" w:rsidRPr="002E5D36" w:rsidRDefault="00156695" w:rsidP="00156695">
      <w:pPr>
        <w:spacing w:after="57" w:line="250" w:lineRule="atLeast"/>
        <w:jc w:val="both"/>
        <w:rPr>
          <w:rFonts w:ascii="Tahoma" w:hAnsi="Tahoma" w:cs="Tahoma"/>
        </w:rPr>
      </w:pPr>
      <w:r w:rsidRPr="00417D0A">
        <w:rPr>
          <w:rFonts w:ascii="Tahoma" w:hAnsi="Tahoma" w:cs="Tahoma"/>
          <w:b/>
        </w:rPr>
        <w:t>5. Exemplo de resposta</w:t>
      </w:r>
      <w:r w:rsidRPr="002E5D36">
        <w:rPr>
          <w:rFonts w:ascii="Tahoma" w:hAnsi="Tahoma" w:cs="Tahoma"/>
        </w:rPr>
        <w:t>:</w:t>
      </w:r>
    </w:p>
    <w:p w14:paraId="5A77A945" w14:textId="067BA5C6" w:rsidR="00156695" w:rsidRPr="00156695" w:rsidRDefault="004E1DFC" w:rsidP="00156695">
      <w:pPr>
        <w:pStyle w:val="00textosemparagrafo"/>
        <w:rPr>
          <w:b/>
        </w:rPr>
      </w:pPr>
      <w:r>
        <w:rPr>
          <w:b/>
        </w:rPr>
        <w:t xml:space="preserve">    </w:t>
      </w:r>
      <w:r w:rsidR="00156695" w:rsidRPr="00156695">
        <w:rPr>
          <w:b/>
        </w:rPr>
        <w:t>600 + 400 = 1 000</w:t>
      </w:r>
    </w:p>
    <w:p w14:paraId="3BA5B1B4" w14:textId="39651274" w:rsidR="00156695" w:rsidRPr="00156695" w:rsidRDefault="004E1DFC" w:rsidP="00156695">
      <w:pPr>
        <w:pStyle w:val="00textosemparagrafo"/>
        <w:rPr>
          <w:b/>
        </w:rPr>
      </w:pPr>
      <w:r>
        <w:rPr>
          <w:b/>
        </w:rPr>
        <w:t xml:space="preserve">    </w:t>
      </w:r>
      <w:r w:rsidR="00156695" w:rsidRPr="00156695">
        <w:rPr>
          <w:b/>
        </w:rPr>
        <w:t>60 +40 = 100 e 100 – 2 = 98</w:t>
      </w:r>
    </w:p>
    <w:p w14:paraId="5E9F26F9" w14:textId="24262858" w:rsidR="00156695" w:rsidRPr="00156695" w:rsidRDefault="004E1DFC" w:rsidP="00156695">
      <w:pPr>
        <w:pStyle w:val="00textosemparagrafo"/>
        <w:rPr>
          <w:b/>
        </w:rPr>
      </w:pPr>
      <w:r>
        <w:rPr>
          <w:b/>
        </w:rPr>
        <w:t xml:space="preserve">    </w:t>
      </w:r>
      <w:r w:rsidR="00156695" w:rsidRPr="00156695">
        <w:rPr>
          <w:b/>
        </w:rPr>
        <w:t>1 000 + 98 = 1 098</w:t>
      </w:r>
    </w:p>
    <w:p w14:paraId="1AA6FD78" w14:textId="586FC603" w:rsidR="00156695" w:rsidRPr="002E5D36" w:rsidRDefault="00156695" w:rsidP="00156695">
      <w:pPr>
        <w:pStyle w:val="00textosemparagrafo"/>
      </w:pPr>
      <w:r w:rsidRPr="002E5D36">
        <w:t>O aluno que responde</w:t>
      </w:r>
      <w:r w:rsidR="003C5827">
        <w:t>u</w:t>
      </w:r>
      <w:r w:rsidRPr="002E5D36">
        <w:t xml:space="preserve"> corretamente sabe utilizar as relações entre adição e subtração para ampliar as estratégias de cálculo. O aluno que desenvolveu parcialmente a habilidade pode ter mostrado outra estratégia, mas sem utilizar a aproximação de 438 com 440. Para o aluno que não desenvolveu ou desenvolveu parcialmente a habilidade, retome as páginas 38 a 40 da </w:t>
      </w:r>
      <w:r w:rsidR="00341687">
        <w:t>U</w:t>
      </w:r>
      <w:r w:rsidRPr="002E5D36">
        <w:t xml:space="preserve">nidade 2 do </w:t>
      </w:r>
      <w:r w:rsidR="00341687">
        <w:t>L</w:t>
      </w:r>
      <w:r w:rsidRPr="002E5D36">
        <w:t xml:space="preserve">ivro </w:t>
      </w:r>
      <w:r w:rsidR="00341687">
        <w:t>do Estudante</w:t>
      </w:r>
      <w:r w:rsidRPr="002E5D36">
        <w:t xml:space="preserve">, que tratam de situações que envolvem reflexão sobre estratégias de adição que fazem uso de arredondamentos e subtrações. </w:t>
      </w:r>
    </w:p>
    <w:p w14:paraId="1356A45C" w14:textId="77777777" w:rsidR="00156695" w:rsidRPr="002E5D36" w:rsidRDefault="00156695" w:rsidP="00156695">
      <w:pPr>
        <w:pStyle w:val="00textosemparagrafo"/>
      </w:pPr>
    </w:p>
    <w:p w14:paraId="233CA505" w14:textId="77777777" w:rsidR="004E4DAF" w:rsidRDefault="00156695" w:rsidP="00156695">
      <w:pPr>
        <w:pStyle w:val="00textosemparagrafo"/>
        <w:rPr>
          <w:b/>
        </w:rPr>
      </w:pPr>
      <w:r w:rsidRPr="00156695">
        <w:rPr>
          <w:b/>
        </w:rPr>
        <w:t xml:space="preserve">6. </w:t>
      </w:r>
      <w:r w:rsidR="000E297A">
        <w:rPr>
          <w:b/>
        </w:rPr>
        <w:t>a)</w:t>
      </w:r>
      <w:r w:rsidR="004E4DAF">
        <w:rPr>
          <w:b/>
        </w:rPr>
        <w:t xml:space="preserve"> </w:t>
      </w:r>
      <w:r w:rsidRPr="00156695">
        <w:rPr>
          <w:b/>
        </w:rPr>
        <w:t xml:space="preserve">Aparece no visor o número 259. </w:t>
      </w:r>
    </w:p>
    <w:p w14:paraId="7DEC26FF" w14:textId="17229138" w:rsidR="00156695" w:rsidRPr="00156695" w:rsidRDefault="004E4DAF" w:rsidP="00156695">
      <w:pPr>
        <w:pStyle w:val="00textosemparagrafo"/>
        <w:rPr>
          <w:b/>
        </w:rPr>
      </w:pPr>
      <w:r>
        <w:rPr>
          <w:b/>
        </w:rPr>
        <w:t xml:space="preserve">    b) </w:t>
      </w:r>
      <w:r w:rsidR="00156695" w:rsidRPr="00156695">
        <w:rPr>
          <w:b/>
        </w:rPr>
        <w:t>259 + 368 = 627 – 368</w:t>
      </w:r>
    </w:p>
    <w:p w14:paraId="67A11313" w14:textId="306B5973" w:rsidR="00156695" w:rsidRPr="002E5D36" w:rsidRDefault="00156695" w:rsidP="00156695">
      <w:pPr>
        <w:pStyle w:val="00textosemparagrafo"/>
      </w:pPr>
      <w:r w:rsidRPr="002E5D36">
        <w:t>O aluno que responde</w:t>
      </w:r>
      <w:r w:rsidR="003C5827">
        <w:t>u</w:t>
      </w:r>
      <w:r w:rsidRPr="002E5D36">
        <w:t xml:space="preserve"> corretamente sabe reconhecer as relações inversas entre as operações de adição e de subtração. Para o aluno que não desenvolveu ou desenvolveu parcialmente a habilidade, retome as páginas 52 a 54 da </w:t>
      </w:r>
      <w:r w:rsidR="004E4DAF">
        <w:t>U</w:t>
      </w:r>
      <w:r w:rsidRPr="002E5D36">
        <w:t xml:space="preserve">nidade 2 do </w:t>
      </w:r>
      <w:r w:rsidR="004E4DAF">
        <w:t>L</w:t>
      </w:r>
      <w:r w:rsidRPr="002E5D36">
        <w:t xml:space="preserve">ivro </w:t>
      </w:r>
      <w:r w:rsidR="004E4DAF">
        <w:t>do Estudante</w:t>
      </w:r>
      <w:r w:rsidRPr="002E5D36">
        <w:t>, que tratam de situações que envolvem reflexão sobre a possibilidade de usar uma subtração para verificar se a adição foi realizada corretamente (</w:t>
      </w:r>
      <w:proofErr w:type="spellStart"/>
      <w:r w:rsidR="00701FD0">
        <w:t>autoconferência</w:t>
      </w:r>
      <w:proofErr w:type="spellEnd"/>
      <w:r w:rsidRPr="002E5D36">
        <w:t xml:space="preserve">). </w:t>
      </w:r>
    </w:p>
    <w:p w14:paraId="2965A548" w14:textId="77777777" w:rsidR="00156695" w:rsidRPr="002E5D36" w:rsidRDefault="00156695" w:rsidP="00156695">
      <w:pPr>
        <w:pStyle w:val="00textosemparagrafo"/>
      </w:pPr>
    </w:p>
    <w:p w14:paraId="3B828BC8" w14:textId="77777777" w:rsidR="00156695" w:rsidRPr="00156695" w:rsidRDefault="00156695" w:rsidP="00156695">
      <w:pPr>
        <w:pStyle w:val="00textosemparagrafo"/>
        <w:rPr>
          <w:b/>
        </w:rPr>
      </w:pPr>
      <w:r w:rsidRPr="00156695">
        <w:rPr>
          <w:b/>
        </w:rPr>
        <w:t xml:space="preserve">7. </w:t>
      </w:r>
    </w:p>
    <w:tbl>
      <w:tblPr>
        <w:tblStyle w:val="Tabelacomgrade"/>
        <w:tblW w:w="5000" w:type="pct"/>
        <w:tblLook w:val="04A0" w:firstRow="1" w:lastRow="0" w:firstColumn="1" w:lastColumn="0" w:noHBand="0" w:noVBand="1"/>
      </w:tblPr>
      <w:tblGrid>
        <w:gridCol w:w="2407"/>
        <w:gridCol w:w="2407"/>
        <w:gridCol w:w="2407"/>
        <w:gridCol w:w="2407"/>
      </w:tblGrid>
      <w:tr w:rsidR="00156695" w:rsidRPr="001F26CF" w14:paraId="15DB0397" w14:textId="77777777" w:rsidTr="00156695">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1A393C38" w14:textId="77777777" w:rsidR="00156695" w:rsidRPr="001F26CF" w:rsidRDefault="00156695" w:rsidP="009E7807">
            <w:pPr>
              <w:spacing w:after="57" w:line="250" w:lineRule="atLeast"/>
              <w:jc w:val="center"/>
              <w:rPr>
                <w:rFonts w:cs="Tahoma"/>
                <w:szCs w:val="20"/>
              </w:rPr>
            </w:pPr>
            <w:bookmarkStart w:id="2" w:name="_Hlk503172400"/>
            <w:r w:rsidRPr="001F26CF">
              <w:rPr>
                <w:rFonts w:cs="Tahoma"/>
                <w:szCs w:val="20"/>
              </w:rPr>
              <w:t>Igualdade</w:t>
            </w:r>
          </w:p>
        </w:tc>
        <w:tc>
          <w:tcPr>
            <w:tcW w:w="1250" w:type="pct"/>
          </w:tcPr>
          <w:p w14:paraId="20C7EB8A" w14:textId="77777777" w:rsidR="00156695" w:rsidRPr="001F26CF" w:rsidRDefault="00156695" w:rsidP="009E7807">
            <w:pPr>
              <w:spacing w:after="57" w:line="250" w:lineRule="atLeast"/>
              <w:jc w:val="center"/>
              <w:rPr>
                <w:rFonts w:cs="Tahoma"/>
                <w:szCs w:val="20"/>
              </w:rPr>
            </w:pPr>
            <w:r w:rsidRPr="001F26CF">
              <w:rPr>
                <w:rFonts w:cs="Tahoma"/>
                <w:szCs w:val="20"/>
              </w:rPr>
              <w:t>Adiciona 10 ao primeiro termo</w:t>
            </w:r>
          </w:p>
        </w:tc>
        <w:tc>
          <w:tcPr>
            <w:tcW w:w="1250" w:type="pct"/>
          </w:tcPr>
          <w:p w14:paraId="30A3D3A4" w14:textId="4C3F9473" w:rsidR="00156695" w:rsidRPr="001F26CF" w:rsidRDefault="00156695" w:rsidP="009E7807">
            <w:pPr>
              <w:spacing w:after="57" w:line="250" w:lineRule="atLeast"/>
              <w:jc w:val="center"/>
              <w:rPr>
                <w:rFonts w:cs="Tahoma"/>
                <w:szCs w:val="20"/>
              </w:rPr>
            </w:pPr>
            <w:r w:rsidRPr="001F26CF">
              <w:rPr>
                <w:rFonts w:cs="Tahoma"/>
                <w:szCs w:val="20"/>
              </w:rPr>
              <w:t xml:space="preserve">Complete com sinal </w:t>
            </w:r>
            <w:r>
              <w:rPr>
                <w:rFonts w:cs="Tahoma"/>
                <w:szCs w:val="20"/>
              </w:rPr>
              <w:br/>
            </w:r>
            <w:r w:rsidRPr="001F26CF">
              <w:rPr>
                <w:rFonts w:cs="Tahoma"/>
                <w:szCs w:val="20"/>
              </w:rPr>
              <w:t>de =, &gt; ou &lt;</w:t>
            </w:r>
          </w:p>
        </w:tc>
        <w:tc>
          <w:tcPr>
            <w:tcW w:w="1250" w:type="pct"/>
          </w:tcPr>
          <w:p w14:paraId="17FB117F" w14:textId="77777777" w:rsidR="00156695" w:rsidRPr="001F26CF" w:rsidRDefault="00156695" w:rsidP="009E7807">
            <w:pPr>
              <w:spacing w:after="57" w:line="250" w:lineRule="atLeast"/>
              <w:jc w:val="center"/>
              <w:rPr>
                <w:rFonts w:cs="Tahoma"/>
                <w:szCs w:val="20"/>
              </w:rPr>
            </w:pPr>
            <w:r w:rsidRPr="001F26CF">
              <w:rPr>
                <w:rFonts w:cs="Tahoma"/>
                <w:szCs w:val="20"/>
              </w:rPr>
              <w:t>Adiciona 10 ao segundo termo</w:t>
            </w:r>
          </w:p>
        </w:tc>
      </w:tr>
      <w:tr w:rsidR="00156695" w:rsidRPr="001F26CF" w14:paraId="235CB0AD" w14:textId="77777777" w:rsidTr="00156695">
        <w:trPr>
          <w:trHeight w:val="426"/>
        </w:trPr>
        <w:tc>
          <w:tcPr>
            <w:tcW w:w="1250" w:type="pct"/>
          </w:tcPr>
          <w:p w14:paraId="0E257227" w14:textId="77777777" w:rsidR="00156695" w:rsidRPr="001F26CF" w:rsidRDefault="00156695" w:rsidP="009E7807">
            <w:pPr>
              <w:spacing w:after="57" w:line="250" w:lineRule="atLeast"/>
              <w:jc w:val="center"/>
              <w:rPr>
                <w:rFonts w:cs="Tahoma"/>
                <w:szCs w:val="20"/>
              </w:rPr>
            </w:pPr>
            <w:r w:rsidRPr="001F26CF">
              <w:rPr>
                <w:rFonts w:cs="Tahoma"/>
                <w:szCs w:val="20"/>
              </w:rPr>
              <w:t>5 + 7 = 12</w:t>
            </w:r>
          </w:p>
        </w:tc>
        <w:tc>
          <w:tcPr>
            <w:tcW w:w="1250" w:type="pct"/>
          </w:tcPr>
          <w:p w14:paraId="4D9901C8" w14:textId="77777777" w:rsidR="00156695" w:rsidRPr="001F26CF" w:rsidRDefault="00156695" w:rsidP="009E7807">
            <w:pPr>
              <w:spacing w:after="57" w:line="250" w:lineRule="atLeast"/>
              <w:jc w:val="center"/>
              <w:rPr>
                <w:rFonts w:cs="Tahoma"/>
                <w:szCs w:val="20"/>
              </w:rPr>
            </w:pPr>
            <w:r w:rsidRPr="001F26CF">
              <w:rPr>
                <w:rFonts w:cs="Tahoma"/>
                <w:szCs w:val="20"/>
              </w:rPr>
              <w:t>5 + 7 + 10</w:t>
            </w:r>
            <w:r w:rsidRPr="001F26CF">
              <w:rPr>
                <w:rFonts w:cs="Tahoma"/>
                <w:szCs w:val="20"/>
              </w:rPr>
              <w:br/>
              <w:t>(resultado 22)</w:t>
            </w:r>
          </w:p>
        </w:tc>
        <w:tc>
          <w:tcPr>
            <w:tcW w:w="1250" w:type="pct"/>
          </w:tcPr>
          <w:p w14:paraId="01E637AB" w14:textId="77777777" w:rsidR="00156695" w:rsidRPr="001F26CF" w:rsidRDefault="00156695" w:rsidP="009E7807">
            <w:pPr>
              <w:spacing w:after="57" w:line="250" w:lineRule="atLeast"/>
              <w:jc w:val="center"/>
              <w:rPr>
                <w:rFonts w:cs="Tahoma"/>
                <w:szCs w:val="20"/>
              </w:rPr>
            </w:pPr>
            <w:r w:rsidRPr="001F26CF">
              <w:rPr>
                <w:rFonts w:cs="Tahoma"/>
                <w:szCs w:val="20"/>
              </w:rPr>
              <w:t>=</w:t>
            </w:r>
          </w:p>
        </w:tc>
        <w:tc>
          <w:tcPr>
            <w:tcW w:w="1250" w:type="pct"/>
          </w:tcPr>
          <w:p w14:paraId="77F23EB5" w14:textId="77777777" w:rsidR="00156695" w:rsidRPr="001F26CF" w:rsidRDefault="00156695" w:rsidP="009E7807">
            <w:pPr>
              <w:spacing w:after="57" w:line="250" w:lineRule="atLeast"/>
              <w:jc w:val="center"/>
              <w:rPr>
                <w:rFonts w:cs="Tahoma"/>
                <w:szCs w:val="20"/>
              </w:rPr>
            </w:pPr>
            <w:r w:rsidRPr="001F26CF">
              <w:rPr>
                <w:rFonts w:cs="Tahoma"/>
                <w:szCs w:val="20"/>
              </w:rPr>
              <w:t>12 + 10</w:t>
            </w:r>
            <w:r w:rsidRPr="001F26CF">
              <w:rPr>
                <w:rFonts w:cs="Tahoma"/>
                <w:szCs w:val="20"/>
              </w:rPr>
              <w:br/>
              <w:t>(resultado 22)</w:t>
            </w:r>
          </w:p>
        </w:tc>
      </w:tr>
      <w:tr w:rsidR="00156695" w:rsidRPr="001F26CF" w14:paraId="102A0219" w14:textId="77777777" w:rsidTr="00156695">
        <w:trPr>
          <w:trHeight w:val="489"/>
        </w:trPr>
        <w:tc>
          <w:tcPr>
            <w:tcW w:w="1250" w:type="pct"/>
          </w:tcPr>
          <w:p w14:paraId="35F29E43" w14:textId="77777777" w:rsidR="00156695" w:rsidRPr="001F26CF" w:rsidRDefault="00156695" w:rsidP="009E7807">
            <w:pPr>
              <w:spacing w:after="57" w:line="250" w:lineRule="atLeast"/>
              <w:jc w:val="center"/>
              <w:rPr>
                <w:rFonts w:cs="Tahoma"/>
                <w:szCs w:val="20"/>
              </w:rPr>
            </w:pPr>
            <w:r w:rsidRPr="001F26CF">
              <w:rPr>
                <w:rFonts w:cs="Tahoma"/>
                <w:szCs w:val="20"/>
              </w:rPr>
              <w:t>12 + 45 = 67</w:t>
            </w:r>
          </w:p>
        </w:tc>
        <w:tc>
          <w:tcPr>
            <w:tcW w:w="1250" w:type="pct"/>
          </w:tcPr>
          <w:p w14:paraId="37AE39C5" w14:textId="77777777" w:rsidR="00156695" w:rsidRPr="001F26CF" w:rsidRDefault="00156695" w:rsidP="009E7807">
            <w:pPr>
              <w:spacing w:after="57" w:line="250" w:lineRule="atLeast"/>
              <w:jc w:val="center"/>
              <w:rPr>
                <w:rFonts w:cs="Tahoma"/>
                <w:b/>
                <w:szCs w:val="20"/>
              </w:rPr>
            </w:pPr>
            <w:r w:rsidRPr="001F26CF">
              <w:rPr>
                <w:rFonts w:cs="Tahoma"/>
                <w:b/>
                <w:szCs w:val="20"/>
              </w:rPr>
              <w:t>12 + 45 + 10</w:t>
            </w:r>
            <w:r w:rsidRPr="001F26CF">
              <w:rPr>
                <w:rFonts w:cs="Tahoma"/>
                <w:b/>
                <w:szCs w:val="20"/>
              </w:rPr>
              <w:br/>
              <w:t>(resultado 77)</w:t>
            </w:r>
          </w:p>
        </w:tc>
        <w:tc>
          <w:tcPr>
            <w:tcW w:w="1250" w:type="pct"/>
          </w:tcPr>
          <w:p w14:paraId="31EB14B5" w14:textId="77777777" w:rsidR="00156695" w:rsidRPr="001F26CF" w:rsidRDefault="00156695" w:rsidP="009E7807">
            <w:pPr>
              <w:spacing w:after="57" w:line="250" w:lineRule="atLeast"/>
              <w:jc w:val="center"/>
              <w:rPr>
                <w:rFonts w:cs="Tahoma"/>
                <w:b/>
                <w:szCs w:val="20"/>
              </w:rPr>
            </w:pPr>
            <w:r w:rsidRPr="001F26CF">
              <w:rPr>
                <w:rFonts w:cs="Tahoma"/>
                <w:b/>
                <w:szCs w:val="20"/>
              </w:rPr>
              <w:t>=</w:t>
            </w:r>
          </w:p>
        </w:tc>
        <w:tc>
          <w:tcPr>
            <w:tcW w:w="1250" w:type="pct"/>
          </w:tcPr>
          <w:p w14:paraId="22862AF0" w14:textId="77777777" w:rsidR="00156695" w:rsidRPr="001F26CF" w:rsidRDefault="00156695" w:rsidP="009E7807">
            <w:pPr>
              <w:spacing w:after="57" w:line="250" w:lineRule="atLeast"/>
              <w:jc w:val="center"/>
              <w:rPr>
                <w:rFonts w:cs="Tahoma"/>
                <w:b/>
                <w:szCs w:val="20"/>
              </w:rPr>
            </w:pPr>
            <w:r w:rsidRPr="001F26CF">
              <w:rPr>
                <w:rFonts w:cs="Tahoma"/>
                <w:b/>
                <w:szCs w:val="20"/>
              </w:rPr>
              <w:t>67 + 10</w:t>
            </w:r>
            <w:r w:rsidRPr="001F26CF">
              <w:rPr>
                <w:rFonts w:cs="Tahoma"/>
                <w:b/>
                <w:szCs w:val="20"/>
              </w:rPr>
              <w:br/>
              <w:t>(resultado 77)</w:t>
            </w:r>
          </w:p>
        </w:tc>
      </w:tr>
      <w:tr w:rsidR="00156695" w:rsidRPr="001F26CF" w14:paraId="05C3A5A2" w14:textId="77777777" w:rsidTr="00156695">
        <w:trPr>
          <w:trHeight w:val="426"/>
        </w:trPr>
        <w:tc>
          <w:tcPr>
            <w:tcW w:w="1250" w:type="pct"/>
          </w:tcPr>
          <w:p w14:paraId="369F2271" w14:textId="77777777" w:rsidR="00156695" w:rsidRPr="001F26CF" w:rsidRDefault="00156695" w:rsidP="009E7807">
            <w:pPr>
              <w:spacing w:after="57" w:line="250" w:lineRule="atLeast"/>
              <w:jc w:val="center"/>
              <w:rPr>
                <w:rFonts w:cs="Tahoma"/>
                <w:szCs w:val="20"/>
              </w:rPr>
            </w:pPr>
            <w:r w:rsidRPr="001F26CF">
              <w:rPr>
                <w:rFonts w:cs="Tahoma"/>
                <w:szCs w:val="20"/>
              </w:rPr>
              <w:t>143 + 109 = 252</w:t>
            </w:r>
          </w:p>
        </w:tc>
        <w:tc>
          <w:tcPr>
            <w:tcW w:w="1250" w:type="pct"/>
          </w:tcPr>
          <w:p w14:paraId="11F92D15" w14:textId="77777777" w:rsidR="00156695" w:rsidRPr="001F26CF" w:rsidRDefault="00156695" w:rsidP="009E7807">
            <w:pPr>
              <w:spacing w:after="57" w:line="250" w:lineRule="atLeast"/>
              <w:jc w:val="center"/>
              <w:rPr>
                <w:rFonts w:cs="Tahoma"/>
                <w:b/>
                <w:szCs w:val="20"/>
              </w:rPr>
            </w:pPr>
            <w:r w:rsidRPr="001F26CF">
              <w:rPr>
                <w:rFonts w:cs="Tahoma"/>
                <w:b/>
                <w:szCs w:val="20"/>
              </w:rPr>
              <w:t>143 + 109 + 10</w:t>
            </w:r>
            <w:r w:rsidRPr="001F26CF">
              <w:rPr>
                <w:rFonts w:cs="Tahoma"/>
                <w:b/>
                <w:szCs w:val="20"/>
              </w:rPr>
              <w:br/>
              <w:t>(resultado 262)</w:t>
            </w:r>
          </w:p>
        </w:tc>
        <w:tc>
          <w:tcPr>
            <w:tcW w:w="1250" w:type="pct"/>
          </w:tcPr>
          <w:p w14:paraId="1F4344EA" w14:textId="77777777" w:rsidR="00156695" w:rsidRPr="001F26CF" w:rsidRDefault="00156695" w:rsidP="009E7807">
            <w:pPr>
              <w:spacing w:after="57" w:line="250" w:lineRule="atLeast"/>
              <w:jc w:val="center"/>
              <w:rPr>
                <w:rFonts w:cs="Tahoma"/>
                <w:b/>
                <w:szCs w:val="20"/>
              </w:rPr>
            </w:pPr>
            <w:r w:rsidRPr="001F26CF">
              <w:rPr>
                <w:rFonts w:cs="Tahoma"/>
                <w:b/>
                <w:szCs w:val="20"/>
              </w:rPr>
              <w:t>=</w:t>
            </w:r>
          </w:p>
        </w:tc>
        <w:tc>
          <w:tcPr>
            <w:tcW w:w="1250" w:type="pct"/>
          </w:tcPr>
          <w:p w14:paraId="72B78704" w14:textId="77777777" w:rsidR="00156695" w:rsidRPr="001F26CF" w:rsidRDefault="00156695" w:rsidP="009E7807">
            <w:pPr>
              <w:spacing w:after="57" w:line="250" w:lineRule="atLeast"/>
              <w:jc w:val="center"/>
              <w:rPr>
                <w:rFonts w:cs="Tahoma"/>
                <w:b/>
                <w:szCs w:val="20"/>
              </w:rPr>
            </w:pPr>
            <w:r w:rsidRPr="001F26CF">
              <w:rPr>
                <w:rFonts w:cs="Tahoma"/>
                <w:b/>
                <w:szCs w:val="20"/>
              </w:rPr>
              <w:t xml:space="preserve">252 + 10 </w:t>
            </w:r>
            <w:r w:rsidRPr="001F26CF">
              <w:rPr>
                <w:rFonts w:cs="Tahoma"/>
                <w:b/>
                <w:szCs w:val="20"/>
              </w:rPr>
              <w:br/>
              <w:t>(resultado 262)</w:t>
            </w:r>
          </w:p>
        </w:tc>
      </w:tr>
      <w:tr w:rsidR="00156695" w:rsidRPr="001F26CF" w14:paraId="1FC82A52" w14:textId="77777777" w:rsidTr="00156695">
        <w:trPr>
          <w:trHeight w:val="426"/>
        </w:trPr>
        <w:tc>
          <w:tcPr>
            <w:tcW w:w="1250" w:type="pct"/>
          </w:tcPr>
          <w:p w14:paraId="3DB5F106" w14:textId="77777777" w:rsidR="00156695" w:rsidRPr="001F26CF" w:rsidRDefault="00156695" w:rsidP="009E7807">
            <w:pPr>
              <w:spacing w:after="57" w:line="250" w:lineRule="atLeast"/>
              <w:jc w:val="center"/>
              <w:rPr>
                <w:rFonts w:cs="Tahoma"/>
                <w:szCs w:val="20"/>
              </w:rPr>
            </w:pPr>
            <w:r w:rsidRPr="001F26CF">
              <w:rPr>
                <w:rFonts w:cs="Tahoma"/>
                <w:szCs w:val="20"/>
              </w:rPr>
              <w:t>23 + 19 = 42</w:t>
            </w:r>
          </w:p>
        </w:tc>
        <w:tc>
          <w:tcPr>
            <w:tcW w:w="1250" w:type="pct"/>
          </w:tcPr>
          <w:p w14:paraId="07EC3D5D" w14:textId="77777777" w:rsidR="00156695" w:rsidRPr="001F26CF" w:rsidRDefault="00156695" w:rsidP="009E7807">
            <w:pPr>
              <w:spacing w:after="57" w:line="250" w:lineRule="atLeast"/>
              <w:jc w:val="center"/>
              <w:rPr>
                <w:rFonts w:cs="Tahoma"/>
                <w:b/>
                <w:szCs w:val="20"/>
              </w:rPr>
            </w:pPr>
            <w:r w:rsidRPr="001F26CF">
              <w:rPr>
                <w:rFonts w:cs="Tahoma"/>
                <w:b/>
                <w:szCs w:val="20"/>
              </w:rPr>
              <w:t>23 + 19 + 10</w:t>
            </w:r>
            <w:r w:rsidRPr="001F26CF">
              <w:rPr>
                <w:rFonts w:cs="Tahoma"/>
                <w:b/>
                <w:szCs w:val="20"/>
              </w:rPr>
              <w:br/>
              <w:t>(resultado 52)</w:t>
            </w:r>
          </w:p>
        </w:tc>
        <w:tc>
          <w:tcPr>
            <w:tcW w:w="1250" w:type="pct"/>
          </w:tcPr>
          <w:p w14:paraId="0CFAC585" w14:textId="77777777" w:rsidR="00156695" w:rsidRPr="001F26CF" w:rsidRDefault="00156695" w:rsidP="009E7807">
            <w:pPr>
              <w:spacing w:after="57" w:line="250" w:lineRule="atLeast"/>
              <w:jc w:val="center"/>
              <w:rPr>
                <w:rFonts w:cs="Tahoma"/>
                <w:b/>
                <w:szCs w:val="20"/>
              </w:rPr>
            </w:pPr>
            <w:r w:rsidRPr="001F26CF">
              <w:rPr>
                <w:rFonts w:cs="Tahoma"/>
                <w:b/>
                <w:szCs w:val="20"/>
              </w:rPr>
              <w:t>=</w:t>
            </w:r>
          </w:p>
        </w:tc>
        <w:tc>
          <w:tcPr>
            <w:tcW w:w="1250" w:type="pct"/>
          </w:tcPr>
          <w:p w14:paraId="0B7843A8" w14:textId="77777777" w:rsidR="00156695" w:rsidRPr="001F26CF" w:rsidRDefault="00156695" w:rsidP="009E7807">
            <w:pPr>
              <w:spacing w:after="57" w:line="250" w:lineRule="atLeast"/>
              <w:jc w:val="center"/>
              <w:rPr>
                <w:rFonts w:cs="Tahoma"/>
                <w:b/>
                <w:szCs w:val="20"/>
              </w:rPr>
            </w:pPr>
            <w:r w:rsidRPr="001F26CF">
              <w:rPr>
                <w:rFonts w:cs="Tahoma"/>
                <w:b/>
                <w:szCs w:val="20"/>
              </w:rPr>
              <w:t>42 + 10</w:t>
            </w:r>
            <w:r w:rsidRPr="001F26CF">
              <w:rPr>
                <w:rFonts w:cs="Tahoma"/>
                <w:b/>
                <w:szCs w:val="20"/>
              </w:rPr>
              <w:br/>
              <w:t>(resultado 52)</w:t>
            </w:r>
          </w:p>
        </w:tc>
      </w:tr>
      <w:bookmarkEnd w:id="2"/>
    </w:tbl>
    <w:p w14:paraId="5D0C5EA9" w14:textId="11537239" w:rsidR="00156695" w:rsidRDefault="00156695" w:rsidP="00156695">
      <w:pPr>
        <w:pStyle w:val="00textosemparagrafo"/>
        <w:rPr>
          <w:b/>
        </w:rPr>
      </w:pPr>
    </w:p>
    <w:p w14:paraId="4951BEA9" w14:textId="77777777" w:rsidR="00156695" w:rsidRDefault="00156695">
      <w:pPr>
        <w:rPr>
          <w:rFonts w:ascii="Tahoma" w:eastAsiaTheme="minorEastAsia" w:hAnsi="Tahoma" w:cs="Arial"/>
          <w:b/>
          <w:color w:val="000000"/>
          <w:lang w:eastAsia="es-ES"/>
        </w:rPr>
      </w:pPr>
      <w:r>
        <w:rPr>
          <w:b/>
        </w:rPr>
        <w:br w:type="page"/>
      </w:r>
    </w:p>
    <w:tbl>
      <w:tblPr>
        <w:tblStyle w:val="Tabelacomgrade"/>
        <w:tblW w:w="5000" w:type="pct"/>
        <w:tblLook w:val="04A0" w:firstRow="1" w:lastRow="0" w:firstColumn="1" w:lastColumn="0" w:noHBand="0" w:noVBand="1"/>
      </w:tblPr>
      <w:tblGrid>
        <w:gridCol w:w="2407"/>
        <w:gridCol w:w="2407"/>
        <w:gridCol w:w="2407"/>
        <w:gridCol w:w="2407"/>
      </w:tblGrid>
      <w:tr w:rsidR="00156695" w:rsidRPr="001F26CF" w14:paraId="43C2D8B4" w14:textId="77777777" w:rsidTr="00156695">
        <w:trPr>
          <w:cnfStyle w:val="100000000000" w:firstRow="1" w:lastRow="0" w:firstColumn="0" w:lastColumn="0" w:oddVBand="0" w:evenVBand="0" w:oddHBand="0" w:evenHBand="0" w:firstRowFirstColumn="0" w:firstRowLastColumn="0" w:lastRowFirstColumn="0" w:lastRowLastColumn="0"/>
          <w:trHeight w:val="537"/>
        </w:trPr>
        <w:tc>
          <w:tcPr>
            <w:tcW w:w="1250" w:type="pct"/>
          </w:tcPr>
          <w:p w14:paraId="3E984F30" w14:textId="77777777" w:rsidR="00156695" w:rsidRPr="001F26CF" w:rsidRDefault="00156695" w:rsidP="009E7807">
            <w:pPr>
              <w:spacing w:after="57" w:line="250" w:lineRule="atLeast"/>
              <w:jc w:val="center"/>
              <w:rPr>
                <w:rFonts w:cs="Tahoma"/>
                <w:szCs w:val="20"/>
              </w:rPr>
            </w:pPr>
            <w:r w:rsidRPr="001F26CF">
              <w:rPr>
                <w:rFonts w:cs="Tahoma"/>
                <w:szCs w:val="20"/>
              </w:rPr>
              <w:lastRenderedPageBreak/>
              <w:t>Igualdade</w:t>
            </w:r>
          </w:p>
        </w:tc>
        <w:tc>
          <w:tcPr>
            <w:tcW w:w="1250" w:type="pct"/>
          </w:tcPr>
          <w:p w14:paraId="7422BD73" w14:textId="25681F32" w:rsidR="00156695" w:rsidRPr="001F26CF" w:rsidRDefault="00156695" w:rsidP="009E7807">
            <w:pPr>
              <w:spacing w:after="57" w:line="250" w:lineRule="atLeast"/>
              <w:jc w:val="center"/>
              <w:rPr>
                <w:rFonts w:cs="Tahoma"/>
                <w:szCs w:val="20"/>
              </w:rPr>
            </w:pPr>
            <w:r w:rsidRPr="001F26CF">
              <w:rPr>
                <w:rFonts w:cs="Tahoma"/>
                <w:szCs w:val="20"/>
              </w:rPr>
              <w:t xml:space="preserve">Subtrai 10 ao </w:t>
            </w:r>
            <w:r>
              <w:rPr>
                <w:rFonts w:cs="Tahoma"/>
                <w:szCs w:val="20"/>
              </w:rPr>
              <w:br/>
            </w:r>
            <w:r w:rsidRPr="001F26CF">
              <w:rPr>
                <w:rFonts w:cs="Tahoma"/>
                <w:szCs w:val="20"/>
              </w:rPr>
              <w:t>primeiro termo</w:t>
            </w:r>
          </w:p>
        </w:tc>
        <w:tc>
          <w:tcPr>
            <w:tcW w:w="1250" w:type="pct"/>
          </w:tcPr>
          <w:p w14:paraId="73CADCE2" w14:textId="3E2ED32C" w:rsidR="00156695" w:rsidRPr="001F26CF" w:rsidRDefault="00156695" w:rsidP="009E7807">
            <w:pPr>
              <w:spacing w:after="57" w:line="250" w:lineRule="atLeast"/>
              <w:jc w:val="center"/>
              <w:rPr>
                <w:rFonts w:cs="Tahoma"/>
                <w:szCs w:val="20"/>
              </w:rPr>
            </w:pPr>
            <w:r w:rsidRPr="001F26CF">
              <w:rPr>
                <w:rFonts w:cs="Tahoma"/>
                <w:szCs w:val="20"/>
              </w:rPr>
              <w:t xml:space="preserve">Complete com sinal </w:t>
            </w:r>
            <w:r>
              <w:rPr>
                <w:rFonts w:cs="Tahoma"/>
                <w:szCs w:val="20"/>
              </w:rPr>
              <w:br/>
            </w:r>
            <w:r w:rsidRPr="001F26CF">
              <w:rPr>
                <w:rFonts w:cs="Tahoma"/>
                <w:szCs w:val="20"/>
              </w:rPr>
              <w:t>de =, &gt; ou &lt;</w:t>
            </w:r>
          </w:p>
        </w:tc>
        <w:tc>
          <w:tcPr>
            <w:tcW w:w="1250" w:type="pct"/>
          </w:tcPr>
          <w:p w14:paraId="4888D0E6" w14:textId="28C0C899" w:rsidR="00156695" w:rsidRPr="001F26CF" w:rsidRDefault="00156695" w:rsidP="009E7807">
            <w:pPr>
              <w:spacing w:after="57" w:line="250" w:lineRule="atLeast"/>
              <w:jc w:val="center"/>
              <w:rPr>
                <w:rFonts w:cs="Tahoma"/>
                <w:szCs w:val="20"/>
              </w:rPr>
            </w:pPr>
            <w:r w:rsidRPr="001F26CF">
              <w:rPr>
                <w:rFonts w:cs="Tahoma"/>
                <w:szCs w:val="20"/>
              </w:rPr>
              <w:t xml:space="preserve">Subtrai 10 ao </w:t>
            </w:r>
            <w:r>
              <w:rPr>
                <w:rFonts w:cs="Tahoma"/>
                <w:szCs w:val="20"/>
              </w:rPr>
              <w:br/>
            </w:r>
            <w:r w:rsidR="00701FD0">
              <w:rPr>
                <w:rFonts w:cs="Tahoma"/>
                <w:szCs w:val="20"/>
              </w:rPr>
              <w:t>s</w:t>
            </w:r>
            <w:r w:rsidRPr="001F26CF">
              <w:rPr>
                <w:rFonts w:cs="Tahoma"/>
                <w:szCs w:val="20"/>
              </w:rPr>
              <w:t>egundo termo</w:t>
            </w:r>
          </w:p>
        </w:tc>
      </w:tr>
      <w:tr w:rsidR="00156695" w:rsidRPr="001F26CF" w14:paraId="3F9C7A70" w14:textId="77777777" w:rsidTr="00156695">
        <w:trPr>
          <w:trHeight w:val="426"/>
        </w:trPr>
        <w:tc>
          <w:tcPr>
            <w:tcW w:w="1250" w:type="pct"/>
          </w:tcPr>
          <w:p w14:paraId="2500405E" w14:textId="77777777" w:rsidR="00156695" w:rsidRPr="001F26CF" w:rsidRDefault="00156695" w:rsidP="009E7807">
            <w:pPr>
              <w:spacing w:after="57" w:line="250" w:lineRule="atLeast"/>
              <w:jc w:val="center"/>
              <w:rPr>
                <w:rFonts w:cs="Tahoma"/>
                <w:szCs w:val="20"/>
              </w:rPr>
            </w:pPr>
            <w:r w:rsidRPr="001F26CF">
              <w:rPr>
                <w:rFonts w:cs="Tahoma"/>
                <w:szCs w:val="20"/>
              </w:rPr>
              <w:t>5 + 7 = 12</w:t>
            </w:r>
          </w:p>
        </w:tc>
        <w:tc>
          <w:tcPr>
            <w:tcW w:w="1250" w:type="pct"/>
          </w:tcPr>
          <w:p w14:paraId="15B21ADC" w14:textId="77777777" w:rsidR="00156695" w:rsidRPr="001F26CF" w:rsidRDefault="00156695" w:rsidP="009E7807">
            <w:pPr>
              <w:spacing w:after="57" w:line="250" w:lineRule="atLeast"/>
              <w:jc w:val="center"/>
              <w:rPr>
                <w:rFonts w:cs="Tahoma"/>
                <w:szCs w:val="20"/>
              </w:rPr>
            </w:pPr>
            <w:r w:rsidRPr="001F26CF">
              <w:rPr>
                <w:rFonts w:cs="Tahoma"/>
                <w:szCs w:val="20"/>
              </w:rPr>
              <w:t>5 + 7 – 10</w:t>
            </w:r>
            <w:r w:rsidRPr="001F26CF">
              <w:rPr>
                <w:rFonts w:cs="Tahoma"/>
                <w:szCs w:val="20"/>
              </w:rPr>
              <w:br/>
              <w:t>(resultado 2)</w:t>
            </w:r>
          </w:p>
        </w:tc>
        <w:tc>
          <w:tcPr>
            <w:tcW w:w="1250" w:type="pct"/>
          </w:tcPr>
          <w:p w14:paraId="6CBD330D" w14:textId="77777777" w:rsidR="00156695" w:rsidRPr="001F26CF" w:rsidRDefault="00156695" w:rsidP="009E7807">
            <w:pPr>
              <w:spacing w:after="57" w:line="250" w:lineRule="atLeast"/>
              <w:jc w:val="center"/>
              <w:rPr>
                <w:rFonts w:cs="Tahoma"/>
                <w:szCs w:val="20"/>
              </w:rPr>
            </w:pPr>
            <w:r w:rsidRPr="001F26CF">
              <w:rPr>
                <w:rFonts w:cs="Tahoma"/>
                <w:szCs w:val="20"/>
              </w:rPr>
              <w:t>=</w:t>
            </w:r>
          </w:p>
        </w:tc>
        <w:tc>
          <w:tcPr>
            <w:tcW w:w="1250" w:type="pct"/>
          </w:tcPr>
          <w:p w14:paraId="315C5E5A" w14:textId="77777777" w:rsidR="00156695" w:rsidRPr="001F26CF" w:rsidRDefault="00156695" w:rsidP="009E7807">
            <w:pPr>
              <w:spacing w:after="57" w:line="250" w:lineRule="atLeast"/>
              <w:jc w:val="center"/>
              <w:rPr>
                <w:rFonts w:cs="Tahoma"/>
                <w:szCs w:val="20"/>
              </w:rPr>
            </w:pPr>
            <w:r w:rsidRPr="001F26CF">
              <w:rPr>
                <w:rFonts w:cs="Tahoma"/>
                <w:szCs w:val="20"/>
              </w:rPr>
              <w:t>12 – 10</w:t>
            </w:r>
            <w:r w:rsidRPr="001F26CF">
              <w:rPr>
                <w:rFonts w:cs="Tahoma"/>
                <w:szCs w:val="20"/>
              </w:rPr>
              <w:br/>
              <w:t>(resultado 2)</w:t>
            </w:r>
          </w:p>
        </w:tc>
      </w:tr>
      <w:tr w:rsidR="00156695" w:rsidRPr="001F26CF" w14:paraId="1DE4F459" w14:textId="77777777" w:rsidTr="00156695">
        <w:trPr>
          <w:trHeight w:val="426"/>
        </w:trPr>
        <w:tc>
          <w:tcPr>
            <w:tcW w:w="1250" w:type="pct"/>
          </w:tcPr>
          <w:p w14:paraId="7111E90F" w14:textId="77777777" w:rsidR="00156695" w:rsidRPr="001F26CF" w:rsidRDefault="00156695" w:rsidP="009E7807">
            <w:pPr>
              <w:spacing w:after="57" w:line="250" w:lineRule="atLeast"/>
              <w:jc w:val="center"/>
              <w:rPr>
                <w:rFonts w:cs="Tahoma"/>
                <w:szCs w:val="20"/>
              </w:rPr>
            </w:pPr>
            <w:r w:rsidRPr="001F26CF">
              <w:rPr>
                <w:rFonts w:cs="Tahoma"/>
                <w:szCs w:val="20"/>
              </w:rPr>
              <w:t>12 + 45 = 67</w:t>
            </w:r>
          </w:p>
        </w:tc>
        <w:tc>
          <w:tcPr>
            <w:tcW w:w="1250" w:type="pct"/>
          </w:tcPr>
          <w:p w14:paraId="5726E480" w14:textId="77777777" w:rsidR="00156695" w:rsidRPr="001F26CF" w:rsidRDefault="00156695" w:rsidP="009E7807">
            <w:pPr>
              <w:spacing w:after="57" w:line="250" w:lineRule="atLeast"/>
              <w:jc w:val="center"/>
              <w:rPr>
                <w:rFonts w:cs="Tahoma"/>
                <w:b/>
                <w:szCs w:val="20"/>
              </w:rPr>
            </w:pPr>
            <w:r w:rsidRPr="001F26CF">
              <w:rPr>
                <w:rFonts w:cs="Tahoma"/>
                <w:b/>
                <w:szCs w:val="20"/>
              </w:rPr>
              <w:t>12 + 45 – 10</w:t>
            </w:r>
            <w:r w:rsidRPr="001F26CF">
              <w:rPr>
                <w:rFonts w:cs="Tahoma"/>
                <w:b/>
                <w:szCs w:val="20"/>
              </w:rPr>
              <w:br/>
              <w:t>(resultado 57)</w:t>
            </w:r>
          </w:p>
        </w:tc>
        <w:tc>
          <w:tcPr>
            <w:tcW w:w="1250" w:type="pct"/>
          </w:tcPr>
          <w:p w14:paraId="0A18ECAD" w14:textId="77777777" w:rsidR="00156695" w:rsidRPr="001F26CF" w:rsidRDefault="00156695" w:rsidP="009E7807">
            <w:pPr>
              <w:spacing w:after="57" w:line="250" w:lineRule="atLeast"/>
              <w:jc w:val="center"/>
              <w:rPr>
                <w:rFonts w:cs="Tahoma"/>
                <w:b/>
                <w:szCs w:val="20"/>
              </w:rPr>
            </w:pPr>
            <w:r w:rsidRPr="001F26CF">
              <w:rPr>
                <w:rFonts w:cs="Tahoma"/>
                <w:b/>
                <w:szCs w:val="20"/>
              </w:rPr>
              <w:t>=</w:t>
            </w:r>
          </w:p>
        </w:tc>
        <w:tc>
          <w:tcPr>
            <w:tcW w:w="1250" w:type="pct"/>
          </w:tcPr>
          <w:p w14:paraId="793C6B15" w14:textId="77777777" w:rsidR="00156695" w:rsidRPr="001F26CF" w:rsidRDefault="00156695" w:rsidP="009E7807">
            <w:pPr>
              <w:spacing w:after="57" w:line="250" w:lineRule="atLeast"/>
              <w:jc w:val="center"/>
              <w:rPr>
                <w:rFonts w:cs="Tahoma"/>
                <w:b/>
                <w:szCs w:val="20"/>
              </w:rPr>
            </w:pPr>
            <w:r w:rsidRPr="001F26CF">
              <w:rPr>
                <w:rFonts w:cs="Tahoma"/>
                <w:b/>
                <w:szCs w:val="20"/>
              </w:rPr>
              <w:t>67 – 10</w:t>
            </w:r>
            <w:r w:rsidRPr="001F26CF">
              <w:rPr>
                <w:rFonts w:cs="Tahoma"/>
                <w:b/>
                <w:szCs w:val="20"/>
              </w:rPr>
              <w:br/>
              <w:t>(resultado 57)</w:t>
            </w:r>
          </w:p>
        </w:tc>
      </w:tr>
      <w:tr w:rsidR="00156695" w:rsidRPr="001F26CF" w14:paraId="430005EE" w14:textId="77777777" w:rsidTr="00156695">
        <w:trPr>
          <w:trHeight w:val="426"/>
        </w:trPr>
        <w:tc>
          <w:tcPr>
            <w:tcW w:w="1250" w:type="pct"/>
          </w:tcPr>
          <w:p w14:paraId="737ECD93" w14:textId="77777777" w:rsidR="00156695" w:rsidRPr="001F26CF" w:rsidRDefault="00156695" w:rsidP="009E7807">
            <w:pPr>
              <w:spacing w:after="57" w:line="250" w:lineRule="atLeast"/>
              <w:jc w:val="center"/>
              <w:rPr>
                <w:rFonts w:cs="Tahoma"/>
                <w:szCs w:val="20"/>
              </w:rPr>
            </w:pPr>
            <w:r w:rsidRPr="001F26CF">
              <w:rPr>
                <w:rFonts w:cs="Tahoma"/>
                <w:szCs w:val="20"/>
              </w:rPr>
              <w:t>143 + 109 = 252</w:t>
            </w:r>
          </w:p>
        </w:tc>
        <w:tc>
          <w:tcPr>
            <w:tcW w:w="1250" w:type="pct"/>
          </w:tcPr>
          <w:p w14:paraId="62A17909" w14:textId="77777777" w:rsidR="00156695" w:rsidRPr="001F26CF" w:rsidRDefault="00156695" w:rsidP="009E7807">
            <w:pPr>
              <w:spacing w:after="57" w:line="250" w:lineRule="atLeast"/>
              <w:jc w:val="center"/>
              <w:rPr>
                <w:rFonts w:cs="Tahoma"/>
                <w:b/>
                <w:szCs w:val="20"/>
              </w:rPr>
            </w:pPr>
            <w:r w:rsidRPr="001F26CF">
              <w:rPr>
                <w:rFonts w:cs="Tahoma"/>
                <w:b/>
                <w:szCs w:val="20"/>
              </w:rPr>
              <w:t>143 + 109 – 10</w:t>
            </w:r>
            <w:r w:rsidRPr="001F26CF">
              <w:rPr>
                <w:rFonts w:cs="Tahoma"/>
                <w:b/>
                <w:szCs w:val="20"/>
              </w:rPr>
              <w:br/>
              <w:t>(resultado 242)</w:t>
            </w:r>
          </w:p>
        </w:tc>
        <w:tc>
          <w:tcPr>
            <w:tcW w:w="1250" w:type="pct"/>
          </w:tcPr>
          <w:p w14:paraId="67AD3931" w14:textId="77777777" w:rsidR="00156695" w:rsidRPr="001F26CF" w:rsidRDefault="00156695" w:rsidP="009E7807">
            <w:pPr>
              <w:spacing w:after="57" w:line="250" w:lineRule="atLeast"/>
              <w:jc w:val="center"/>
              <w:rPr>
                <w:rFonts w:cs="Tahoma"/>
                <w:b/>
                <w:szCs w:val="20"/>
              </w:rPr>
            </w:pPr>
            <w:r w:rsidRPr="001F26CF">
              <w:rPr>
                <w:rFonts w:cs="Tahoma"/>
                <w:b/>
                <w:szCs w:val="20"/>
              </w:rPr>
              <w:t>=</w:t>
            </w:r>
          </w:p>
        </w:tc>
        <w:tc>
          <w:tcPr>
            <w:tcW w:w="1250" w:type="pct"/>
          </w:tcPr>
          <w:p w14:paraId="7B77EE5B" w14:textId="77777777" w:rsidR="00156695" w:rsidRPr="001F26CF" w:rsidRDefault="00156695" w:rsidP="009E7807">
            <w:pPr>
              <w:spacing w:after="57" w:line="250" w:lineRule="atLeast"/>
              <w:jc w:val="center"/>
              <w:rPr>
                <w:rFonts w:cs="Tahoma"/>
                <w:b/>
                <w:szCs w:val="20"/>
              </w:rPr>
            </w:pPr>
            <w:r w:rsidRPr="001F26CF">
              <w:rPr>
                <w:rFonts w:cs="Tahoma"/>
                <w:b/>
                <w:szCs w:val="20"/>
              </w:rPr>
              <w:t>252 – 10</w:t>
            </w:r>
            <w:r w:rsidRPr="001F26CF">
              <w:rPr>
                <w:rFonts w:cs="Tahoma"/>
                <w:b/>
                <w:szCs w:val="20"/>
              </w:rPr>
              <w:br/>
              <w:t>(resultado 242)</w:t>
            </w:r>
          </w:p>
        </w:tc>
      </w:tr>
      <w:tr w:rsidR="00156695" w:rsidRPr="001F26CF" w14:paraId="351BF58A" w14:textId="77777777" w:rsidTr="00156695">
        <w:trPr>
          <w:trHeight w:val="426"/>
        </w:trPr>
        <w:tc>
          <w:tcPr>
            <w:tcW w:w="1250" w:type="pct"/>
          </w:tcPr>
          <w:p w14:paraId="72F05273" w14:textId="77777777" w:rsidR="00156695" w:rsidRPr="001F26CF" w:rsidRDefault="00156695" w:rsidP="009E7807">
            <w:pPr>
              <w:spacing w:after="57" w:line="250" w:lineRule="atLeast"/>
              <w:jc w:val="center"/>
              <w:rPr>
                <w:rFonts w:cs="Tahoma"/>
                <w:szCs w:val="20"/>
              </w:rPr>
            </w:pPr>
            <w:r w:rsidRPr="001F26CF">
              <w:rPr>
                <w:rFonts w:cs="Tahoma"/>
                <w:szCs w:val="20"/>
              </w:rPr>
              <w:t>23 + 19 = 42</w:t>
            </w:r>
          </w:p>
        </w:tc>
        <w:tc>
          <w:tcPr>
            <w:tcW w:w="1250" w:type="pct"/>
          </w:tcPr>
          <w:p w14:paraId="08980190" w14:textId="77777777" w:rsidR="00156695" w:rsidRPr="001F26CF" w:rsidRDefault="00156695" w:rsidP="009E7807">
            <w:pPr>
              <w:spacing w:after="57" w:line="250" w:lineRule="atLeast"/>
              <w:jc w:val="center"/>
              <w:rPr>
                <w:rFonts w:cs="Tahoma"/>
                <w:b/>
                <w:szCs w:val="20"/>
              </w:rPr>
            </w:pPr>
            <w:r w:rsidRPr="001F26CF">
              <w:rPr>
                <w:rFonts w:cs="Tahoma"/>
                <w:b/>
                <w:szCs w:val="20"/>
              </w:rPr>
              <w:t>23 + 19 – 10</w:t>
            </w:r>
            <w:r w:rsidRPr="001F26CF">
              <w:rPr>
                <w:rFonts w:cs="Tahoma"/>
                <w:b/>
                <w:szCs w:val="20"/>
              </w:rPr>
              <w:br/>
              <w:t>(resultado 32)</w:t>
            </w:r>
          </w:p>
        </w:tc>
        <w:tc>
          <w:tcPr>
            <w:tcW w:w="1250" w:type="pct"/>
          </w:tcPr>
          <w:p w14:paraId="4A80A77C" w14:textId="77777777" w:rsidR="00156695" w:rsidRPr="001F26CF" w:rsidRDefault="00156695" w:rsidP="009E7807">
            <w:pPr>
              <w:spacing w:after="57" w:line="250" w:lineRule="atLeast"/>
              <w:jc w:val="center"/>
              <w:rPr>
                <w:rFonts w:cs="Tahoma"/>
                <w:b/>
                <w:szCs w:val="20"/>
              </w:rPr>
            </w:pPr>
            <w:r w:rsidRPr="001F26CF">
              <w:rPr>
                <w:rFonts w:cs="Tahoma"/>
                <w:b/>
                <w:szCs w:val="20"/>
              </w:rPr>
              <w:t>=</w:t>
            </w:r>
          </w:p>
        </w:tc>
        <w:tc>
          <w:tcPr>
            <w:tcW w:w="1250" w:type="pct"/>
          </w:tcPr>
          <w:p w14:paraId="44A62666" w14:textId="77777777" w:rsidR="00156695" w:rsidRPr="001F26CF" w:rsidRDefault="00156695" w:rsidP="009E7807">
            <w:pPr>
              <w:spacing w:after="57" w:line="250" w:lineRule="atLeast"/>
              <w:jc w:val="center"/>
              <w:rPr>
                <w:rFonts w:cs="Tahoma"/>
                <w:b/>
                <w:szCs w:val="20"/>
              </w:rPr>
            </w:pPr>
            <w:r w:rsidRPr="001F26CF">
              <w:rPr>
                <w:rFonts w:cs="Tahoma"/>
                <w:b/>
                <w:szCs w:val="20"/>
              </w:rPr>
              <w:t>42 – 10</w:t>
            </w:r>
            <w:r w:rsidRPr="001F26CF">
              <w:rPr>
                <w:rFonts w:cs="Tahoma"/>
                <w:b/>
                <w:szCs w:val="20"/>
              </w:rPr>
              <w:br/>
              <w:t>(resultado 32)</w:t>
            </w:r>
          </w:p>
        </w:tc>
      </w:tr>
    </w:tbl>
    <w:p w14:paraId="0CA78AD9" w14:textId="77777777" w:rsidR="00156695" w:rsidRPr="002E5D36" w:rsidRDefault="00156695" w:rsidP="00156695">
      <w:pPr>
        <w:pStyle w:val="00textosemparagrafo"/>
      </w:pPr>
    </w:p>
    <w:p w14:paraId="128666E6" w14:textId="77777777" w:rsidR="00156695" w:rsidRPr="00156695" w:rsidRDefault="00156695" w:rsidP="00156695">
      <w:pPr>
        <w:pStyle w:val="00Textogeralbullet"/>
        <w:rPr>
          <w:b/>
        </w:rPr>
      </w:pPr>
      <w:r w:rsidRPr="00156695">
        <w:rPr>
          <w:b/>
        </w:rPr>
        <w:t>A igualdade permanece.</w:t>
      </w:r>
    </w:p>
    <w:p w14:paraId="492644A5" w14:textId="663AC993" w:rsidR="00156695" w:rsidRPr="002E5D36" w:rsidRDefault="00156695" w:rsidP="00156695">
      <w:pPr>
        <w:pStyle w:val="00textosemparagrafo"/>
      </w:pPr>
      <w:r w:rsidRPr="002E5D36">
        <w:t>O aluno que responde</w:t>
      </w:r>
      <w:r w:rsidR="003C5827">
        <w:t>u</w:t>
      </w:r>
      <w:r w:rsidRPr="002E5D36">
        <w:t xml:space="preserve"> corretamente sabe reconhecer e mostrar que uma igualdade não se altera quando se adiciona ou subtrai o mesmo número a seus dois termos. Para o aluno que não desenvolveu ou desenvolveu parcialmente a habilidade, retome a página 63 da </w:t>
      </w:r>
      <w:r w:rsidR="008E45DD">
        <w:t>U</w:t>
      </w:r>
      <w:r w:rsidRPr="002E5D36">
        <w:t xml:space="preserve">nidade 2 do </w:t>
      </w:r>
      <w:r w:rsidR="008E45DD">
        <w:t>L</w:t>
      </w:r>
      <w:r w:rsidRPr="002E5D36">
        <w:t xml:space="preserve">ivro </w:t>
      </w:r>
      <w:r w:rsidR="008E45DD">
        <w:t>do Estudante</w:t>
      </w:r>
      <w:r w:rsidRPr="002E5D36">
        <w:t xml:space="preserve">, que trata de situações que envolvem balanças e reflexões sobre o que acontece ao se adicionar e subtrair o mesmo número dos dois termos de uma igualdade. </w:t>
      </w:r>
    </w:p>
    <w:p w14:paraId="5C244588" w14:textId="77777777" w:rsidR="00156695" w:rsidRPr="002E5D36" w:rsidRDefault="00156695" w:rsidP="00156695">
      <w:pPr>
        <w:pStyle w:val="00textosemparagrafo"/>
      </w:pPr>
    </w:p>
    <w:p w14:paraId="768C5934" w14:textId="4876F513" w:rsidR="00156695" w:rsidRPr="00156695" w:rsidRDefault="00156695" w:rsidP="00156695">
      <w:pPr>
        <w:pStyle w:val="00textosemparagrafo"/>
        <w:rPr>
          <w:b/>
        </w:rPr>
      </w:pPr>
      <w:r w:rsidRPr="00156695">
        <w:rPr>
          <w:b/>
        </w:rPr>
        <w:t>8. a) 14 + 10 = 24</w:t>
      </w:r>
      <w:r w:rsidR="009E38BC">
        <w:rPr>
          <w:b/>
        </w:rPr>
        <w:t xml:space="preserve"> e 24</w:t>
      </w:r>
      <w:r w:rsidRPr="00156695">
        <w:rPr>
          <w:b/>
        </w:rPr>
        <w:t xml:space="preserve"> + 1 = 25</w:t>
      </w:r>
    </w:p>
    <w:p w14:paraId="01472830" w14:textId="637DA4C3" w:rsidR="00156695" w:rsidRPr="00156695" w:rsidRDefault="008E45DD" w:rsidP="00156695">
      <w:pPr>
        <w:pStyle w:val="00textosemparagrafo"/>
        <w:rPr>
          <w:b/>
        </w:rPr>
      </w:pPr>
      <w:r>
        <w:rPr>
          <w:b/>
        </w:rPr>
        <w:t xml:space="preserve">    </w:t>
      </w:r>
      <w:r w:rsidR="00156695" w:rsidRPr="00156695">
        <w:rPr>
          <w:b/>
        </w:rPr>
        <w:t>b) 38 + 10 = 48</w:t>
      </w:r>
      <w:r w:rsidR="009E38BC">
        <w:rPr>
          <w:b/>
        </w:rPr>
        <w:t xml:space="preserve"> e 48</w:t>
      </w:r>
      <w:r w:rsidR="00156695" w:rsidRPr="00156695">
        <w:rPr>
          <w:b/>
        </w:rPr>
        <w:t xml:space="preserve"> + 1 = 45</w:t>
      </w:r>
    </w:p>
    <w:p w14:paraId="21DD7C80" w14:textId="04F38780" w:rsidR="00156695" w:rsidRPr="00156695" w:rsidRDefault="008E45DD" w:rsidP="00156695">
      <w:pPr>
        <w:pStyle w:val="00textosemparagrafo"/>
        <w:rPr>
          <w:b/>
        </w:rPr>
      </w:pPr>
      <w:r>
        <w:rPr>
          <w:b/>
        </w:rPr>
        <w:t xml:space="preserve">    </w:t>
      </w:r>
      <w:r w:rsidR="00156695" w:rsidRPr="00156695">
        <w:rPr>
          <w:b/>
        </w:rPr>
        <w:t>c) 49 – 10 = 39</w:t>
      </w:r>
      <w:r w:rsidR="009E38BC">
        <w:rPr>
          <w:b/>
        </w:rPr>
        <w:t xml:space="preserve"> e 39</w:t>
      </w:r>
      <w:r w:rsidR="00156695" w:rsidRPr="00156695">
        <w:rPr>
          <w:b/>
        </w:rPr>
        <w:t xml:space="preserve"> – 1 = 38</w:t>
      </w:r>
    </w:p>
    <w:p w14:paraId="48FE03C8" w14:textId="4736709B" w:rsidR="00156695" w:rsidRPr="00156695" w:rsidRDefault="008E45DD" w:rsidP="00156695">
      <w:pPr>
        <w:pStyle w:val="00textosemparagrafo"/>
        <w:rPr>
          <w:b/>
        </w:rPr>
      </w:pPr>
      <w:r>
        <w:rPr>
          <w:b/>
        </w:rPr>
        <w:t xml:space="preserve">    </w:t>
      </w:r>
      <w:r w:rsidR="00156695" w:rsidRPr="00156695">
        <w:rPr>
          <w:b/>
        </w:rPr>
        <w:t>d) 68 – 10 = 58</w:t>
      </w:r>
      <w:r w:rsidR="009E38BC">
        <w:rPr>
          <w:b/>
        </w:rPr>
        <w:t xml:space="preserve"> e 58</w:t>
      </w:r>
      <w:r w:rsidR="00156695" w:rsidRPr="00156695">
        <w:rPr>
          <w:b/>
        </w:rPr>
        <w:t xml:space="preserve"> – 1 = 57</w:t>
      </w:r>
    </w:p>
    <w:p w14:paraId="53E3E75C" w14:textId="4B073675" w:rsidR="00156695" w:rsidRPr="002E5D36" w:rsidRDefault="00156695" w:rsidP="00156695">
      <w:pPr>
        <w:pStyle w:val="00textosemparagrafo"/>
      </w:pPr>
      <w:r w:rsidRPr="002E5D36">
        <w:t>O aluno que responde</w:t>
      </w:r>
      <w:r w:rsidR="003C5827">
        <w:t>u</w:t>
      </w:r>
      <w:r w:rsidRPr="002E5D36">
        <w:t xml:space="preserve"> corretamente sabe utilizar a decomposição de números para estratégias de cálculo. Para o aluno que não desenvolveu ou desenvolveu parcialmente a habilidade, retome as páginas 12 a 27 da </w:t>
      </w:r>
      <w:r w:rsidR="008E45DD">
        <w:t>U</w:t>
      </w:r>
      <w:r w:rsidRPr="002E5D36">
        <w:t xml:space="preserve">nidade 1 do </w:t>
      </w:r>
      <w:r w:rsidR="008E45DD">
        <w:t>L</w:t>
      </w:r>
      <w:r w:rsidRPr="002E5D36">
        <w:t xml:space="preserve">ivro </w:t>
      </w:r>
      <w:r w:rsidR="008E45DD">
        <w:t>do Estudante</w:t>
      </w:r>
      <w:r w:rsidRPr="002E5D36">
        <w:t xml:space="preserve">, que tratam de situações que envolvem reflexão sobre o sistema de numeração decimal, como posição, classes, decomposição e ordenamento. </w:t>
      </w:r>
    </w:p>
    <w:p w14:paraId="692F9288" w14:textId="77777777" w:rsidR="00156695" w:rsidRPr="002E5D36" w:rsidRDefault="00156695" w:rsidP="00156695">
      <w:pPr>
        <w:pStyle w:val="00textosemparagrafo"/>
      </w:pPr>
    </w:p>
    <w:p w14:paraId="61154AA3" w14:textId="77777777" w:rsidR="00156695" w:rsidRPr="00156695" w:rsidRDefault="00156695" w:rsidP="00156695">
      <w:pPr>
        <w:pStyle w:val="00textosemparagrafo"/>
        <w:rPr>
          <w:b/>
        </w:rPr>
      </w:pPr>
      <w:r w:rsidRPr="00156695">
        <w:rPr>
          <w:b/>
        </w:rPr>
        <w:t>9.</w:t>
      </w:r>
    </w:p>
    <w:p w14:paraId="08DD4A40" w14:textId="044DE1E1" w:rsidR="00156695" w:rsidRPr="00156695" w:rsidRDefault="00156695" w:rsidP="00156695">
      <w:pPr>
        <w:pStyle w:val="00Textogeralbullet"/>
        <w:rPr>
          <w:b/>
        </w:rPr>
      </w:pPr>
      <w:r w:rsidRPr="00156695">
        <w:rPr>
          <w:b/>
        </w:rPr>
        <w:t xml:space="preserve">As perguntas que devem ser assinaladas são “Quantos quilogramas podem pesar, no máximo, uma sucuri e um jacaré-açu juntos?” e “Quando </w:t>
      </w:r>
      <w:r w:rsidR="00C71A4B">
        <w:rPr>
          <w:b/>
        </w:rPr>
        <w:t>a serpente e o jacaré</w:t>
      </w:r>
      <w:r w:rsidRPr="00156695">
        <w:rPr>
          <w:b/>
        </w:rPr>
        <w:t xml:space="preserve"> alcançam o comprimento máximo, quantos metros um tem a mais que o outro?”.</w:t>
      </w:r>
    </w:p>
    <w:p w14:paraId="2C763678" w14:textId="77777777" w:rsidR="00156695" w:rsidRPr="00156695" w:rsidRDefault="00156695" w:rsidP="00156695">
      <w:pPr>
        <w:pStyle w:val="00Textogeralbullet"/>
        <w:rPr>
          <w:b/>
        </w:rPr>
      </w:pPr>
      <w:r w:rsidRPr="00156695">
        <w:rPr>
          <w:b/>
        </w:rPr>
        <w:t xml:space="preserve">Resposta pessoal. </w:t>
      </w:r>
    </w:p>
    <w:p w14:paraId="4E145C6E" w14:textId="7EDAB8A1" w:rsidR="00156695" w:rsidRPr="002E5D36" w:rsidRDefault="00156695" w:rsidP="00156695">
      <w:pPr>
        <w:pStyle w:val="00textosemparagrafo"/>
      </w:pPr>
      <w:r w:rsidRPr="002E5D36">
        <w:t>O aluno que responde</w:t>
      </w:r>
      <w:r w:rsidR="003C5827">
        <w:t>u</w:t>
      </w:r>
      <w:r w:rsidRPr="002E5D36">
        <w:t xml:space="preserve"> corretamente sabe elaborar a questão e resolver problemas que envolvem adição. O aluno que não desenvolveu ou desenvolveu parcialmente a habilidade pode ter assinalado a pergunta que envolve dados da girafa, que não são dados nas fichas ou fazer uma pergunta que não pode ser respondida com as informações das fichas. Para os alunos que não desenvolveram ou desenvolveram parcialmente a habilidade, retome as atividades das páginas 58 e 59 da </w:t>
      </w:r>
      <w:r w:rsidR="00C71A4B">
        <w:t>U</w:t>
      </w:r>
      <w:r w:rsidRPr="002E5D36">
        <w:t xml:space="preserve">nidade 2 do </w:t>
      </w:r>
      <w:r w:rsidR="00C71A4B">
        <w:t>L</w:t>
      </w:r>
      <w:r w:rsidRPr="002E5D36">
        <w:t xml:space="preserve">ivro </w:t>
      </w:r>
      <w:r w:rsidR="00C71A4B">
        <w:t>do Estudante</w:t>
      </w:r>
      <w:r w:rsidRPr="002E5D36">
        <w:t>. Essas atividades tratam de propor reflexões sobre a resolução de situações</w:t>
      </w:r>
      <w:r w:rsidR="00C83E0F">
        <w:t>-</w:t>
      </w:r>
      <w:r w:rsidRPr="002E5D36">
        <w:t>problema que envolvem adição e subtração em diferentes contextos</w:t>
      </w:r>
      <w:r w:rsidR="00C83E0F">
        <w:t>,</w:t>
      </w:r>
      <w:r w:rsidRPr="002E5D36">
        <w:t xml:space="preserve"> como quantidade de animais, alunos e objetos. A reflexão proposta refere-se à presença ou não de informações suficientes para a resolução.</w:t>
      </w:r>
    </w:p>
    <w:p w14:paraId="7E2AC2B2" w14:textId="4EABB1FB" w:rsidR="00156695" w:rsidRDefault="00156695">
      <w:pPr>
        <w:rPr>
          <w:rFonts w:ascii="Tahoma" w:eastAsiaTheme="minorEastAsia" w:hAnsi="Tahoma" w:cs="Arial"/>
          <w:color w:val="000000"/>
          <w:lang w:eastAsia="es-ES"/>
        </w:rPr>
      </w:pPr>
      <w:r>
        <w:br w:type="page"/>
      </w:r>
    </w:p>
    <w:p w14:paraId="497C2598" w14:textId="77777777" w:rsidR="00156695" w:rsidRPr="00156695" w:rsidRDefault="00156695" w:rsidP="00156695">
      <w:pPr>
        <w:pStyle w:val="00textosemparagrafo"/>
        <w:rPr>
          <w:b/>
        </w:rPr>
      </w:pPr>
      <w:r w:rsidRPr="00156695">
        <w:rPr>
          <w:b/>
        </w:rPr>
        <w:lastRenderedPageBreak/>
        <w:t>10. Alternativa B.</w:t>
      </w:r>
    </w:p>
    <w:p w14:paraId="3ABB06AB" w14:textId="013AE64D" w:rsidR="00156695" w:rsidRPr="002E5D36" w:rsidRDefault="00156695" w:rsidP="00156695">
      <w:pPr>
        <w:pStyle w:val="00textosemparagrafo"/>
      </w:pPr>
      <w:r w:rsidRPr="002E5D36">
        <w:t xml:space="preserve">O aluno que </w:t>
      </w:r>
      <w:r w:rsidR="003C5827" w:rsidRPr="002E5D36">
        <w:t>selecion</w:t>
      </w:r>
      <w:r w:rsidR="003C5827">
        <w:t>ou</w:t>
      </w:r>
      <w:r w:rsidR="003C5827" w:rsidRPr="002E5D36">
        <w:t xml:space="preserve"> </w:t>
      </w:r>
      <w:r w:rsidRPr="002E5D36">
        <w:t xml:space="preserve">a alternativa B sabe resolver problemas de adição com números de até 3 algarismos, com significado de juntar, usando diferentes estratégias. O aluno que selecionou a alternativa A pode ter errado por não reagrupar as dezenas obtidas da adição das ordens das unidades e apresentar o resultado da adição destas justapondo ao lado do resultado da adição das ordens das dezenas e centenas, desse modo desenvolveu parcialmente a habilidade. O aluno que selecionou alternativa C pode ter errado por não reagrupar as dezenas obtidas da adição das ordens das unidades e desenvolveu parcialmente a habilidade. O aluno que selecionou a alternativa D pode ter errado por ter subtraído os valores do problema e não desenvolveu a habilidade. Para os alunos que não desenvolveram ou desenvolveram parcialmente a habilidade, retome as atividades das páginas 38 a 42 da </w:t>
      </w:r>
      <w:r w:rsidR="007616C3">
        <w:t>U</w:t>
      </w:r>
      <w:r w:rsidRPr="002E5D36">
        <w:t xml:space="preserve">nidade 2 do </w:t>
      </w:r>
      <w:r w:rsidR="007616C3">
        <w:t>L</w:t>
      </w:r>
      <w:r w:rsidRPr="002E5D36">
        <w:t xml:space="preserve">ivro </w:t>
      </w:r>
      <w:r w:rsidR="007616C3">
        <w:t>do Estudante</w:t>
      </w:r>
      <w:r w:rsidRPr="002E5D36">
        <w:t>. Essas atividades tratam de situações</w:t>
      </w:r>
      <w:r w:rsidR="00C83E0F">
        <w:t>-</w:t>
      </w:r>
      <w:r w:rsidRPr="002E5D36">
        <w:t>problema que envolvem adição em diferentes situações</w:t>
      </w:r>
      <w:r w:rsidR="00C83E0F">
        <w:t>,</w:t>
      </w:r>
      <w:r w:rsidRPr="002E5D36">
        <w:t xml:space="preserve"> como compra, percurso, objetos adquiridos em situações que envolvem também a ideia de juntar.</w:t>
      </w:r>
    </w:p>
    <w:p w14:paraId="33FBAEC8" w14:textId="77777777" w:rsidR="00156695" w:rsidRPr="002E5D36" w:rsidRDefault="00156695" w:rsidP="00156695">
      <w:pPr>
        <w:pStyle w:val="00textosemparagrafo"/>
      </w:pPr>
    </w:p>
    <w:p w14:paraId="596CEE45" w14:textId="77777777" w:rsidR="00156695" w:rsidRPr="00156695" w:rsidRDefault="00156695" w:rsidP="00156695">
      <w:pPr>
        <w:pStyle w:val="00textosemparagrafo"/>
        <w:rPr>
          <w:b/>
        </w:rPr>
      </w:pPr>
      <w:r w:rsidRPr="00156695">
        <w:rPr>
          <w:b/>
        </w:rPr>
        <w:t>11. Alternativa C.</w:t>
      </w:r>
    </w:p>
    <w:p w14:paraId="42FDAF13" w14:textId="4DB7E106" w:rsidR="00156695" w:rsidRPr="002E5D36" w:rsidRDefault="00156695" w:rsidP="00156695">
      <w:pPr>
        <w:pStyle w:val="00textosemparagrafo"/>
      </w:pPr>
      <w:bookmarkStart w:id="3" w:name="_Hlk498801384"/>
      <w:r w:rsidRPr="002E5D36">
        <w:t xml:space="preserve">O aluno que </w:t>
      </w:r>
      <w:r w:rsidR="003C5827" w:rsidRPr="002E5D36">
        <w:t>selecion</w:t>
      </w:r>
      <w:r w:rsidR="003C5827">
        <w:t>ou</w:t>
      </w:r>
      <w:r w:rsidR="003C5827" w:rsidRPr="002E5D36">
        <w:t xml:space="preserve"> </w:t>
      </w:r>
      <w:r w:rsidRPr="002E5D36">
        <w:t xml:space="preserve">a alternativa C sabe compor número natural, mostrando compreender o sistema de numeração decimal. O aluno que selecionou a alternativa A </w:t>
      </w:r>
      <w:r w:rsidR="007616C3">
        <w:t>pode ter errado</w:t>
      </w:r>
      <w:r w:rsidR="007616C3" w:rsidRPr="002E5D36">
        <w:t xml:space="preserve"> </w:t>
      </w:r>
      <w:r w:rsidRPr="002E5D36">
        <w:t xml:space="preserve">por não compreender as ordens do sistema de numeração e não desenvolveu a habilidade. O aluno que selecionou </w:t>
      </w:r>
      <w:r w:rsidR="003C5827">
        <w:t xml:space="preserve">a </w:t>
      </w:r>
      <w:r w:rsidRPr="002E5D36">
        <w:t xml:space="preserve">alternativa B pode ter errado por trocar as 8 centenas por 8 dezenas e desenvolveu parcialmente a habilidade. O aluno que selecionou a alternativa D pode ter errado por trocar as 3 unidades por 3 dezenas e desenvolveu parcialmente a habilidade. </w:t>
      </w:r>
      <w:bookmarkEnd w:id="3"/>
      <w:r w:rsidRPr="002E5D36">
        <w:t xml:space="preserve">Para o aluno que não desenvolveu ou desenvolveu parcialmente a habilidade, retome as páginas 12 a 27 da </w:t>
      </w:r>
      <w:r w:rsidR="007616C3">
        <w:t>U</w:t>
      </w:r>
      <w:r w:rsidRPr="002E5D36">
        <w:t xml:space="preserve">nidade 1 do </w:t>
      </w:r>
      <w:r w:rsidR="007616C3">
        <w:t>L</w:t>
      </w:r>
      <w:r w:rsidRPr="002E5D36">
        <w:t xml:space="preserve">ivro </w:t>
      </w:r>
      <w:r w:rsidR="007616C3">
        <w:t>do Estudante</w:t>
      </w:r>
      <w:r w:rsidRPr="002E5D36">
        <w:t xml:space="preserve">, que tratam de situações que envolvem reflexão sobre o sistema de numeração decimal, como posição, classes, decomposição e ordenamento. </w:t>
      </w:r>
    </w:p>
    <w:p w14:paraId="193235DC" w14:textId="77777777" w:rsidR="00156695" w:rsidRPr="002E5D36" w:rsidRDefault="00156695" w:rsidP="00156695">
      <w:pPr>
        <w:pStyle w:val="00textosemparagrafo"/>
      </w:pPr>
    </w:p>
    <w:p w14:paraId="3648F71D" w14:textId="77777777" w:rsidR="00156695" w:rsidRPr="00156695" w:rsidRDefault="00156695" w:rsidP="00156695">
      <w:pPr>
        <w:pStyle w:val="00textosemparagrafo"/>
        <w:rPr>
          <w:b/>
        </w:rPr>
      </w:pPr>
      <w:r w:rsidRPr="00156695">
        <w:rPr>
          <w:b/>
        </w:rPr>
        <w:t>12. Alternativa D.</w:t>
      </w:r>
    </w:p>
    <w:p w14:paraId="283CE43C" w14:textId="68BBC0F7" w:rsidR="00156695" w:rsidRPr="002E5D36" w:rsidRDefault="00156695" w:rsidP="00156695">
      <w:pPr>
        <w:pStyle w:val="00textosemparagrafo"/>
      </w:pPr>
      <w:r w:rsidRPr="002E5D36">
        <w:t>O aluno que selecion</w:t>
      </w:r>
      <w:r w:rsidR="003C5827">
        <w:t>ou</w:t>
      </w:r>
      <w:r w:rsidRPr="002E5D36">
        <w:t xml:space="preserve"> a alternativa D sabe resolver problema de subtração com números de até 3 algarismos, com significado de comparação, usando diferentes estratégias. O aluno que selecionou a alternativa A pode ter errado por adicionar os valores</w:t>
      </w:r>
      <w:r w:rsidR="003C5827">
        <w:t xml:space="preserve"> e,</w:t>
      </w:r>
      <w:r w:rsidRPr="002E5D36">
        <w:t xml:space="preserve"> desse modo</w:t>
      </w:r>
      <w:r w:rsidR="003C5827">
        <w:t>,</w:t>
      </w:r>
      <w:r w:rsidRPr="002E5D36">
        <w:t xml:space="preserve"> não desenvolveu a habilidade. O aluno que selecionou</w:t>
      </w:r>
      <w:r w:rsidR="003C5827">
        <w:t xml:space="preserve"> a</w:t>
      </w:r>
      <w:r w:rsidRPr="002E5D36">
        <w:t xml:space="preserve"> alternativa B pode ter errado por identificar um dos valores que aparece no texto do problema e não desenvolveu a habilidade. O aluno que selecionou a alternativa C pode ter errado ao utilizar o algoritmo da subtração e não realizado adequadamente o </w:t>
      </w:r>
      <w:proofErr w:type="spellStart"/>
      <w:r w:rsidRPr="002E5D36">
        <w:t>desagrupamento</w:t>
      </w:r>
      <w:proofErr w:type="spellEnd"/>
      <w:r w:rsidRPr="002E5D36">
        <w:t xml:space="preserve"> e, desse modo, desenvolveu parcialmente a habilidade. Para os alunos que não desenvolveram ou desenvolveram parcialmente a habilidade, retome as atividades das páginas 38 a 42 da </w:t>
      </w:r>
      <w:r w:rsidR="007616C3">
        <w:t>U</w:t>
      </w:r>
      <w:r w:rsidRPr="002E5D36">
        <w:t xml:space="preserve">nidade 2 do </w:t>
      </w:r>
      <w:r w:rsidR="007616C3">
        <w:t>L</w:t>
      </w:r>
      <w:r w:rsidRPr="002E5D36">
        <w:t xml:space="preserve">ivro </w:t>
      </w:r>
      <w:r w:rsidR="007616C3">
        <w:t>do Estudante</w:t>
      </w:r>
      <w:r w:rsidRPr="002E5D36">
        <w:t>. Essas atividades tratam de situações</w:t>
      </w:r>
      <w:r w:rsidR="00C83E0F">
        <w:t>-</w:t>
      </w:r>
      <w:r w:rsidRPr="002E5D36">
        <w:t>problema que envolvem subtração em diferentes situações</w:t>
      </w:r>
      <w:r w:rsidR="00C83E0F">
        <w:t>,</w:t>
      </w:r>
      <w:r w:rsidRPr="002E5D36">
        <w:t xml:space="preserve"> como compra, percurso e objetos adquiridos.</w:t>
      </w:r>
    </w:p>
    <w:p w14:paraId="430C9D53" w14:textId="20D2F04F" w:rsidR="00156695" w:rsidRDefault="00156695">
      <w:pPr>
        <w:rPr>
          <w:rFonts w:ascii="Tahoma" w:eastAsiaTheme="minorEastAsia" w:hAnsi="Tahoma" w:cs="Arial"/>
          <w:color w:val="000000"/>
          <w:lang w:eastAsia="es-ES"/>
        </w:rPr>
      </w:pPr>
      <w:r>
        <w:br w:type="page"/>
      </w:r>
    </w:p>
    <w:p w14:paraId="55FC5696" w14:textId="77777777" w:rsidR="00156695" w:rsidRPr="00156695" w:rsidRDefault="00156695" w:rsidP="00156695">
      <w:pPr>
        <w:pStyle w:val="00textosemparagrafo"/>
        <w:rPr>
          <w:b/>
        </w:rPr>
      </w:pPr>
      <w:r w:rsidRPr="00156695">
        <w:rPr>
          <w:b/>
        </w:rPr>
        <w:lastRenderedPageBreak/>
        <w:t>13. Alternativa D.</w:t>
      </w:r>
    </w:p>
    <w:p w14:paraId="4C92A5BD" w14:textId="2992C41F" w:rsidR="00156695" w:rsidRPr="002E5D36" w:rsidRDefault="00156695" w:rsidP="00156695">
      <w:pPr>
        <w:pStyle w:val="00textosemparagrafo"/>
      </w:pPr>
      <w:r w:rsidRPr="002E5D36">
        <w:t>O aluno que selecion</w:t>
      </w:r>
      <w:r w:rsidR="00E11F77">
        <w:t>ou</w:t>
      </w:r>
      <w:r w:rsidRPr="002E5D36">
        <w:t xml:space="preserve"> a alternativa D sabe resolver problema de adição com números de até 3 algarismos, com significado de juntar, usando diferentes estratégias. O aluno que selecionou a alternativa A pode ter errado por comparar as quantias recebidas das tias Márcia e Joana, realizando a subtração dos valores,</w:t>
      </w:r>
      <w:r w:rsidR="00E11F77">
        <w:t xml:space="preserve"> e</w:t>
      </w:r>
      <w:r w:rsidRPr="002E5D36">
        <w:t xml:space="preserve"> desse modo desenvolveu parcialmente a habilidade. O aluno que selecionou</w:t>
      </w:r>
      <w:r w:rsidR="00E11F77">
        <w:t xml:space="preserve"> a</w:t>
      </w:r>
      <w:r w:rsidRPr="002E5D36">
        <w:t xml:space="preserve"> alternativa B pode ter errado por apenas identificar a quantia recebida pela tia Marcia e desenvolveu parcialmente a habilidade. O aluno que selecionou a alternativa C pode ter errado por ter </w:t>
      </w:r>
      <w:r w:rsidR="00E11F77">
        <w:t>levado em conta</w:t>
      </w:r>
      <w:r w:rsidR="00E11F77" w:rsidRPr="002E5D36">
        <w:t xml:space="preserve"> </w:t>
      </w:r>
      <w:r w:rsidRPr="002E5D36">
        <w:t>os valores das cédulas, considerando uma cédula de cada valor</w:t>
      </w:r>
      <w:r w:rsidR="00E11F77">
        <w:t>,</w:t>
      </w:r>
      <w:r w:rsidRPr="002E5D36">
        <w:t xml:space="preserve"> e não desenvolveu a habilidade. Para os alunos que não desenvolveram ou desenvolveram parcialmente a habilidades, retome as atividades das páginas 38 a 42 da </w:t>
      </w:r>
      <w:r w:rsidR="000F4A1C">
        <w:t>U</w:t>
      </w:r>
      <w:r w:rsidRPr="002E5D36">
        <w:t xml:space="preserve">nidade 2 do </w:t>
      </w:r>
      <w:r w:rsidR="007F1001">
        <w:t>L</w:t>
      </w:r>
      <w:r w:rsidRPr="002E5D36">
        <w:t xml:space="preserve">ivro </w:t>
      </w:r>
      <w:r w:rsidR="007F1001">
        <w:t>do Estudante</w:t>
      </w:r>
      <w:r w:rsidRPr="002E5D36">
        <w:t>. Essas atividades tratam de situações</w:t>
      </w:r>
      <w:r w:rsidR="00E11F77">
        <w:t>-</w:t>
      </w:r>
      <w:r w:rsidRPr="002E5D36">
        <w:t>problema que envolvem adição em diferentes situações</w:t>
      </w:r>
      <w:r w:rsidR="00E11F77">
        <w:t>,</w:t>
      </w:r>
      <w:r w:rsidRPr="002E5D36">
        <w:t xml:space="preserve"> como compra, percurso e objetos adquiridos em situações que envolvem também a ideia de juntar.</w:t>
      </w:r>
    </w:p>
    <w:p w14:paraId="30ED170E" w14:textId="2BC8F9AC" w:rsidR="00156695" w:rsidRDefault="00156695" w:rsidP="00156695">
      <w:pPr>
        <w:pStyle w:val="00textosemparagrafo"/>
      </w:pPr>
    </w:p>
    <w:p w14:paraId="129A544C" w14:textId="77777777" w:rsidR="00156695" w:rsidRPr="00156695" w:rsidRDefault="00156695" w:rsidP="00156695">
      <w:pPr>
        <w:pStyle w:val="00textosemparagrafo"/>
        <w:rPr>
          <w:b/>
        </w:rPr>
      </w:pPr>
      <w:r w:rsidRPr="00156695">
        <w:rPr>
          <w:b/>
        </w:rPr>
        <w:t>14. Alternativa A.</w:t>
      </w:r>
    </w:p>
    <w:p w14:paraId="45A0A3C7" w14:textId="3720CF68" w:rsidR="00156695" w:rsidRPr="002E5D36" w:rsidRDefault="00156695" w:rsidP="00156695">
      <w:pPr>
        <w:pStyle w:val="00textosemparagrafo"/>
      </w:pPr>
      <w:r w:rsidRPr="002E5D36">
        <w:t xml:space="preserve">O aluno que </w:t>
      </w:r>
      <w:r w:rsidR="00E11F77" w:rsidRPr="002E5D36">
        <w:t>selecion</w:t>
      </w:r>
      <w:r w:rsidR="00E11F77">
        <w:t>ou</w:t>
      </w:r>
      <w:r w:rsidR="00E11F77" w:rsidRPr="002E5D36">
        <w:t xml:space="preserve"> </w:t>
      </w:r>
      <w:r w:rsidRPr="002E5D36">
        <w:t>a alternativa A sabe ler e identificar características do sistema de numeração decimal para números naturais até a ordem das unidades de milhar. O aluno que selecionou a alternativa B pode ter errado por trocar</w:t>
      </w:r>
      <w:r w:rsidR="000F4A1C">
        <w:t xml:space="preserve"> a</w:t>
      </w:r>
      <w:r w:rsidRPr="002E5D36">
        <w:t xml:space="preserve"> centena e</w:t>
      </w:r>
      <w:r w:rsidR="000F4A1C">
        <w:t xml:space="preserve"> a</w:t>
      </w:r>
      <w:r w:rsidRPr="002E5D36">
        <w:t xml:space="preserve"> unidade por dezena e centena e não desenvolveu a habilidade. O aluno que selecionou a alternativa C pode ter errado por </w:t>
      </w:r>
      <w:r w:rsidR="00E11F77">
        <w:t xml:space="preserve">ter </w:t>
      </w:r>
      <w:r w:rsidRPr="002E5D36">
        <w:t xml:space="preserve">ignorado a unidade de milhar e ainda escrever a centena e a dezena justapostas e não desenvolveu a habilidade. O aluno que selecionou a alternativa D pode ter errado por escrever a ordem das unidades de milhar de modo justaposto e desenvolveu parcialmente a habilidade. Para os alunos que não desenvolveram ou desenvolveram parcialmente a habilidade, retome as atividades das páginas 12 a 27 da </w:t>
      </w:r>
      <w:r w:rsidR="000F4A1C">
        <w:t>U</w:t>
      </w:r>
      <w:r w:rsidRPr="002E5D36">
        <w:t xml:space="preserve">nidade 1 do </w:t>
      </w:r>
      <w:r w:rsidR="000F4A1C">
        <w:t>L</w:t>
      </w:r>
      <w:r w:rsidRPr="002E5D36">
        <w:t xml:space="preserve">ivro </w:t>
      </w:r>
      <w:r w:rsidR="000F4A1C">
        <w:t>do Estudante</w:t>
      </w:r>
      <w:r w:rsidRPr="002E5D36">
        <w:t xml:space="preserve">, que tratam de situações que envolvem reflexão sobre o sistema de numeração decimal, como posição, classes, decomposição e ordenamento. </w:t>
      </w:r>
    </w:p>
    <w:p w14:paraId="3EB7DDAA" w14:textId="77777777" w:rsidR="00156695" w:rsidRPr="002E5D36" w:rsidRDefault="00156695" w:rsidP="00156695">
      <w:pPr>
        <w:pStyle w:val="00textosemparagrafo"/>
      </w:pPr>
    </w:p>
    <w:p w14:paraId="2EBF8A77" w14:textId="77777777" w:rsidR="00156695" w:rsidRPr="00156695" w:rsidRDefault="00156695" w:rsidP="00156695">
      <w:pPr>
        <w:pStyle w:val="00textosemparagrafo"/>
        <w:rPr>
          <w:b/>
        </w:rPr>
      </w:pPr>
      <w:r w:rsidRPr="00156695">
        <w:rPr>
          <w:b/>
        </w:rPr>
        <w:t>15. Alternativa D.</w:t>
      </w:r>
    </w:p>
    <w:p w14:paraId="355AB2C2" w14:textId="58D78A72" w:rsidR="00BA489E" w:rsidRPr="0045638D" w:rsidRDefault="00156695" w:rsidP="00156695">
      <w:pPr>
        <w:pStyle w:val="00textosemparagrafo"/>
      </w:pPr>
      <w:r w:rsidRPr="002E5D36">
        <w:t xml:space="preserve">O aluno que </w:t>
      </w:r>
      <w:r w:rsidR="00E11F77" w:rsidRPr="002E5D36">
        <w:t>selecion</w:t>
      </w:r>
      <w:r w:rsidR="00E11F77">
        <w:t>ou</w:t>
      </w:r>
      <w:r w:rsidR="00E11F77" w:rsidRPr="002E5D36">
        <w:t xml:space="preserve"> </w:t>
      </w:r>
      <w:r w:rsidRPr="002E5D36">
        <w:t xml:space="preserve">a alternativa D sabe ler e interpretar os dados de gráfico pictóricos. O aluno que selecionou a alternativa A pode ter errado por considerar apenas a quantidade de árvores plantadas e desenvolveu parcialmente a habilidade. O aluno que selecionou a alternativa B e C pode não ter compreendido a interpretação de que a imagem de uma árvore equivale a 15 árvores e, por isso, ter errado ao calcular a quantidade de árvores. Para o aluno que não desenvolveu ou desenvolveu parcialmente a habilidade, o professor pode retomar as atividades das páginas 30 e 31 da </w:t>
      </w:r>
      <w:r w:rsidR="003E6D6B">
        <w:t>U</w:t>
      </w:r>
      <w:r w:rsidRPr="002E5D36">
        <w:t xml:space="preserve">nidade 1 do </w:t>
      </w:r>
      <w:r w:rsidR="003E6D6B">
        <w:t>L</w:t>
      </w:r>
      <w:r w:rsidRPr="002E5D36">
        <w:t xml:space="preserve">ivro </w:t>
      </w:r>
      <w:r w:rsidR="003E6D6B">
        <w:t>do Estudante</w:t>
      </w:r>
      <w:r w:rsidRPr="002E5D36">
        <w:t>. Essas atividades tratam de situações que envolvem análise e interpretação de tabelas de dupla entrada.</w:t>
      </w:r>
    </w:p>
    <w:sectPr w:rsidR="00BA489E" w:rsidRPr="0045638D" w:rsidSect="00091275">
      <w:headerReference w:type="even" r:id="rId9"/>
      <w:headerReference w:type="default" r:id="rId10"/>
      <w:footerReference w:type="even" r:id="rId11"/>
      <w:footerReference w:type="default" r:id="rId12"/>
      <w:headerReference w:type="first" r:id="rId13"/>
      <w:footerReference w:type="first" r:id="rId14"/>
      <w:pgSz w:w="11906" w:h="16838" w:code="9"/>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7BC72" w14:textId="77777777" w:rsidR="00F22D26" w:rsidRDefault="00F22D26" w:rsidP="00713DA3">
      <w:pPr>
        <w:spacing w:after="0"/>
      </w:pPr>
      <w:r>
        <w:separator/>
      </w:r>
    </w:p>
  </w:endnote>
  <w:endnote w:type="continuationSeparator" w:id="0">
    <w:p w14:paraId="7CF260AF" w14:textId="77777777" w:rsidR="00F22D26" w:rsidRDefault="00F22D26" w:rsidP="00713D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A116CE76-2558-48BE-BC02-44618C890DFF}"/>
  </w:font>
  <w:font w:name="Tahoma">
    <w:panose1 w:val="020B0604030504040204"/>
    <w:charset w:val="00"/>
    <w:family w:val="swiss"/>
    <w:pitch w:val="variable"/>
    <w:sig w:usb0="E1002EFF" w:usb1="C000605B" w:usb2="00000029" w:usb3="00000000" w:csb0="000101FF" w:csb1="00000000"/>
    <w:embedRegular r:id="rId2" w:fontKey="{A57C6701-CEC1-4715-BABB-11F5FA0065DF}"/>
    <w:embedBold r:id="rId3" w:fontKey="{34E94C0C-3AF8-4F72-BB3E-7F7F52168780}"/>
    <w:embedItalic r:id="rId4" w:fontKey="{877B938C-62DD-4BE4-A01C-78FC4D110C54}"/>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embedBold r:id="rId5" w:subsetted="1" w:fontKey="{FF5CBAF3-7814-437E-A2C8-1AB79D1D52D2}"/>
  </w:font>
  <w:font w:name="Cambria-Bold">
    <w:altName w:val="Cambria"/>
    <w:charset w:val="00"/>
    <w:family w:val="auto"/>
    <w:pitch w:val="variable"/>
    <w:sig w:usb0="E00002FF" w:usb1="4000045F" w:usb2="00000000" w:usb3="00000000" w:csb0="0000019F" w:csb1="00000000"/>
  </w:font>
  <w:font w:name="Arial-BoldMT">
    <w:altName w:val="Arial"/>
    <w:charset w:val="00"/>
    <w:family w:val="swiss"/>
    <w:pitch w:val="variable"/>
    <w:sig w:usb0="00000000"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D0EDB" w14:textId="77777777" w:rsidR="00036F94" w:rsidRDefault="00036F9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1E3FE" w14:textId="37719244" w:rsidR="00CA442D" w:rsidRDefault="00CA442D" w:rsidP="00CA442D">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23548">
      <w:rPr>
        <w:rStyle w:val="Nmerodepgina"/>
        <w:noProof/>
      </w:rPr>
      <w:t>5</w:t>
    </w:r>
    <w:r>
      <w:rPr>
        <w:rStyle w:val="Nmerodepgina"/>
      </w:rPr>
      <w:fldChar w:fldCharType="end"/>
    </w:r>
  </w:p>
  <w:p w14:paraId="0F3FCC6D" w14:textId="696C4CDA" w:rsidR="008421B1" w:rsidRPr="00CA442D" w:rsidRDefault="00CA442D" w:rsidP="0061418C">
    <w:pPr>
      <w:ind w:right="1814"/>
      <w:rPr>
        <w:rFonts w:ascii="Tahoma" w:eastAsia="Times New Roman" w:hAnsi="Tahoma" w:cs="Tahoma"/>
        <w:iCs/>
        <w:color w:val="3B3838" w:themeColor="background2" w:themeShade="40"/>
        <w:sz w:val="14"/>
        <w:szCs w:val="14"/>
        <w:shd w:val="clear" w:color="auto" w:fill="FFFFFF"/>
      </w:rPr>
    </w:pPr>
    <w:r>
      <w:rPr>
        <w:rFonts w:ascii="Tahoma" w:eastAsia="Calibri" w:hAnsi="Tahoma" w:cs="Tahoma"/>
        <w:iCs/>
        <w:color w:val="3B3838" w:themeColor="background2" w:themeShade="40"/>
        <w:sz w:val="14"/>
        <w:szCs w:val="14"/>
        <w:shd w:val="clear" w:color="auto" w:fill="FFFFFF"/>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19ABE" w14:textId="77777777" w:rsidR="00036F94" w:rsidRDefault="00036F9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E4F4A" w14:textId="77777777" w:rsidR="00F22D26" w:rsidRDefault="00F22D26" w:rsidP="00713DA3">
      <w:pPr>
        <w:spacing w:after="0"/>
      </w:pPr>
      <w:r>
        <w:separator/>
      </w:r>
    </w:p>
  </w:footnote>
  <w:footnote w:type="continuationSeparator" w:id="0">
    <w:p w14:paraId="6955BDBD" w14:textId="77777777" w:rsidR="00F22D26" w:rsidRDefault="00F22D26" w:rsidP="00713DA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C01D9" w14:textId="77777777" w:rsidR="00036F94" w:rsidRDefault="00036F9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7B2A2" w14:textId="4E826204" w:rsidR="008421B1" w:rsidRDefault="00036F94" w:rsidP="008744CE">
    <w:pPr>
      <w:pStyle w:val="Cabealho"/>
    </w:pPr>
    <w:r>
      <w:rPr>
        <w:noProof/>
        <w:lang w:eastAsia="pt-BR"/>
      </w:rPr>
      <w:drawing>
        <wp:inline distT="0" distB="0" distL="0" distR="0" wp14:anchorId="7AF72557" wp14:editId="76607E67">
          <wp:extent cx="5940000" cy="295817"/>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PBA4_MD_1Bim_G19.jpg"/>
                  <pic:cNvPicPr/>
                </pic:nvPicPr>
                <pic:blipFill>
                  <a:blip r:embed="rId1">
                    <a:extLst>
                      <a:ext uri="{28A0092B-C50C-407E-A947-70E740481C1C}">
                        <a14:useLocalDpi xmlns:a14="http://schemas.microsoft.com/office/drawing/2010/main" val="0"/>
                      </a:ext>
                    </a:extLst>
                  </a:blip>
                  <a:stretch>
                    <a:fillRect/>
                  </a:stretch>
                </pic:blipFill>
                <pic:spPr>
                  <a:xfrm>
                    <a:off x="0" y="0"/>
                    <a:ext cx="5940000" cy="2958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A17DD" w14:textId="77777777" w:rsidR="00036F94" w:rsidRDefault="00036F9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1E1A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1621F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3CA2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DC895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1E6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3006A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9A72B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FEBE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BE4B7C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4CAF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3C6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1883C74"/>
    <w:multiLevelType w:val="hybridMultilevel"/>
    <w:tmpl w:val="E31088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F73B71"/>
    <w:multiLevelType w:val="hybridMultilevel"/>
    <w:tmpl w:val="53728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2C7518"/>
    <w:multiLevelType w:val="hybridMultilevel"/>
    <w:tmpl w:val="D8D04FB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332979EA"/>
    <w:multiLevelType w:val="hybridMultilevel"/>
    <w:tmpl w:val="A606C1B8"/>
    <w:lvl w:ilvl="0" w:tplc="6F22C93C">
      <w:numFmt w:val="bullet"/>
      <w:lvlText w:val="•"/>
      <w:lvlJc w:val="left"/>
      <w:pPr>
        <w:ind w:left="720" w:hanging="360"/>
      </w:pPr>
      <w:rPr>
        <w:rFonts w:ascii="Arial" w:eastAsiaTheme="minorEastAsia"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4680D18"/>
    <w:multiLevelType w:val="hybridMultilevel"/>
    <w:tmpl w:val="387C3F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4DC28DF"/>
    <w:multiLevelType w:val="hybridMultilevel"/>
    <w:tmpl w:val="8BB63CA8"/>
    <w:lvl w:ilvl="0" w:tplc="66F641B4">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0CE6E93"/>
    <w:multiLevelType w:val="hybridMultilevel"/>
    <w:tmpl w:val="38B4BF2C"/>
    <w:lvl w:ilvl="0" w:tplc="8C122FD8">
      <w:start w:val="1"/>
      <w:numFmt w:val="bullet"/>
      <w:pStyle w:val="00Comando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D127EF2"/>
    <w:multiLevelType w:val="hybridMultilevel"/>
    <w:tmpl w:val="C8E6D3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6"/>
  </w:num>
  <w:num w:numId="4">
    <w:abstractNumId w:val="0"/>
  </w:num>
  <w:num w:numId="5">
    <w:abstractNumId w:val="1"/>
  </w:num>
  <w:num w:numId="6">
    <w:abstractNumId w:val="2"/>
  </w:num>
  <w:num w:numId="7">
    <w:abstractNumId w:val="3"/>
  </w:num>
  <w:num w:numId="8">
    <w:abstractNumId w:val="4"/>
  </w:num>
  <w:num w:numId="9">
    <w:abstractNumId w:val="9"/>
  </w:num>
  <w:num w:numId="10">
    <w:abstractNumId w:val="5"/>
  </w:num>
  <w:num w:numId="11">
    <w:abstractNumId w:val="6"/>
  </w:num>
  <w:num w:numId="12">
    <w:abstractNumId w:val="7"/>
  </w:num>
  <w:num w:numId="13">
    <w:abstractNumId w:val="8"/>
  </w:num>
  <w:num w:numId="14">
    <w:abstractNumId w:val="10"/>
  </w:num>
  <w:num w:numId="15">
    <w:abstractNumId w:val="17"/>
  </w:num>
  <w:num w:numId="16">
    <w:abstractNumId w:val="18"/>
  </w:num>
  <w:num w:numId="17">
    <w:abstractNumId w:val="14"/>
  </w:num>
  <w:num w:numId="18">
    <w:abstractNumId w:val="19"/>
  </w:num>
  <w:num w:numId="19">
    <w:abstractNumId w:val="15"/>
  </w:num>
  <w:num w:numId="2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6" w:nlCheck="1" w:checkStyle="0"/>
  <w:activeWritingStyle w:appName="MSWord" w:lang="en-US" w:vendorID="64" w:dllVersion="6" w:nlCheck="1" w:checkStyle="0"/>
  <w:activeWritingStyle w:appName="MSWord" w:lang="pt-BR" w:vendorID="64" w:dllVersion="4096" w:nlCheck="1" w:checkStyle="0"/>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09"/>
  <w:hyphenationZone w:val="425"/>
  <w:defaultTableStyle w:val="atencao"/>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775"/>
    <w:rsid w:val="00010085"/>
    <w:rsid w:val="000140C8"/>
    <w:rsid w:val="00014307"/>
    <w:rsid w:val="000172C8"/>
    <w:rsid w:val="00030373"/>
    <w:rsid w:val="0003225F"/>
    <w:rsid w:val="00032779"/>
    <w:rsid w:val="00036F94"/>
    <w:rsid w:val="00043FA3"/>
    <w:rsid w:val="000442E0"/>
    <w:rsid w:val="000522C4"/>
    <w:rsid w:val="0005263D"/>
    <w:rsid w:val="00065415"/>
    <w:rsid w:val="00072CFF"/>
    <w:rsid w:val="00075787"/>
    <w:rsid w:val="000833E6"/>
    <w:rsid w:val="000853C5"/>
    <w:rsid w:val="000910CD"/>
    <w:rsid w:val="00091275"/>
    <w:rsid w:val="00091FB0"/>
    <w:rsid w:val="0009238F"/>
    <w:rsid w:val="000973BC"/>
    <w:rsid w:val="000A4736"/>
    <w:rsid w:val="000B3318"/>
    <w:rsid w:val="000B3BDA"/>
    <w:rsid w:val="000B4FDE"/>
    <w:rsid w:val="000C566A"/>
    <w:rsid w:val="000C6550"/>
    <w:rsid w:val="000C69B2"/>
    <w:rsid w:val="000C78BF"/>
    <w:rsid w:val="000D5C35"/>
    <w:rsid w:val="000E297A"/>
    <w:rsid w:val="000E34D1"/>
    <w:rsid w:val="000E5B19"/>
    <w:rsid w:val="000F0520"/>
    <w:rsid w:val="000F3DC0"/>
    <w:rsid w:val="000F4A1C"/>
    <w:rsid w:val="000F5706"/>
    <w:rsid w:val="000F5BCF"/>
    <w:rsid w:val="000F6BD8"/>
    <w:rsid w:val="00101F5F"/>
    <w:rsid w:val="0010278A"/>
    <w:rsid w:val="00103E20"/>
    <w:rsid w:val="00106FCC"/>
    <w:rsid w:val="001073EB"/>
    <w:rsid w:val="00112931"/>
    <w:rsid w:val="00115A53"/>
    <w:rsid w:val="001204EE"/>
    <w:rsid w:val="001243E2"/>
    <w:rsid w:val="00133CE3"/>
    <w:rsid w:val="00137167"/>
    <w:rsid w:val="00141B2E"/>
    <w:rsid w:val="001451BF"/>
    <w:rsid w:val="0014736C"/>
    <w:rsid w:val="00153C17"/>
    <w:rsid w:val="00154BA9"/>
    <w:rsid w:val="00156695"/>
    <w:rsid w:val="00156D5A"/>
    <w:rsid w:val="00163322"/>
    <w:rsid w:val="00165EC5"/>
    <w:rsid w:val="0017087F"/>
    <w:rsid w:val="00171732"/>
    <w:rsid w:val="00172A1C"/>
    <w:rsid w:val="00180A62"/>
    <w:rsid w:val="00184E42"/>
    <w:rsid w:val="00185BE0"/>
    <w:rsid w:val="00193465"/>
    <w:rsid w:val="001974C3"/>
    <w:rsid w:val="001B0E61"/>
    <w:rsid w:val="001B4109"/>
    <w:rsid w:val="001B7194"/>
    <w:rsid w:val="001C282E"/>
    <w:rsid w:val="001C4106"/>
    <w:rsid w:val="001C63AE"/>
    <w:rsid w:val="001D38C7"/>
    <w:rsid w:val="001D4676"/>
    <w:rsid w:val="001D6C2B"/>
    <w:rsid w:val="001E310C"/>
    <w:rsid w:val="001E496E"/>
    <w:rsid w:val="001E4A0A"/>
    <w:rsid w:val="001E50E9"/>
    <w:rsid w:val="00202A62"/>
    <w:rsid w:val="00206FE2"/>
    <w:rsid w:val="00207289"/>
    <w:rsid w:val="00212BCE"/>
    <w:rsid w:val="002145C7"/>
    <w:rsid w:val="00216796"/>
    <w:rsid w:val="00225416"/>
    <w:rsid w:val="00225708"/>
    <w:rsid w:val="0022658F"/>
    <w:rsid w:val="002273AD"/>
    <w:rsid w:val="002466C3"/>
    <w:rsid w:val="00252AA4"/>
    <w:rsid w:val="00256CC0"/>
    <w:rsid w:val="002621DB"/>
    <w:rsid w:val="002634C1"/>
    <w:rsid w:val="00263867"/>
    <w:rsid w:val="002650CB"/>
    <w:rsid w:val="00266631"/>
    <w:rsid w:val="00275E91"/>
    <w:rsid w:val="00276031"/>
    <w:rsid w:val="0027696D"/>
    <w:rsid w:val="0027782C"/>
    <w:rsid w:val="00280207"/>
    <w:rsid w:val="00281775"/>
    <w:rsid w:val="00287D7C"/>
    <w:rsid w:val="00292762"/>
    <w:rsid w:val="0029397F"/>
    <w:rsid w:val="0029673B"/>
    <w:rsid w:val="002A7F15"/>
    <w:rsid w:val="002B1A40"/>
    <w:rsid w:val="002C559F"/>
    <w:rsid w:val="002E0557"/>
    <w:rsid w:val="002E2084"/>
    <w:rsid w:val="002E57D9"/>
    <w:rsid w:val="002E5BB4"/>
    <w:rsid w:val="002E6697"/>
    <w:rsid w:val="002F1B65"/>
    <w:rsid w:val="00303C0A"/>
    <w:rsid w:val="003116F9"/>
    <w:rsid w:val="003233D1"/>
    <w:rsid w:val="00325993"/>
    <w:rsid w:val="003324CF"/>
    <w:rsid w:val="00334C50"/>
    <w:rsid w:val="00335F44"/>
    <w:rsid w:val="00340A9C"/>
    <w:rsid w:val="00341687"/>
    <w:rsid w:val="00342EF3"/>
    <w:rsid w:val="003540BB"/>
    <w:rsid w:val="00360F24"/>
    <w:rsid w:val="003617BC"/>
    <w:rsid w:val="00364CFF"/>
    <w:rsid w:val="00365792"/>
    <w:rsid w:val="003676BD"/>
    <w:rsid w:val="00374679"/>
    <w:rsid w:val="003811C8"/>
    <w:rsid w:val="00383034"/>
    <w:rsid w:val="00383F98"/>
    <w:rsid w:val="0039371B"/>
    <w:rsid w:val="003A1FDB"/>
    <w:rsid w:val="003A6E63"/>
    <w:rsid w:val="003B2FA6"/>
    <w:rsid w:val="003B3E10"/>
    <w:rsid w:val="003B5A30"/>
    <w:rsid w:val="003C5827"/>
    <w:rsid w:val="003C7260"/>
    <w:rsid w:val="003D007A"/>
    <w:rsid w:val="003D08FB"/>
    <w:rsid w:val="003D1EB0"/>
    <w:rsid w:val="003E6D6B"/>
    <w:rsid w:val="003F1984"/>
    <w:rsid w:val="003F63BE"/>
    <w:rsid w:val="004059C2"/>
    <w:rsid w:val="004119E6"/>
    <w:rsid w:val="00411EE0"/>
    <w:rsid w:val="00412F02"/>
    <w:rsid w:val="00412F5A"/>
    <w:rsid w:val="00413B7B"/>
    <w:rsid w:val="00433C08"/>
    <w:rsid w:val="00436C64"/>
    <w:rsid w:val="00441F34"/>
    <w:rsid w:val="00442662"/>
    <w:rsid w:val="00454259"/>
    <w:rsid w:val="0045638D"/>
    <w:rsid w:val="00456DC3"/>
    <w:rsid w:val="00461D6B"/>
    <w:rsid w:val="004657EC"/>
    <w:rsid w:val="004674A7"/>
    <w:rsid w:val="00467AD0"/>
    <w:rsid w:val="00471894"/>
    <w:rsid w:val="004809F2"/>
    <w:rsid w:val="0048134C"/>
    <w:rsid w:val="004935AC"/>
    <w:rsid w:val="0049517E"/>
    <w:rsid w:val="004A1B5F"/>
    <w:rsid w:val="004A2380"/>
    <w:rsid w:val="004A4049"/>
    <w:rsid w:val="004A6BA8"/>
    <w:rsid w:val="004B1898"/>
    <w:rsid w:val="004B1B9D"/>
    <w:rsid w:val="004B37B5"/>
    <w:rsid w:val="004B4FA8"/>
    <w:rsid w:val="004B67DD"/>
    <w:rsid w:val="004C277E"/>
    <w:rsid w:val="004C5153"/>
    <w:rsid w:val="004C71C6"/>
    <w:rsid w:val="004D27CF"/>
    <w:rsid w:val="004D71C7"/>
    <w:rsid w:val="004E0346"/>
    <w:rsid w:val="004E1DFC"/>
    <w:rsid w:val="004E455D"/>
    <w:rsid w:val="004E4DAF"/>
    <w:rsid w:val="004F2880"/>
    <w:rsid w:val="004F5DA0"/>
    <w:rsid w:val="00511864"/>
    <w:rsid w:val="00512225"/>
    <w:rsid w:val="0051369F"/>
    <w:rsid w:val="00516F62"/>
    <w:rsid w:val="00523548"/>
    <w:rsid w:val="00534538"/>
    <w:rsid w:val="005405BF"/>
    <w:rsid w:val="00564085"/>
    <w:rsid w:val="0056594F"/>
    <w:rsid w:val="00567062"/>
    <w:rsid w:val="005673D3"/>
    <w:rsid w:val="00567CD2"/>
    <w:rsid w:val="00567FD1"/>
    <w:rsid w:val="005717DE"/>
    <w:rsid w:val="00572522"/>
    <w:rsid w:val="00574118"/>
    <w:rsid w:val="0057493F"/>
    <w:rsid w:val="00577BFC"/>
    <w:rsid w:val="0058063E"/>
    <w:rsid w:val="00580B95"/>
    <w:rsid w:val="00585066"/>
    <w:rsid w:val="00585DC8"/>
    <w:rsid w:val="005917EF"/>
    <w:rsid w:val="0059638F"/>
    <w:rsid w:val="00597646"/>
    <w:rsid w:val="005A2BA0"/>
    <w:rsid w:val="005A3A32"/>
    <w:rsid w:val="005A3AEB"/>
    <w:rsid w:val="005B422B"/>
    <w:rsid w:val="005B5A15"/>
    <w:rsid w:val="005C42CA"/>
    <w:rsid w:val="005D0301"/>
    <w:rsid w:val="005D3493"/>
    <w:rsid w:val="005E3EE8"/>
    <w:rsid w:val="005E57A0"/>
    <w:rsid w:val="005E5BBA"/>
    <w:rsid w:val="005F48CE"/>
    <w:rsid w:val="005F4B83"/>
    <w:rsid w:val="006039D3"/>
    <w:rsid w:val="006044A5"/>
    <w:rsid w:val="00606B4A"/>
    <w:rsid w:val="0061418C"/>
    <w:rsid w:val="0061705B"/>
    <w:rsid w:val="0062207D"/>
    <w:rsid w:val="006233C7"/>
    <w:rsid w:val="00624575"/>
    <w:rsid w:val="00624E8E"/>
    <w:rsid w:val="0063138A"/>
    <w:rsid w:val="00633E90"/>
    <w:rsid w:val="00633F43"/>
    <w:rsid w:val="0063661A"/>
    <w:rsid w:val="00660EB5"/>
    <w:rsid w:val="00664BD1"/>
    <w:rsid w:val="0066608E"/>
    <w:rsid w:val="00666D51"/>
    <w:rsid w:val="00667054"/>
    <w:rsid w:val="0067551B"/>
    <w:rsid w:val="006809A0"/>
    <w:rsid w:val="0068502C"/>
    <w:rsid w:val="00686B7C"/>
    <w:rsid w:val="006922AE"/>
    <w:rsid w:val="00693942"/>
    <w:rsid w:val="00693B3F"/>
    <w:rsid w:val="00693FC7"/>
    <w:rsid w:val="006A149A"/>
    <w:rsid w:val="006B4489"/>
    <w:rsid w:val="006B6FB5"/>
    <w:rsid w:val="006C46A4"/>
    <w:rsid w:val="006C77F1"/>
    <w:rsid w:val="006C7D56"/>
    <w:rsid w:val="006D6298"/>
    <w:rsid w:val="006E4ED5"/>
    <w:rsid w:val="006E76F2"/>
    <w:rsid w:val="00701846"/>
    <w:rsid w:val="00701993"/>
    <w:rsid w:val="00701ECA"/>
    <w:rsid w:val="00701FD0"/>
    <w:rsid w:val="00705F9D"/>
    <w:rsid w:val="00706758"/>
    <w:rsid w:val="007113EA"/>
    <w:rsid w:val="00711662"/>
    <w:rsid w:val="007138B7"/>
    <w:rsid w:val="00713DA3"/>
    <w:rsid w:val="00715EE3"/>
    <w:rsid w:val="00721F0B"/>
    <w:rsid w:val="00721F66"/>
    <w:rsid w:val="00723925"/>
    <w:rsid w:val="00734B56"/>
    <w:rsid w:val="0074415A"/>
    <w:rsid w:val="0074531E"/>
    <w:rsid w:val="00746669"/>
    <w:rsid w:val="00747A43"/>
    <w:rsid w:val="00752A44"/>
    <w:rsid w:val="007611E6"/>
    <w:rsid w:val="007616C3"/>
    <w:rsid w:val="00765B5B"/>
    <w:rsid w:val="00766E01"/>
    <w:rsid w:val="00767BE2"/>
    <w:rsid w:val="007723EE"/>
    <w:rsid w:val="00772E1C"/>
    <w:rsid w:val="00773E48"/>
    <w:rsid w:val="00775B9B"/>
    <w:rsid w:val="00775CAB"/>
    <w:rsid w:val="00777E52"/>
    <w:rsid w:val="0078709E"/>
    <w:rsid w:val="007877AE"/>
    <w:rsid w:val="00792E58"/>
    <w:rsid w:val="0079569D"/>
    <w:rsid w:val="0079663A"/>
    <w:rsid w:val="007A7401"/>
    <w:rsid w:val="007B430B"/>
    <w:rsid w:val="007B50A8"/>
    <w:rsid w:val="007B60A5"/>
    <w:rsid w:val="007C1EB9"/>
    <w:rsid w:val="007C3EAD"/>
    <w:rsid w:val="007C6193"/>
    <w:rsid w:val="007D2831"/>
    <w:rsid w:val="007D2935"/>
    <w:rsid w:val="007D2D15"/>
    <w:rsid w:val="007D3756"/>
    <w:rsid w:val="007D42B3"/>
    <w:rsid w:val="007D657D"/>
    <w:rsid w:val="007E0685"/>
    <w:rsid w:val="007E17A1"/>
    <w:rsid w:val="007E5C7C"/>
    <w:rsid w:val="007F00AF"/>
    <w:rsid w:val="007F1001"/>
    <w:rsid w:val="007F13D2"/>
    <w:rsid w:val="007F27AE"/>
    <w:rsid w:val="007F4D99"/>
    <w:rsid w:val="007F50C8"/>
    <w:rsid w:val="00810B01"/>
    <w:rsid w:val="0081139D"/>
    <w:rsid w:val="00813E32"/>
    <w:rsid w:val="00814145"/>
    <w:rsid w:val="00814B99"/>
    <w:rsid w:val="00825977"/>
    <w:rsid w:val="00830C9F"/>
    <w:rsid w:val="00833697"/>
    <w:rsid w:val="008365E2"/>
    <w:rsid w:val="008421B1"/>
    <w:rsid w:val="00847AFE"/>
    <w:rsid w:val="00851F25"/>
    <w:rsid w:val="00857B5A"/>
    <w:rsid w:val="00860E48"/>
    <w:rsid w:val="0086304B"/>
    <w:rsid w:val="00863176"/>
    <w:rsid w:val="008659BD"/>
    <w:rsid w:val="008725B5"/>
    <w:rsid w:val="008744CE"/>
    <w:rsid w:val="0087505C"/>
    <w:rsid w:val="00876594"/>
    <w:rsid w:val="00880381"/>
    <w:rsid w:val="008809CB"/>
    <w:rsid w:val="0088155A"/>
    <w:rsid w:val="008915FC"/>
    <w:rsid w:val="008B313A"/>
    <w:rsid w:val="008B4742"/>
    <w:rsid w:val="008B5AF3"/>
    <w:rsid w:val="008C023E"/>
    <w:rsid w:val="008C0BCB"/>
    <w:rsid w:val="008D219C"/>
    <w:rsid w:val="008D2C29"/>
    <w:rsid w:val="008E21ED"/>
    <w:rsid w:val="008E45DD"/>
    <w:rsid w:val="008E7A79"/>
    <w:rsid w:val="008F3ACF"/>
    <w:rsid w:val="008F79DB"/>
    <w:rsid w:val="008F7CF0"/>
    <w:rsid w:val="009015B8"/>
    <w:rsid w:val="00901B7F"/>
    <w:rsid w:val="0090389F"/>
    <w:rsid w:val="0090479C"/>
    <w:rsid w:val="00905C82"/>
    <w:rsid w:val="00905CD7"/>
    <w:rsid w:val="009149A8"/>
    <w:rsid w:val="009203ED"/>
    <w:rsid w:val="0092419E"/>
    <w:rsid w:val="009474BF"/>
    <w:rsid w:val="009476B9"/>
    <w:rsid w:val="00950DC1"/>
    <w:rsid w:val="0095539B"/>
    <w:rsid w:val="00955C0F"/>
    <w:rsid w:val="0096752B"/>
    <w:rsid w:val="009816B1"/>
    <w:rsid w:val="00981DC6"/>
    <w:rsid w:val="009A3F09"/>
    <w:rsid w:val="009B275B"/>
    <w:rsid w:val="009B3672"/>
    <w:rsid w:val="009B6503"/>
    <w:rsid w:val="009C00D9"/>
    <w:rsid w:val="009C34F7"/>
    <w:rsid w:val="009C505B"/>
    <w:rsid w:val="009C634D"/>
    <w:rsid w:val="009D3084"/>
    <w:rsid w:val="009E0A32"/>
    <w:rsid w:val="009E0EF4"/>
    <w:rsid w:val="009E325E"/>
    <w:rsid w:val="009E38BC"/>
    <w:rsid w:val="009E78DD"/>
    <w:rsid w:val="009F04C3"/>
    <w:rsid w:val="009F140F"/>
    <w:rsid w:val="009F5703"/>
    <w:rsid w:val="009F6B7A"/>
    <w:rsid w:val="00A06D4D"/>
    <w:rsid w:val="00A101E8"/>
    <w:rsid w:val="00A13A60"/>
    <w:rsid w:val="00A1490A"/>
    <w:rsid w:val="00A15076"/>
    <w:rsid w:val="00A15359"/>
    <w:rsid w:val="00A15B89"/>
    <w:rsid w:val="00A21CB8"/>
    <w:rsid w:val="00A261C3"/>
    <w:rsid w:val="00A2666B"/>
    <w:rsid w:val="00A34698"/>
    <w:rsid w:val="00A36602"/>
    <w:rsid w:val="00A3699B"/>
    <w:rsid w:val="00A43711"/>
    <w:rsid w:val="00A52972"/>
    <w:rsid w:val="00A544CB"/>
    <w:rsid w:val="00A57C49"/>
    <w:rsid w:val="00A620A4"/>
    <w:rsid w:val="00A64CEE"/>
    <w:rsid w:val="00A658FC"/>
    <w:rsid w:val="00A66E1C"/>
    <w:rsid w:val="00A73778"/>
    <w:rsid w:val="00A77101"/>
    <w:rsid w:val="00A81FF5"/>
    <w:rsid w:val="00A83341"/>
    <w:rsid w:val="00A836D3"/>
    <w:rsid w:val="00A86D1F"/>
    <w:rsid w:val="00A94F86"/>
    <w:rsid w:val="00AA0489"/>
    <w:rsid w:val="00AA30F7"/>
    <w:rsid w:val="00AA5F89"/>
    <w:rsid w:val="00AA7C84"/>
    <w:rsid w:val="00AB02DB"/>
    <w:rsid w:val="00AB52DA"/>
    <w:rsid w:val="00AC1630"/>
    <w:rsid w:val="00AD01A2"/>
    <w:rsid w:val="00AD13F3"/>
    <w:rsid w:val="00AD3101"/>
    <w:rsid w:val="00AD33A6"/>
    <w:rsid w:val="00AD563B"/>
    <w:rsid w:val="00AD72D8"/>
    <w:rsid w:val="00AE1078"/>
    <w:rsid w:val="00B105F4"/>
    <w:rsid w:val="00B11BF1"/>
    <w:rsid w:val="00B120FB"/>
    <w:rsid w:val="00B174B4"/>
    <w:rsid w:val="00B240A1"/>
    <w:rsid w:val="00B3533D"/>
    <w:rsid w:val="00B353B1"/>
    <w:rsid w:val="00B44D0E"/>
    <w:rsid w:val="00B618E7"/>
    <w:rsid w:val="00B655C7"/>
    <w:rsid w:val="00B65F22"/>
    <w:rsid w:val="00B66488"/>
    <w:rsid w:val="00B677E1"/>
    <w:rsid w:val="00B711D0"/>
    <w:rsid w:val="00B72FDA"/>
    <w:rsid w:val="00B73229"/>
    <w:rsid w:val="00B818D2"/>
    <w:rsid w:val="00B84A7C"/>
    <w:rsid w:val="00B9145E"/>
    <w:rsid w:val="00B92D8A"/>
    <w:rsid w:val="00B93016"/>
    <w:rsid w:val="00B94943"/>
    <w:rsid w:val="00B957D1"/>
    <w:rsid w:val="00BA1504"/>
    <w:rsid w:val="00BA36CE"/>
    <w:rsid w:val="00BA489E"/>
    <w:rsid w:val="00BB00FB"/>
    <w:rsid w:val="00BB0F4B"/>
    <w:rsid w:val="00BB4CB4"/>
    <w:rsid w:val="00BB6E7E"/>
    <w:rsid w:val="00BC0E3F"/>
    <w:rsid w:val="00BC1495"/>
    <w:rsid w:val="00BC2CCA"/>
    <w:rsid w:val="00BC55A9"/>
    <w:rsid w:val="00BC7277"/>
    <w:rsid w:val="00BC74D9"/>
    <w:rsid w:val="00BD4519"/>
    <w:rsid w:val="00BD49C7"/>
    <w:rsid w:val="00BE558B"/>
    <w:rsid w:val="00BE7DD2"/>
    <w:rsid w:val="00BF04EC"/>
    <w:rsid w:val="00C017B3"/>
    <w:rsid w:val="00C02211"/>
    <w:rsid w:val="00C0613F"/>
    <w:rsid w:val="00C1105F"/>
    <w:rsid w:val="00C15602"/>
    <w:rsid w:val="00C341E9"/>
    <w:rsid w:val="00C36B45"/>
    <w:rsid w:val="00C46061"/>
    <w:rsid w:val="00C5189D"/>
    <w:rsid w:val="00C53F6E"/>
    <w:rsid w:val="00C61A3C"/>
    <w:rsid w:val="00C65558"/>
    <w:rsid w:val="00C710B1"/>
    <w:rsid w:val="00C715D9"/>
    <w:rsid w:val="00C71A4B"/>
    <w:rsid w:val="00C7414F"/>
    <w:rsid w:val="00C7666B"/>
    <w:rsid w:val="00C8388A"/>
    <w:rsid w:val="00C83E0F"/>
    <w:rsid w:val="00C85FAD"/>
    <w:rsid w:val="00C865E1"/>
    <w:rsid w:val="00C91A03"/>
    <w:rsid w:val="00CA3231"/>
    <w:rsid w:val="00CA442D"/>
    <w:rsid w:val="00CA4E5C"/>
    <w:rsid w:val="00CB5D48"/>
    <w:rsid w:val="00CD1E60"/>
    <w:rsid w:val="00CD47BA"/>
    <w:rsid w:val="00CD5049"/>
    <w:rsid w:val="00CD50B9"/>
    <w:rsid w:val="00CE052E"/>
    <w:rsid w:val="00CE1FF4"/>
    <w:rsid w:val="00CE6C54"/>
    <w:rsid w:val="00CF5B1E"/>
    <w:rsid w:val="00D00895"/>
    <w:rsid w:val="00D2691F"/>
    <w:rsid w:val="00D36094"/>
    <w:rsid w:val="00D4014C"/>
    <w:rsid w:val="00D43839"/>
    <w:rsid w:val="00D439AE"/>
    <w:rsid w:val="00D52FE7"/>
    <w:rsid w:val="00D6249E"/>
    <w:rsid w:val="00D64D2B"/>
    <w:rsid w:val="00D667A2"/>
    <w:rsid w:val="00D75147"/>
    <w:rsid w:val="00D82E79"/>
    <w:rsid w:val="00D84F83"/>
    <w:rsid w:val="00D90BEC"/>
    <w:rsid w:val="00D941DF"/>
    <w:rsid w:val="00DB716E"/>
    <w:rsid w:val="00DC0793"/>
    <w:rsid w:val="00DC2051"/>
    <w:rsid w:val="00DC329A"/>
    <w:rsid w:val="00DC4A4F"/>
    <w:rsid w:val="00DC7EF5"/>
    <w:rsid w:val="00DE0269"/>
    <w:rsid w:val="00DE603E"/>
    <w:rsid w:val="00DE7A5A"/>
    <w:rsid w:val="00DE7E89"/>
    <w:rsid w:val="00E0217A"/>
    <w:rsid w:val="00E11F77"/>
    <w:rsid w:val="00E12482"/>
    <w:rsid w:val="00E1502D"/>
    <w:rsid w:val="00E20FE6"/>
    <w:rsid w:val="00E2142C"/>
    <w:rsid w:val="00E21A6F"/>
    <w:rsid w:val="00E36C88"/>
    <w:rsid w:val="00E420CD"/>
    <w:rsid w:val="00E45A60"/>
    <w:rsid w:val="00E4738A"/>
    <w:rsid w:val="00E50E86"/>
    <w:rsid w:val="00E52C34"/>
    <w:rsid w:val="00E6280C"/>
    <w:rsid w:val="00E62A31"/>
    <w:rsid w:val="00E645AF"/>
    <w:rsid w:val="00E64942"/>
    <w:rsid w:val="00E66723"/>
    <w:rsid w:val="00E70374"/>
    <w:rsid w:val="00E711FF"/>
    <w:rsid w:val="00E72F0E"/>
    <w:rsid w:val="00E77A31"/>
    <w:rsid w:val="00E802E8"/>
    <w:rsid w:val="00E8223E"/>
    <w:rsid w:val="00E82E1C"/>
    <w:rsid w:val="00E834D8"/>
    <w:rsid w:val="00E85423"/>
    <w:rsid w:val="00E8631F"/>
    <w:rsid w:val="00E9244A"/>
    <w:rsid w:val="00E931C3"/>
    <w:rsid w:val="00E955C9"/>
    <w:rsid w:val="00EA0CA5"/>
    <w:rsid w:val="00EA6342"/>
    <w:rsid w:val="00EB4B65"/>
    <w:rsid w:val="00EB693F"/>
    <w:rsid w:val="00EC3483"/>
    <w:rsid w:val="00EE4D47"/>
    <w:rsid w:val="00EE4F53"/>
    <w:rsid w:val="00EE6906"/>
    <w:rsid w:val="00EF0FAA"/>
    <w:rsid w:val="00EF3434"/>
    <w:rsid w:val="00F02E5C"/>
    <w:rsid w:val="00F07E04"/>
    <w:rsid w:val="00F10722"/>
    <w:rsid w:val="00F110A7"/>
    <w:rsid w:val="00F117AE"/>
    <w:rsid w:val="00F22D26"/>
    <w:rsid w:val="00F301AA"/>
    <w:rsid w:val="00F310A2"/>
    <w:rsid w:val="00F36FCD"/>
    <w:rsid w:val="00F50A68"/>
    <w:rsid w:val="00F51898"/>
    <w:rsid w:val="00F578B9"/>
    <w:rsid w:val="00F77553"/>
    <w:rsid w:val="00F7788C"/>
    <w:rsid w:val="00F812BC"/>
    <w:rsid w:val="00F83C94"/>
    <w:rsid w:val="00F83E0F"/>
    <w:rsid w:val="00F90596"/>
    <w:rsid w:val="00F92461"/>
    <w:rsid w:val="00FA1B5B"/>
    <w:rsid w:val="00FA3E7E"/>
    <w:rsid w:val="00FA5165"/>
    <w:rsid w:val="00FC01A8"/>
    <w:rsid w:val="00FE0393"/>
    <w:rsid w:val="00FE30C8"/>
    <w:rsid w:val="00FE4085"/>
    <w:rsid w:val="00FE5038"/>
    <w:rsid w:val="00FE785E"/>
    <w:rsid w:val="00FF0FD9"/>
    <w:rsid w:val="00FF1FEF"/>
    <w:rsid w:val="00FF6DF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F2993"/>
  <w15:chartTrackingRefBased/>
  <w15:docId w15:val="{07401C94-DF98-49E0-A939-6373727A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73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203ED"/>
    <w:pPr>
      <w:ind w:left="720"/>
      <w:contextualSpacing/>
    </w:pPr>
  </w:style>
  <w:style w:type="table" w:styleId="Tabelacomgrade">
    <w:name w:val="Table Grid"/>
    <w:aliases w:val="BURITI,tabela avaliação"/>
    <w:basedOn w:val="Tabelanormal"/>
    <w:uiPriority w:val="39"/>
    <w:rsid w:val="00B94943"/>
    <w:pPr>
      <w:spacing w:after="0"/>
    </w:pPr>
    <w:rPr>
      <w:rFonts w:ascii="Tahoma" w:hAnsi="Tahoma"/>
      <w:sz w:val="20"/>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rPr>
        <w:rFonts w:ascii="Tahoma" w:hAnsi="Tahoma"/>
        <w:b/>
        <w:i w:val="0"/>
        <w:color w:val="FFFFFF" w:themeColor="background1"/>
        <w:sz w:val="20"/>
        <w:u w:val="none"/>
      </w:rPr>
      <w:tblPr/>
      <w:tcPr>
        <w:shd w:val="clear" w:color="auto" w:fill="808080" w:themeFill="background1" w:themeFillShade="80"/>
      </w:tcPr>
    </w:tblStylePr>
  </w:style>
  <w:style w:type="paragraph" w:styleId="Cabealho">
    <w:name w:val="header"/>
    <w:basedOn w:val="Normal"/>
    <w:link w:val="CabealhoChar"/>
    <w:uiPriority w:val="99"/>
    <w:unhideWhenUsed/>
    <w:rsid w:val="00713DA3"/>
    <w:pPr>
      <w:tabs>
        <w:tab w:val="center" w:pos="4252"/>
        <w:tab w:val="right" w:pos="8504"/>
      </w:tabs>
      <w:spacing w:after="0"/>
    </w:pPr>
  </w:style>
  <w:style w:type="character" w:customStyle="1" w:styleId="CabealhoChar">
    <w:name w:val="Cabeçalho Char"/>
    <w:basedOn w:val="Fontepargpadro"/>
    <w:link w:val="Cabealho"/>
    <w:uiPriority w:val="99"/>
    <w:rsid w:val="00713DA3"/>
  </w:style>
  <w:style w:type="paragraph" w:styleId="Rodap">
    <w:name w:val="footer"/>
    <w:basedOn w:val="Normal"/>
    <w:link w:val="RodapChar"/>
    <w:uiPriority w:val="99"/>
    <w:unhideWhenUsed/>
    <w:rsid w:val="00713DA3"/>
    <w:pPr>
      <w:tabs>
        <w:tab w:val="center" w:pos="4252"/>
        <w:tab w:val="right" w:pos="8504"/>
      </w:tabs>
      <w:spacing w:after="0"/>
    </w:pPr>
  </w:style>
  <w:style w:type="character" w:customStyle="1" w:styleId="RodapChar">
    <w:name w:val="Rodapé Char"/>
    <w:basedOn w:val="Fontepargpadro"/>
    <w:link w:val="Rodap"/>
    <w:uiPriority w:val="99"/>
    <w:rsid w:val="00713DA3"/>
  </w:style>
  <w:style w:type="character" w:styleId="Refdecomentrio">
    <w:name w:val="annotation reference"/>
    <w:basedOn w:val="Fontepargpadro"/>
    <w:uiPriority w:val="99"/>
    <w:semiHidden/>
    <w:unhideWhenUsed/>
    <w:rsid w:val="00A544CB"/>
    <w:rPr>
      <w:sz w:val="16"/>
      <w:szCs w:val="16"/>
    </w:rPr>
  </w:style>
  <w:style w:type="paragraph" w:styleId="Textodecomentrio">
    <w:name w:val="annotation text"/>
    <w:basedOn w:val="Normal"/>
    <w:link w:val="TextodecomentrioChar"/>
    <w:uiPriority w:val="99"/>
    <w:unhideWhenUsed/>
    <w:rsid w:val="00A544CB"/>
    <w:pPr>
      <w:spacing w:after="160"/>
    </w:pPr>
    <w:rPr>
      <w:sz w:val="20"/>
      <w:szCs w:val="20"/>
    </w:rPr>
  </w:style>
  <w:style w:type="character" w:customStyle="1" w:styleId="TextodecomentrioChar">
    <w:name w:val="Texto de comentário Char"/>
    <w:basedOn w:val="Fontepargpadro"/>
    <w:link w:val="Textodecomentrio"/>
    <w:uiPriority w:val="99"/>
    <w:rsid w:val="00A544CB"/>
    <w:rPr>
      <w:sz w:val="20"/>
      <w:szCs w:val="20"/>
    </w:rPr>
  </w:style>
  <w:style w:type="paragraph" w:styleId="Textodebalo">
    <w:name w:val="Balloon Text"/>
    <w:basedOn w:val="Normal"/>
    <w:link w:val="TextodebaloChar"/>
    <w:uiPriority w:val="99"/>
    <w:unhideWhenUsed/>
    <w:rsid w:val="00A544CB"/>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rsid w:val="00A544CB"/>
    <w:rPr>
      <w:rFonts w:ascii="Segoe UI" w:hAnsi="Segoe UI" w:cs="Segoe UI"/>
      <w:sz w:val="18"/>
      <w:szCs w:val="18"/>
    </w:rPr>
  </w:style>
  <w:style w:type="paragraph" w:styleId="SemEspaamento">
    <w:name w:val="No Spacing"/>
    <w:uiPriority w:val="1"/>
    <w:qFormat/>
    <w:rsid w:val="002634C1"/>
    <w:pPr>
      <w:spacing w:after="0"/>
    </w:pPr>
    <w:rPr>
      <w:rFonts w:eastAsiaTheme="minorEastAsia"/>
      <w:i/>
      <w:iCs/>
      <w:sz w:val="20"/>
      <w:szCs w:val="20"/>
    </w:rPr>
  </w:style>
  <w:style w:type="paragraph" w:customStyle="1" w:styleId="00Textogeral">
    <w:name w:val="00_Texto_geral"/>
    <w:basedOn w:val="Normal"/>
    <w:uiPriority w:val="99"/>
    <w:rsid w:val="002634C1"/>
    <w:pPr>
      <w:widowControl w:val="0"/>
      <w:autoSpaceDE w:val="0"/>
      <w:autoSpaceDN w:val="0"/>
      <w:adjustRightInd w:val="0"/>
      <w:spacing w:after="57" w:line="250" w:lineRule="atLeast"/>
      <w:ind w:firstLine="283"/>
      <w:jc w:val="both"/>
      <w:textAlignment w:val="center"/>
    </w:pPr>
    <w:rPr>
      <w:rFonts w:ascii="Tahoma" w:eastAsiaTheme="minorEastAsia" w:hAnsi="Tahoma" w:cs="Cambria"/>
      <w:iCs/>
      <w:color w:val="000000"/>
      <w:szCs w:val="20"/>
    </w:rPr>
  </w:style>
  <w:style w:type="paragraph" w:customStyle="1" w:styleId="00cabeos">
    <w:name w:val="00_cabeços"/>
    <w:autoRedefine/>
    <w:qFormat/>
    <w:rsid w:val="00DE0269"/>
    <w:pPr>
      <w:spacing w:after="0"/>
      <w:outlineLvl w:val="0"/>
    </w:pPr>
    <w:rPr>
      <w:rFonts w:ascii="Cambria" w:eastAsiaTheme="minorEastAsia" w:hAnsi="Cambria" w:cs="Cambria"/>
      <w:b/>
      <w:caps/>
      <w:color w:val="0068A7"/>
      <w:sz w:val="32"/>
      <w:szCs w:val="32"/>
      <w:lang w:eastAsia="es-ES"/>
    </w:rPr>
  </w:style>
  <w:style w:type="paragraph" w:customStyle="1" w:styleId="00rostotituloautores">
    <w:name w:val="00_rosto_titulo_autores"/>
    <w:basedOn w:val="Normal"/>
    <w:rsid w:val="002634C1"/>
    <w:pPr>
      <w:spacing w:after="0"/>
      <w:outlineLvl w:val="0"/>
    </w:pPr>
    <w:rPr>
      <w:rFonts w:ascii="Tahoma" w:eastAsiaTheme="minorEastAsia" w:hAnsi="Tahoma" w:cs="Tahoma"/>
      <w:b/>
      <w:caps/>
      <w:color w:val="FFFFFF" w:themeColor="background1"/>
      <w:sz w:val="36"/>
      <w:szCs w:val="36"/>
      <w:lang w:val="en-US" w:eastAsia="es-ES"/>
    </w:rPr>
  </w:style>
  <w:style w:type="paragraph" w:customStyle="1" w:styleId="00organizadoracomponente">
    <w:name w:val="00_organizadora_componente"/>
    <w:basedOn w:val="Normal"/>
    <w:rsid w:val="002634C1"/>
    <w:pPr>
      <w:spacing w:after="0"/>
      <w:outlineLvl w:val="0"/>
    </w:pPr>
    <w:rPr>
      <w:rFonts w:ascii="Tahoma" w:eastAsiaTheme="minorEastAsia" w:hAnsi="Tahoma" w:cs="Tahoma"/>
      <w:b/>
      <w:color w:val="FFFFFF" w:themeColor="background1"/>
      <w:sz w:val="28"/>
      <w:szCs w:val="28"/>
      <w:lang w:val="en-US" w:eastAsia="es-ES"/>
    </w:rPr>
  </w:style>
  <w:style w:type="paragraph" w:customStyle="1" w:styleId="00Peso1">
    <w:name w:val="00_Peso_1"/>
    <w:basedOn w:val="Normal"/>
    <w:uiPriority w:val="99"/>
    <w:rsid w:val="0029673B"/>
    <w:pPr>
      <w:widowControl w:val="0"/>
      <w:suppressAutoHyphens/>
      <w:autoSpaceDE w:val="0"/>
      <w:autoSpaceDN w:val="0"/>
      <w:adjustRightInd w:val="0"/>
      <w:spacing w:after="227" w:line="400" w:lineRule="atLeast"/>
      <w:textAlignment w:val="center"/>
      <w:outlineLvl w:val="0"/>
    </w:pPr>
    <w:rPr>
      <w:rFonts w:ascii="Cambria" w:eastAsiaTheme="minorEastAsia" w:hAnsi="Cambria" w:cs="Cambria-Bold"/>
      <w:b/>
      <w:bCs/>
      <w:caps/>
      <w:color w:val="000000"/>
      <w:sz w:val="32"/>
      <w:szCs w:val="36"/>
      <w:lang w:eastAsia="es-ES"/>
    </w:rPr>
  </w:style>
  <w:style w:type="table" w:styleId="TabeladeGrade1Clara-nfase3">
    <w:name w:val="Grid Table 1 Light Accent 3"/>
    <w:basedOn w:val="Tabelanormal"/>
    <w:uiPriority w:val="46"/>
    <w:rsid w:val="00340A9C"/>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deGradeClara">
    <w:name w:val="Grid Table Light"/>
    <w:basedOn w:val="Tabelanormal"/>
    <w:uiPriority w:val="40"/>
    <w:rsid w:val="00340A9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PESO2">
    <w:name w:val="00_PESO_2"/>
    <w:basedOn w:val="Normal"/>
    <w:uiPriority w:val="99"/>
    <w:rsid w:val="00383F98"/>
    <w:pPr>
      <w:widowControl w:val="0"/>
      <w:suppressAutoHyphens/>
      <w:autoSpaceDE w:val="0"/>
      <w:autoSpaceDN w:val="0"/>
      <w:adjustRightInd w:val="0"/>
      <w:spacing w:after="0" w:line="340" w:lineRule="atLeast"/>
      <w:textAlignment w:val="center"/>
    </w:pPr>
    <w:rPr>
      <w:rFonts w:ascii="Cambria-Bold" w:eastAsiaTheme="minorEastAsia" w:hAnsi="Cambria-Bold" w:cs="Cambria-Bold"/>
      <w:b/>
      <w:bCs/>
      <w:color w:val="000000"/>
      <w:spacing w:val="-3"/>
      <w:sz w:val="29"/>
      <w:szCs w:val="29"/>
      <w:lang w:eastAsia="es-ES"/>
    </w:rPr>
  </w:style>
  <w:style w:type="paragraph" w:customStyle="1" w:styleId="00Textogeralbullet">
    <w:name w:val="00_Texto_geral_bullet"/>
    <w:basedOn w:val="Normal"/>
    <w:uiPriority w:val="99"/>
    <w:qFormat/>
    <w:rsid w:val="00F812BC"/>
    <w:pPr>
      <w:widowControl w:val="0"/>
      <w:numPr>
        <w:numId w:val="3"/>
      </w:numPr>
      <w:tabs>
        <w:tab w:val="left" w:pos="300"/>
      </w:tabs>
      <w:autoSpaceDE w:val="0"/>
      <w:autoSpaceDN w:val="0"/>
      <w:adjustRightInd w:val="0"/>
      <w:spacing w:before="85" w:after="57" w:line="250" w:lineRule="atLeast"/>
      <w:jc w:val="both"/>
      <w:textAlignment w:val="center"/>
    </w:pPr>
    <w:rPr>
      <w:rFonts w:ascii="Tahoma" w:eastAsiaTheme="minorEastAsia" w:hAnsi="Tahoma" w:cs="Cambria"/>
      <w:iCs/>
      <w:color w:val="000000"/>
      <w:spacing w:val="-2"/>
    </w:rPr>
  </w:style>
  <w:style w:type="paragraph" w:customStyle="1" w:styleId="00PESO4">
    <w:name w:val="00_PESO_4"/>
    <w:basedOn w:val="00Textogeral"/>
    <w:rsid w:val="00F812BC"/>
    <w:rPr>
      <w:b/>
      <w:bCs/>
    </w:rPr>
  </w:style>
  <w:style w:type="paragraph" w:customStyle="1" w:styleId="00tabela">
    <w:name w:val="00_tabela"/>
    <w:basedOn w:val="Normal"/>
    <w:rsid w:val="00F51898"/>
    <w:pPr>
      <w:spacing w:after="0"/>
    </w:pPr>
    <w:rPr>
      <w:rFonts w:ascii="Tahoma" w:hAnsi="Tahoma" w:cs="Tahoma"/>
      <w:sz w:val="20"/>
      <w:szCs w:val="20"/>
    </w:rPr>
  </w:style>
  <w:style w:type="paragraph" w:customStyle="1" w:styleId="00textosemparagrafo">
    <w:name w:val="00_texto_sem_paragrafo"/>
    <w:basedOn w:val="00Textogeral"/>
    <w:rsid w:val="00F51898"/>
    <w:pPr>
      <w:spacing w:after="0"/>
      <w:ind w:firstLine="0"/>
    </w:pPr>
    <w:rPr>
      <w:rFonts w:cs="Arial"/>
      <w:iCs w:val="0"/>
      <w:szCs w:val="22"/>
      <w:lang w:eastAsia="es-ES"/>
    </w:rPr>
  </w:style>
  <w:style w:type="paragraph" w:customStyle="1" w:styleId="NoParagraphStyle">
    <w:name w:val="[No Paragraph Style]"/>
    <w:rsid w:val="00F51898"/>
    <w:pPr>
      <w:widowControl w:val="0"/>
      <w:autoSpaceDE w:val="0"/>
      <w:autoSpaceDN w:val="0"/>
      <w:adjustRightInd w:val="0"/>
      <w:spacing w:after="0" w:line="288" w:lineRule="auto"/>
      <w:textAlignment w:val="center"/>
    </w:pPr>
    <w:rPr>
      <w:rFonts w:ascii="Arial-BoldMT" w:eastAsiaTheme="minorEastAsia" w:hAnsi="Arial-BoldMT" w:cs="Times New Roman"/>
      <w:color w:val="000000"/>
      <w:sz w:val="24"/>
      <w:szCs w:val="24"/>
      <w:lang w:val="en-US"/>
    </w:rPr>
  </w:style>
  <w:style w:type="paragraph" w:customStyle="1" w:styleId="00textoserifado">
    <w:name w:val="00_texto_serifado"/>
    <w:basedOn w:val="Normal"/>
    <w:rsid w:val="00C61A3C"/>
    <w:pPr>
      <w:spacing w:after="0"/>
      <w:jc w:val="both"/>
    </w:pPr>
    <w:rPr>
      <w:rFonts w:ascii="Cambria" w:eastAsiaTheme="minorEastAsia" w:hAnsi="Cambria"/>
      <w:lang w:val="en-US" w:eastAsia="es-ES"/>
    </w:rPr>
  </w:style>
  <w:style w:type="paragraph" w:customStyle="1" w:styleId="00sump1">
    <w:name w:val="00_sum_p1"/>
    <w:basedOn w:val="Normal"/>
    <w:autoRedefine/>
    <w:qFormat/>
    <w:rsid w:val="00EE6906"/>
    <w:pPr>
      <w:widowControl w:val="0"/>
      <w:suppressAutoHyphens/>
      <w:autoSpaceDE w:val="0"/>
      <w:autoSpaceDN w:val="0"/>
      <w:adjustRightInd w:val="0"/>
      <w:spacing w:after="0" w:line="400" w:lineRule="atLeast"/>
      <w:textAlignment w:val="center"/>
      <w:outlineLvl w:val="0"/>
    </w:pPr>
    <w:rPr>
      <w:rFonts w:ascii="Cambria-Bold" w:eastAsiaTheme="minorEastAsia" w:hAnsi="Cambria-Bold" w:cs="Cambria-Bold"/>
      <w:b/>
      <w:bCs/>
      <w:caps/>
      <w:color w:val="000000"/>
      <w:sz w:val="32"/>
      <w:szCs w:val="32"/>
      <w:lang w:eastAsia="es-ES"/>
    </w:rPr>
  </w:style>
  <w:style w:type="paragraph" w:customStyle="1" w:styleId="00sumtextogeral">
    <w:name w:val="00_sum_textogeral"/>
    <w:basedOn w:val="00Textogeral"/>
    <w:rsid w:val="00734B56"/>
    <w:pPr>
      <w:ind w:firstLine="0"/>
    </w:pPr>
    <w:rPr>
      <w:rFonts w:ascii="Cambria" w:hAnsi="Cambria"/>
      <w:sz w:val="24"/>
      <w:szCs w:val="24"/>
    </w:rPr>
  </w:style>
  <w:style w:type="table" w:customStyle="1" w:styleId="tabelagrade">
    <w:name w:val="tabela_grade"/>
    <w:basedOn w:val="Tabelanormal"/>
    <w:uiPriority w:val="99"/>
    <w:rsid w:val="00693B3F"/>
    <w:pPr>
      <w:spacing w:after="0"/>
    </w:pPr>
    <w:rPr>
      <w:rFonts w:ascii="Arial" w:eastAsiaTheme="minorEastAsia" w:hAnsi="Arial"/>
      <w:sz w:val="24"/>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tcPr>
    <w:tblStylePr w:type="firstRow">
      <w:rPr>
        <w:b/>
      </w:rPr>
    </w:tblStylePr>
    <w:tblStylePr w:type="firstCol">
      <w:pPr>
        <w:jc w:val="center"/>
      </w:pPr>
      <w:rPr>
        <w:sz w:val="24"/>
      </w:rPr>
      <w:tblPr/>
      <w:tcPr>
        <w:vAlign w:val="center"/>
      </w:tcPr>
    </w:tblStylePr>
  </w:style>
  <w:style w:type="paragraph" w:customStyle="1" w:styleId="00peso3">
    <w:name w:val="00_peso 3"/>
    <w:basedOn w:val="Normal"/>
    <w:autoRedefine/>
    <w:qFormat/>
    <w:rsid w:val="001E50E9"/>
    <w:pPr>
      <w:widowControl w:val="0"/>
      <w:tabs>
        <w:tab w:val="left" w:pos="283"/>
      </w:tabs>
      <w:suppressAutoHyphens/>
      <w:autoSpaceDE w:val="0"/>
      <w:autoSpaceDN w:val="0"/>
      <w:adjustRightInd w:val="0"/>
      <w:spacing w:after="0" w:line="280" w:lineRule="atLeast"/>
      <w:ind w:left="284" w:hanging="284"/>
      <w:textAlignment w:val="center"/>
    </w:pPr>
    <w:rPr>
      <w:rFonts w:ascii="Cambria-Bold" w:eastAsiaTheme="minorEastAsia" w:hAnsi="Cambria-Bold" w:cs="Cambria-Bold"/>
      <w:b/>
      <w:bCs/>
      <w:color w:val="000000"/>
      <w:sz w:val="24"/>
      <w:szCs w:val="27"/>
      <w:lang w:eastAsia="es-ES"/>
    </w:rPr>
  </w:style>
  <w:style w:type="table" w:customStyle="1" w:styleId="NOME">
    <w:name w:val="NOME"/>
    <w:aliases w:val="TURMA"/>
    <w:basedOn w:val="Tabelanormal"/>
    <w:uiPriority w:val="99"/>
    <w:rsid w:val="00FE30C8"/>
    <w:pPr>
      <w:spacing w:after="0"/>
    </w:pPr>
    <w:tblPr/>
  </w:style>
  <w:style w:type="table" w:customStyle="1" w:styleId="atencao">
    <w:name w:val="atencao"/>
    <w:basedOn w:val="Tabelanormal"/>
    <w:uiPriority w:val="99"/>
    <w:rsid w:val="00FE30C8"/>
    <w:pPr>
      <w:spacing w:after="0"/>
    </w:pPr>
    <w:rPr>
      <w:rFonts w:ascii="Tahoma" w:eastAsiaTheme="minorEastAsia" w:hAnsi="Tahoma"/>
      <w:sz w:val="20"/>
      <w:szCs w:val="24"/>
      <w:lang w:val="en-US" w:eastAsia="es-ES"/>
    </w:rPr>
    <w:tblPr>
      <w:tblBorders>
        <w:top w:val="single" w:sz="4" w:space="0" w:color="0068A7"/>
        <w:left w:val="single" w:sz="4" w:space="0" w:color="0068A7"/>
        <w:bottom w:val="single" w:sz="4" w:space="0" w:color="0068A7"/>
        <w:right w:val="single" w:sz="4" w:space="0" w:color="0068A7"/>
        <w:insideH w:val="single" w:sz="4" w:space="0" w:color="0068A7"/>
        <w:insideV w:val="single" w:sz="4" w:space="0" w:color="0068A7"/>
      </w:tblBorders>
    </w:tblPr>
    <w:tcPr>
      <w:shd w:val="clear" w:color="auto" w:fill="auto"/>
      <w:tcMar>
        <w:top w:w="57" w:type="dxa"/>
        <w:left w:w="57" w:type="dxa"/>
        <w:bottom w:w="57" w:type="dxa"/>
        <w:right w:w="57" w:type="dxa"/>
      </w:tcMar>
      <w:vAlign w:val="center"/>
    </w:tcPr>
  </w:style>
  <w:style w:type="paragraph" w:customStyle="1" w:styleId="00comandoatividade">
    <w:name w:val="00_comando_atividade"/>
    <w:basedOn w:val="00textosemparagrafo"/>
    <w:autoRedefine/>
    <w:qFormat/>
    <w:rsid w:val="00863176"/>
    <w:pPr>
      <w:spacing w:after="120"/>
    </w:pPr>
    <w:rPr>
      <w:rFonts w:ascii="Arial" w:hAnsi="Arial"/>
    </w:rPr>
  </w:style>
  <w:style w:type="table" w:styleId="TabelaSimples2">
    <w:name w:val="Plain Table 2"/>
    <w:basedOn w:val="Tabelanormal"/>
    <w:uiPriority w:val="42"/>
    <w:rsid w:val="00B711D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030373"/>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00ComandoBullet">
    <w:name w:val="00_Comando Bullet"/>
    <w:basedOn w:val="00comandoatividade"/>
    <w:qFormat/>
    <w:rsid w:val="00030373"/>
    <w:pPr>
      <w:numPr>
        <w:numId w:val="16"/>
      </w:numPr>
      <w:tabs>
        <w:tab w:val="left" w:pos="284"/>
      </w:tabs>
      <w:ind w:left="0" w:firstLine="0"/>
    </w:pPr>
  </w:style>
  <w:style w:type="paragraph" w:customStyle="1" w:styleId="00ComandoLinha">
    <w:name w:val="00 Comando Linha"/>
    <w:basedOn w:val="00comandoatividade"/>
    <w:qFormat/>
    <w:rsid w:val="00030373"/>
    <w:pPr>
      <w:spacing w:before="300"/>
    </w:pPr>
  </w:style>
  <w:style w:type="paragraph" w:customStyle="1" w:styleId="00TextoSerifadoBullet">
    <w:name w:val="00_Texto Serifado Bullet"/>
    <w:basedOn w:val="00Textogeralbullet"/>
    <w:qFormat/>
    <w:rsid w:val="000853C5"/>
    <w:rPr>
      <w:rFonts w:ascii="Cambria" w:hAnsi="Cambria"/>
    </w:rPr>
  </w:style>
  <w:style w:type="character" w:styleId="Nmerodepgina">
    <w:name w:val="page number"/>
    <w:basedOn w:val="Fontepargpadro"/>
    <w:uiPriority w:val="99"/>
    <w:semiHidden/>
    <w:unhideWhenUsed/>
    <w:rsid w:val="0045638D"/>
  </w:style>
  <w:style w:type="paragraph" w:styleId="Assuntodocomentrio">
    <w:name w:val="annotation subject"/>
    <w:basedOn w:val="Textodecomentrio"/>
    <w:next w:val="Textodecomentrio"/>
    <w:link w:val="AssuntodocomentrioChar"/>
    <w:uiPriority w:val="99"/>
    <w:semiHidden/>
    <w:unhideWhenUsed/>
    <w:rsid w:val="00D2691F"/>
    <w:pPr>
      <w:spacing w:after="120"/>
    </w:pPr>
    <w:rPr>
      <w:b/>
      <w:bCs/>
    </w:rPr>
  </w:style>
  <w:style w:type="character" w:customStyle="1" w:styleId="AssuntodocomentrioChar">
    <w:name w:val="Assunto do comentário Char"/>
    <w:basedOn w:val="TextodecomentrioChar"/>
    <w:link w:val="Assuntodocomentrio"/>
    <w:uiPriority w:val="99"/>
    <w:semiHidden/>
    <w:rsid w:val="00D269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99327">
      <w:bodyDiv w:val="1"/>
      <w:marLeft w:val="0"/>
      <w:marRight w:val="0"/>
      <w:marTop w:val="0"/>
      <w:marBottom w:val="0"/>
      <w:divBdr>
        <w:top w:val="none" w:sz="0" w:space="0" w:color="auto"/>
        <w:left w:val="none" w:sz="0" w:space="0" w:color="auto"/>
        <w:bottom w:val="none" w:sz="0" w:space="0" w:color="auto"/>
        <w:right w:val="none" w:sz="0" w:space="0" w:color="auto"/>
      </w:divBdr>
    </w:div>
    <w:div w:id="763066595">
      <w:bodyDiv w:val="1"/>
      <w:marLeft w:val="0"/>
      <w:marRight w:val="0"/>
      <w:marTop w:val="0"/>
      <w:marBottom w:val="0"/>
      <w:divBdr>
        <w:top w:val="none" w:sz="0" w:space="0" w:color="auto"/>
        <w:left w:val="none" w:sz="0" w:space="0" w:color="auto"/>
        <w:bottom w:val="none" w:sz="0" w:space="0" w:color="auto"/>
        <w:right w:val="none" w:sz="0" w:space="0" w:color="auto"/>
      </w:divBdr>
    </w:div>
    <w:div w:id="1207376476">
      <w:bodyDiv w:val="1"/>
      <w:marLeft w:val="0"/>
      <w:marRight w:val="0"/>
      <w:marTop w:val="0"/>
      <w:marBottom w:val="0"/>
      <w:divBdr>
        <w:top w:val="none" w:sz="0" w:space="0" w:color="auto"/>
        <w:left w:val="none" w:sz="0" w:space="0" w:color="auto"/>
        <w:bottom w:val="none" w:sz="0" w:space="0" w:color="auto"/>
        <w:right w:val="none" w:sz="0" w:space="0" w:color="auto"/>
      </w:divBdr>
    </w:div>
    <w:div w:id="1209609238">
      <w:bodyDiv w:val="1"/>
      <w:marLeft w:val="0"/>
      <w:marRight w:val="0"/>
      <w:marTop w:val="0"/>
      <w:marBottom w:val="0"/>
      <w:divBdr>
        <w:top w:val="none" w:sz="0" w:space="0" w:color="auto"/>
        <w:left w:val="none" w:sz="0" w:space="0" w:color="auto"/>
        <w:bottom w:val="none" w:sz="0" w:space="0" w:color="auto"/>
        <w:right w:val="none" w:sz="0" w:space="0" w:color="auto"/>
      </w:divBdr>
    </w:div>
    <w:div w:id="1866553870">
      <w:bodyDiv w:val="1"/>
      <w:marLeft w:val="0"/>
      <w:marRight w:val="0"/>
      <w:marTop w:val="0"/>
      <w:marBottom w:val="0"/>
      <w:divBdr>
        <w:top w:val="none" w:sz="0" w:space="0" w:color="auto"/>
        <w:left w:val="none" w:sz="0" w:space="0" w:color="auto"/>
        <w:bottom w:val="none" w:sz="0" w:space="0" w:color="auto"/>
        <w:right w:val="none" w:sz="0" w:space="0" w:color="auto"/>
      </w:divBdr>
    </w:div>
    <w:div w:id="1942030207">
      <w:bodyDiv w:val="1"/>
      <w:marLeft w:val="0"/>
      <w:marRight w:val="0"/>
      <w:marTop w:val="0"/>
      <w:marBottom w:val="0"/>
      <w:divBdr>
        <w:top w:val="none" w:sz="0" w:space="0" w:color="auto"/>
        <w:left w:val="none" w:sz="0" w:space="0" w:color="auto"/>
        <w:bottom w:val="none" w:sz="0" w:space="0" w:color="auto"/>
        <w:right w:val="none" w:sz="0" w:space="0" w:color="auto"/>
      </w:divBdr>
    </w:div>
    <w:div w:id="1974947896">
      <w:bodyDiv w:val="1"/>
      <w:marLeft w:val="0"/>
      <w:marRight w:val="0"/>
      <w:marTop w:val="0"/>
      <w:marBottom w:val="0"/>
      <w:divBdr>
        <w:top w:val="none" w:sz="0" w:space="0" w:color="auto"/>
        <w:left w:val="none" w:sz="0" w:space="0" w:color="auto"/>
        <w:bottom w:val="none" w:sz="0" w:space="0" w:color="auto"/>
        <w:right w:val="none" w:sz="0" w:space="0" w:color="auto"/>
      </w:divBdr>
    </w:div>
    <w:div w:id="212318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5D89D-6544-4360-87B6-F78BADE51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5</Pages>
  <Words>1906</Words>
  <Characters>10296</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Carolina Maria Toledo</dc:creator>
  <cp:keywords/>
  <dc:description/>
  <cp:lastModifiedBy>Nilza Shizue Yoshida</cp:lastModifiedBy>
  <cp:revision>9</cp:revision>
  <cp:lastPrinted>2017-10-17T11:21:00Z</cp:lastPrinted>
  <dcterms:created xsi:type="dcterms:W3CDTF">2018-01-17T11:51:00Z</dcterms:created>
  <dcterms:modified xsi:type="dcterms:W3CDTF">2018-01-24T19:21:00Z</dcterms:modified>
</cp:coreProperties>
</file>