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F8D3C8" w14:textId="3D21D453" w:rsidR="00E9332A" w:rsidRDefault="00E9332A" w:rsidP="00231021">
      <w:pPr>
        <w:pStyle w:val="00cabeos"/>
        <w:rPr>
          <w:rFonts w:eastAsia="Arial"/>
        </w:rPr>
      </w:pPr>
      <w:r>
        <w:rPr>
          <w:rFonts w:eastAsia="Arial"/>
        </w:rPr>
        <w:t xml:space="preserve">Sequência didática </w:t>
      </w:r>
      <w:r w:rsidR="008641D3">
        <w:rPr>
          <w:rFonts w:eastAsia="Arial"/>
        </w:rPr>
        <w:t>2</w:t>
      </w:r>
    </w:p>
    <w:p w14:paraId="79E17080" w14:textId="77777777" w:rsidR="00E9332A" w:rsidRDefault="00E9332A" w:rsidP="00231021">
      <w:pPr>
        <w:pStyle w:val="00cabeos"/>
        <w:rPr>
          <w:rFonts w:eastAsia="Arial"/>
        </w:rPr>
      </w:pPr>
    </w:p>
    <w:p w14:paraId="1DF8B623" w14:textId="275B956E" w:rsidR="002E7B11" w:rsidRPr="00B3339E" w:rsidRDefault="00BF1F1C" w:rsidP="00B3339E">
      <w:pPr>
        <w:pStyle w:val="00P1"/>
      </w:pPr>
      <w:r w:rsidRPr="00B3339E">
        <w:rPr>
          <w:caps w:val="0"/>
        </w:rPr>
        <w:t>Unidade</w:t>
      </w:r>
      <w:r w:rsidR="00C97552">
        <w:rPr>
          <w:caps w:val="0"/>
        </w:rPr>
        <w:t>s</w:t>
      </w:r>
      <w:r w:rsidRPr="00B3339E">
        <w:rPr>
          <w:caps w:val="0"/>
        </w:rPr>
        <w:t xml:space="preserve"> temática</w:t>
      </w:r>
      <w:r w:rsidR="00C97552">
        <w:rPr>
          <w:caps w:val="0"/>
        </w:rPr>
        <w:t>s</w:t>
      </w:r>
    </w:p>
    <w:p w14:paraId="0FC48474" w14:textId="05DF4C07" w:rsidR="002E7B11" w:rsidRPr="00796054" w:rsidRDefault="00796054" w:rsidP="00B3339E">
      <w:pPr>
        <w:pStyle w:val="00Textogeral"/>
        <w:spacing w:line="300" w:lineRule="atLeast"/>
        <w:ind w:firstLine="0"/>
        <w:rPr>
          <w:rFonts w:eastAsia="Arial"/>
        </w:rPr>
      </w:pPr>
      <w:r w:rsidRPr="00796054">
        <w:rPr>
          <w:rFonts w:eastAsia="Arial"/>
        </w:rPr>
        <w:t xml:space="preserve">Arte pré-colonial e </w:t>
      </w:r>
      <w:r w:rsidR="00483C28">
        <w:rPr>
          <w:rFonts w:eastAsia="Arial"/>
        </w:rPr>
        <w:t>a</w:t>
      </w:r>
      <w:r w:rsidRPr="00796054">
        <w:rPr>
          <w:rFonts w:eastAsia="Arial"/>
        </w:rPr>
        <w:t>rte indígena brasileira</w:t>
      </w:r>
    </w:p>
    <w:p w14:paraId="011A0786" w14:textId="77777777" w:rsidR="002E7B11" w:rsidRDefault="002E7B11" w:rsidP="002E7B11">
      <w:pPr>
        <w:pStyle w:val="00PESO2"/>
        <w:rPr>
          <w:rFonts w:eastAsia="Arial"/>
        </w:rPr>
      </w:pPr>
    </w:p>
    <w:p w14:paraId="5E9F47B1" w14:textId="4A3E54BD" w:rsidR="002E7B11" w:rsidRDefault="002E7B11" w:rsidP="002E7B11">
      <w:pPr>
        <w:pStyle w:val="00PESO2"/>
        <w:rPr>
          <w:rFonts w:eastAsia="Arial"/>
        </w:rPr>
      </w:pPr>
      <w:r w:rsidRPr="005A376F">
        <w:rPr>
          <w:rFonts w:eastAsia="Arial"/>
        </w:rPr>
        <w:t>Objetivo</w:t>
      </w:r>
    </w:p>
    <w:p w14:paraId="2C142179" w14:textId="27C249AC" w:rsidR="002E7B11" w:rsidRPr="005A376F" w:rsidRDefault="00796054" w:rsidP="00B9700E">
      <w:pPr>
        <w:pStyle w:val="00Textogeralbullet"/>
      </w:pPr>
      <w:r w:rsidRPr="00796054">
        <w:t>Compreender algumas características dos povos que habitavam o Brasil pré-colonial</w:t>
      </w:r>
      <w:r w:rsidR="002E7B11" w:rsidRPr="005A376F">
        <w:t>.</w:t>
      </w:r>
    </w:p>
    <w:p w14:paraId="25D0DC2C" w14:textId="77777777" w:rsidR="002E7B11" w:rsidRDefault="002E7B11" w:rsidP="002E7B11">
      <w:pPr>
        <w:pStyle w:val="00PESO2"/>
        <w:rPr>
          <w:rFonts w:eastAsia="Arial"/>
        </w:rPr>
      </w:pPr>
      <w:bookmarkStart w:id="0" w:name="_Hlk493599191"/>
    </w:p>
    <w:p w14:paraId="589B435F" w14:textId="77777777" w:rsidR="002E7B11" w:rsidRDefault="002E7B11" w:rsidP="002E7B11">
      <w:pPr>
        <w:pStyle w:val="00PESO2"/>
        <w:rPr>
          <w:rFonts w:eastAsia="Arial"/>
        </w:rPr>
      </w:pPr>
      <w:r w:rsidRPr="005A376F">
        <w:rPr>
          <w:rFonts w:eastAsia="Arial"/>
        </w:rPr>
        <w:t>Habilidades da BNCC – 3</w:t>
      </w:r>
      <w:r w:rsidRPr="005A376F">
        <w:rPr>
          <w:rFonts w:eastAsia="Arial"/>
          <w:u w:val="single"/>
          <w:vertAlign w:val="superscript"/>
        </w:rPr>
        <w:t>a</w:t>
      </w:r>
      <w:r w:rsidRPr="005A376F">
        <w:rPr>
          <w:rFonts w:eastAsia="Arial"/>
        </w:rPr>
        <w:t xml:space="preserve"> versão</w:t>
      </w:r>
    </w:p>
    <w:bookmarkEnd w:id="0"/>
    <w:p w14:paraId="3CCFBE7F" w14:textId="77777777" w:rsidR="00796054" w:rsidRPr="00796054" w:rsidRDefault="00796054" w:rsidP="00B9700E">
      <w:pPr>
        <w:pStyle w:val="00Textogeralbullet"/>
      </w:pPr>
      <w:r w:rsidRPr="00796054">
        <w:t>(EF15AR03) Reconhecer e analisar a influência de distintas matrizes estéticas e culturais das artes visuais nas manifestações artísticas das culturas locais, regionais e nacionais.</w:t>
      </w:r>
    </w:p>
    <w:p w14:paraId="08CBF10C" w14:textId="7F41FFFA" w:rsidR="00796054" w:rsidRPr="00796054" w:rsidRDefault="00796054" w:rsidP="00B9700E">
      <w:pPr>
        <w:pStyle w:val="00Textogeralbullet"/>
      </w:pPr>
      <w:r w:rsidRPr="00796054">
        <w:t>(EF15AR04) Experimentar diferentes formas de expressão artística (desenho, pintura, colagem, quadrinhos, dobradura, escultura, modelagem, instalação, vídeo, fotografia etc.), fazendo uso sustentável de materiais, instrumentos, recursos e técnicas convencionais e não convencionais.</w:t>
      </w:r>
    </w:p>
    <w:p w14:paraId="6AB5F806" w14:textId="794AF25E" w:rsidR="002A30C5" w:rsidRPr="005A376F" w:rsidRDefault="00796054" w:rsidP="00B9700E">
      <w:pPr>
        <w:pStyle w:val="00Textogeralbullet"/>
      </w:pPr>
      <w:r w:rsidRPr="00796054">
        <w:t>(EF15AR25) Conhecer e valorizar o patrimônio cultural, material e imaterial, de culturas diversas, em especial a brasileira, incluindo-se suas matrizes indígenas, africanas e europeias, de diferentes épocas, favorecendo a construção de vocabulário e repertório relativos às diferentes linguagens artísticas</w:t>
      </w:r>
      <w:r w:rsidR="002A30C5" w:rsidRPr="005A376F">
        <w:t>.</w:t>
      </w:r>
    </w:p>
    <w:p w14:paraId="01808360" w14:textId="77777777" w:rsidR="002E7B11" w:rsidRDefault="002E7B11" w:rsidP="002E7B11">
      <w:pPr>
        <w:pStyle w:val="00PESO2"/>
        <w:rPr>
          <w:rFonts w:eastAsia="Arial"/>
        </w:rPr>
      </w:pPr>
    </w:p>
    <w:p w14:paraId="3A3CAB54" w14:textId="77777777" w:rsidR="002E7B11" w:rsidRDefault="002E7B11" w:rsidP="002E7B11">
      <w:pPr>
        <w:pStyle w:val="00PESO2"/>
        <w:rPr>
          <w:rFonts w:eastAsia="Arial"/>
        </w:rPr>
      </w:pPr>
      <w:r w:rsidRPr="005A376F">
        <w:rPr>
          <w:rFonts w:eastAsia="Arial"/>
        </w:rPr>
        <w:t>Gestão de sala de aula</w:t>
      </w:r>
    </w:p>
    <w:p w14:paraId="522CFAF4" w14:textId="620226E5" w:rsidR="002E7B11" w:rsidRPr="005A376F" w:rsidRDefault="00796054" w:rsidP="005C669E">
      <w:pPr>
        <w:pStyle w:val="00Textogeral"/>
        <w:spacing w:line="300" w:lineRule="atLeast"/>
        <w:ind w:firstLine="0"/>
        <w:rPr>
          <w:rFonts w:eastAsia="Arial"/>
        </w:rPr>
      </w:pPr>
      <w:r w:rsidRPr="00796054">
        <w:rPr>
          <w:rFonts w:eastAsia="Arial"/>
        </w:rPr>
        <w:t>Os estudantes podem estar sentados conforme a disposição tradicional da sala de aula ou em semicírculo</w:t>
      </w:r>
      <w:r w:rsidR="002E7B11" w:rsidRPr="005A376F">
        <w:rPr>
          <w:rFonts w:eastAsia="Arial"/>
        </w:rPr>
        <w:t>.</w:t>
      </w:r>
    </w:p>
    <w:p w14:paraId="22A44519" w14:textId="77777777" w:rsidR="002E7B11" w:rsidRDefault="002E7B11" w:rsidP="00A749F2">
      <w:pPr>
        <w:pStyle w:val="00Textogeral"/>
        <w:spacing w:line="300" w:lineRule="atLeast"/>
        <w:ind w:firstLine="0"/>
        <w:rPr>
          <w:rFonts w:eastAsia="Arial"/>
        </w:rPr>
      </w:pPr>
    </w:p>
    <w:p w14:paraId="12FB9D7C" w14:textId="77777777" w:rsidR="002E7B11" w:rsidRDefault="002E7B11" w:rsidP="002E7B11">
      <w:pPr>
        <w:pStyle w:val="00PESO2"/>
        <w:rPr>
          <w:rFonts w:eastAsia="Arial"/>
        </w:rPr>
      </w:pPr>
      <w:r w:rsidRPr="005A376F">
        <w:rPr>
          <w:rFonts w:eastAsia="Arial"/>
        </w:rPr>
        <w:t>Número de aulas estimado</w:t>
      </w:r>
    </w:p>
    <w:p w14:paraId="59D569E0" w14:textId="5EC54889" w:rsidR="00031808" w:rsidRDefault="00796054" w:rsidP="00B3339E">
      <w:pPr>
        <w:pStyle w:val="00Textogeral"/>
        <w:spacing w:line="300" w:lineRule="atLeast"/>
        <w:ind w:firstLine="0"/>
        <w:rPr>
          <w:rFonts w:eastAsia="Arial"/>
        </w:rPr>
      </w:pPr>
      <w:r>
        <w:rPr>
          <w:rFonts w:eastAsia="Arial"/>
        </w:rPr>
        <w:t>2</w:t>
      </w:r>
      <w:r w:rsidR="002E7B11" w:rsidRPr="005A376F">
        <w:rPr>
          <w:rFonts w:eastAsia="Arial"/>
        </w:rPr>
        <w:t xml:space="preserve"> aulas de 50 minutos cada</w:t>
      </w:r>
      <w:r w:rsidR="00E7335B">
        <w:rPr>
          <w:rFonts w:eastAsia="Arial"/>
        </w:rPr>
        <w:t xml:space="preserve"> uma</w:t>
      </w:r>
      <w:r w:rsidR="002E7B11" w:rsidRPr="005A376F">
        <w:rPr>
          <w:rFonts w:eastAsia="Arial"/>
        </w:rPr>
        <w:t>.</w:t>
      </w:r>
    </w:p>
    <w:p w14:paraId="1594774A" w14:textId="77777777" w:rsidR="00031808" w:rsidRDefault="00031808">
      <w:pPr>
        <w:rPr>
          <w:rFonts w:ascii="Tahoma" w:eastAsia="Arial" w:hAnsi="Tahoma" w:cs="Tahoma"/>
          <w:color w:val="000000"/>
          <w:sz w:val="22"/>
          <w:szCs w:val="22"/>
          <w:lang w:val="pt-BR" w:eastAsia="es-ES"/>
        </w:rPr>
      </w:pPr>
      <w:r w:rsidRPr="005F1124">
        <w:rPr>
          <w:rFonts w:eastAsia="Arial"/>
          <w:lang w:val="pt-BR"/>
        </w:rPr>
        <w:br w:type="page"/>
      </w:r>
    </w:p>
    <w:p w14:paraId="685C5544" w14:textId="227A054D" w:rsidR="002E7B11" w:rsidRPr="00B3339E" w:rsidRDefault="002E7B11" w:rsidP="00B3339E">
      <w:pPr>
        <w:pStyle w:val="00P1"/>
        <w:rPr>
          <w:sz w:val="29"/>
          <w:szCs w:val="29"/>
        </w:rPr>
      </w:pPr>
      <w:r w:rsidRPr="00B3339E">
        <w:rPr>
          <w:sz w:val="29"/>
          <w:szCs w:val="29"/>
        </w:rPr>
        <w:lastRenderedPageBreak/>
        <w:t>Aula 1</w:t>
      </w:r>
    </w:p>
    <w:p w14:paraId="393FF1C3" w14:textId="77777777" w:rsidR="002E7B11" w:rsidRPr="005A376F" w:rsidRDefault="002E7B11" w:rsidP="002E7B11">
      <w:pPr>
        <w:rPr>
          <w:rFonts w:ascii="Arial" w:eastAsia="Arial" w:hAnsi="Arial" w:cs="Arial"/>
          <w:b/>
          <w:u w:val="single"/>
          <w:lang w:val="pt-BR"/>
        </w:rPr>
      </w:pPr>
    </w:p>
    <w:p w14:paraId="652A9A6F" w14:textId="77ADD991" w:rsidR="002E7B11" w:rsidRDefault="00C768D9" w:rsidP="002E7B11">
      <w:pPr>
        <w:pStyle w:val="00PESO2"/>
        <w:rPr>
          <w:rFonts w:eastAsia="Arial"/>
        </w:rPr>
      </w:pPr>
      <w:r w:rsidRPr="0082646E">
        <w:rPr>
          <w:rFonts w:eastAsia="Arial"/>
        </w:rPr>
        <w:t>Conteúdo específico</w:t>
      </w:r>
      <w:r w:rsidR="002E7B11" w:rsidRPr="005A376F">
        <w:rPr>
          <w:rFonts w:eastAsia="Arial"/>
        </w:rPr>
        <w:t xml:space="preserve"> </w:t>
      </w:r>
    </w:p>
    <w:p w14:paraId="2E7370F0" w14:textId="06640F8D" w:rsidR="002E7B11" w:rsidRPr="005A376F" w:rsidRDefault="00796054" w:rsidP="00B3339E">
      <w:pPr>
        <w:pStyle w:val="00Textogeral"/>
        <w:spacing w:line="300" w:lineRule="atLeast"/>
        <w:ind w:firstLine="0"/>
        <w:rPr>
          <w:rFonts w:eastAsia="Arial"/>
        </w:rPr>
      </w:pPr>
      <w:r w:rsidRPr="00796054">
        <w:rPr>
          <w:rFonts w:eastAsia="Arial"/>
        </w:rPr>
        <w:t>Povos pré-coloniais que habitavam o litoral brasileiro</w:t>
      </w:r>
      <w:r w:rsidR="002E7B11" w:rsidRPr="005A376F">
        <w:rPr>
          <w:rFonts w:eastAsia="Arial"/>
        </w:rPr>
        <w:t>.</w:t>
      </w:r>
    </w:p>
    <w:p w14:paraId="1DC06E26" w14:textId="77777777" w:rsidR="002E7B11" w:rsidRPr="005A376F" w:rsidRDefault="002E7B11" w:rsidP="002E7B11">
      <w:pPr>
        <w:rPr>
          <w:rFonts w:ascii="Arial" w:eastAsia="Times New Roman" w:hAnsi="Arial" w:cs="Arial"/>
          <w:lang w:val="pt-BR"/>
        </w:rPr>
      </w:pPr>
    </w:p>
    <w:p w14:paraId="7A4E5BCD" w14:textId="77777777" w:rsidR="002E7B11" w:rsidRDefault="002E7B11" w:rsidP="002E7B11">
      <w:pPr>
        <w:pStyle w:val="00PESO2"/>
        <w:rPr>
          <w:rFonts w:eastAsia="Arial"/>
        </w:rPr>
      </w:pPr>
      <w:r w:rsidRPr="005A376F">
        <w:rPr>
          <w:rFonts w:eastAsia="Arial"/>
        </w:rPr>
        <w:t>Recursos didáticos</w:t>
      </w:r>
    </w:p>
    <w:p w14:paraId="50FBA4D0" w14:textId="1410B00C" w:rsidR="00796054" w:rsidRPr="00796054" w:rsidRDefault="00796054" w:rsidP="00B9700E">
      <w:pPr>
        <w:pStyle w:val="00Textogeralbullet"/>
      </w:pPr>
      <w:r w:rsidRPr="00796054">
        <w:t>Imagens de sambaquis e</w:t>
      </w:r>
      <w:r w:rsidR="00483C28">
        <w:t xml:space="preserve"> de</w:t>
      </w:r>
      <w:r w:rsidRPr="00796054">
        <w:t xml:space="preserve"> artefatos de pedra</w:t>
      </w:r>
      <w:r w:rsidR="00C97552">
        <w:t xml:space="preserve"> (</w:t>
      </w:r>
      <w:proofErr w:type="spellStart"/>
      <w:r w:rsidRPr="00796054">
        <w:t>zoólitos</w:t>
      </w:r>
      <w:proofErr w:type="spellEnd"/>
      <w:r w:rsidR="00C97552">
        <w:t>)</w:t>
      </w:r>
      <w:r w:rsidRPr="00796054">
        <w:t xml:space="preserve"> encontrados neles.</w:t>
      </w:r>
    </w:p>
    <w:p w14:paraId="5677653C" w14:textId="75575355" w:rsidR="00B61919" w:rsidRDefault="00796054" w:rsidP="00B9700E">
      <w:pPr>
        <w:pStyle w:val="00Textogeralbullet"/>
      </w:pPr>
      <w:r w:rsidRPr="00796054">
        <w:t>Documentário(s) gratuito(s) disponível(</w:t>
      </w:r>
      <w:proofErr w:type="spellStart"/>
      <w:r w:rsidRPr="00796054">
        <w:t>is</w:t>
      </w:r>
      <w:proofErr w:type="spellEnd"/>
      <w:r w:rsidRPr="00796054">
        <w:t>) na internet sobre sambaquis</w:t>
      </w:r>
      <w:r w:rsidR="00B61919" w:rsidRPr="005A376F">
        <w:t>.</w:t>
      </w:r>
    </w:p>
    <w:p w14:paraId="0375300B" w14:textId="77777777" w:rsidR="002A30C5" w:rsidRDefault="002A30C5" w:rsidP="002E7B11">
      <w:pPr>
        <w:pStyle w:val="00PESO2"/>
        <w:rPr>
          <w:rFonts w:eastAsia="Arial"/>
        </w:rPr>
      </w:pPr>
    </w:p>
    <w:p w14:paraId="2476554C" w14:textId="4F9ADF4B" w:rsidR="002E7B11" w:rsidRDefault="002E7B11" w:rsidP="002E7B11">
      <w:pPr>
        <w:pStyle w:val="00PESO2"/>
        <w:rPr>
          <w:rFonts w:eastAsia="Arial"/>
        </w:rPr>
      </w:pPr>
      <w:r w:rsidRPr="005A376F">
        <w:rPr>
          <w:rFonts w:eastAsia="Arial"/>
        </w:rPr>
        <w:t>Encaminhamento</w:t>
      </w:r>
    </w:p>
    <w:p w14:paraId="06A0A48F" w14:textId="71E1FE48" w:rsidR="00796054" w:rsidRPr="00796054" w:rsidRDefault="00796054" w:rsidP="00B9700E">
      <w:pPr>
        <w:pStyle w:val="00Textogeralbullet"/>
      </w:pPr>
      <w:r w:rsidRPr="00796054">
        <w:t xml:space="preserve">Inicie a aula explicando aos estudantes sobre as civilizações </w:t>
      </w:r>
      <w:proofErr w:type="spellStart"/>
      <w:r w:rsidRPr="00796054">
        <w:t>pré-cabralinas</w:t>
      </w:r>
      <w:proofErr w:type="spellEnd"/>
      <w:r w:rsidRPr="00796054">
        <w:t xml:space="preserve"> que habitavam </w:t>
      </w:r>
      <w:r w:rsidR="00C97552">
        <w:t xml:space="preserve">o </w:t>
      </w:r>
      <w:r w:rsidRPr="00796054">
        <w:t>território que atualmente compreende toda a costa que vai do Espírito Santo até o Rio Grande do Sul</w:t>
      </w:r>
      <w:r w:rsidR="00C97552" w:rsidRPr="00C97552">
        <w:t xml:space="preserve"> há cerca de seis mil anos</w:t>
      </w:r>
      <w:r w:rsidRPr="00796054">
        <w:t xml:space="preserve">. </w:t>
      </w:r>
    </w:p>
    <w:p w14:paraId="6AB319F3" w14:textId="58CDC292" w:rsidR="002E7B11" w:rsidRDefault="00796054" w:rsidP="00231021">
      <w:pPr>
        <w:pStyle w:val="00Textogeralbullet"/>
      </w:pPr>
      <w:r w:rsidRPr="00796054">
        <w:t xml:space="preserve">Esses povos produziam artefatos de pedras, chamados </w:t>
      </w:r>
      <w:proofErr w:type="spellStart"/>
      <w:r w:rsidRPr="00796054">
        <w:t>zoólitos</w:t>
      </w:r>
      <w:proofErr w:type="spellEnd"/>
      <w:r w:rsidRPr="00796054">
        <w:t>, utilizados para cortar, raspar e moer alimentos. Além disso, alimentavam-se de moluscos</w:t>
      </w:r>
      <w:r w:rsidR="00C97552" w:rsidRPr="00C97552">
        <w:t xml:space="preserve"> </w:t>
      </w:r>
      <w:r w:rsidR="00C97552">
        <w:t xml:space="preserve">e de outros produtos obtidos por meio </w:t>
      </w:r>
      <w:r w:rsidRPr="00796054">
        <w:t>da pesca</w:t>
      </w:r>
      <w:r w:rsidR="002E7B11" w:rsidRPr="005A376F">
        <w:t>.</w:t>
      </w:r>
    </w:p>
    <w:p w14:paraId="1AB18FCB" w14:textId="6274636F" w:rsidR="00796054" w:rsidRPr="005A376F" w:rsidRDefault="00796054" w:rsidP="00231021">
      <w:pPr>
        <w:pStyle w:val="00Textogeralbullet"/>
      </w:pPr>
      <w:r w:rsidRPr="005B63C3">
        <w:t>As conchas desses</w:t>
      </w:r>
      <w:r w:rsidR="00C97552">
        <w:t xml:space="preserve"> moluscos</w:t>
      </w:r>
      <w:r w:rsidRPr="005B63C3">
        <w:t xml:space="preserve">, </w:t>
      </w:r>
      <w:r w:rsidR="00C97552">
        <w:t>assim como</w:t>
      </w:r>
      <w:r w:rsidR="00C97552" w:rsidRPr="005B63C3">
        <w:t xml:space="preserve"> </w:t>
      </w:r>
      <w:r w:rsidRPr="005B63C3">
        <w:t>objetos não mais utilizados, eram empilhad</w:t>
      </w:r>
      <w:r w:rsidR="00483C28">
        <w:t>a</w:t>
      </w:r>
      <w:r w:rsidRPr="005B63C3">
        <w:t>s em enormes montes</w:t>
      </w:r>
      <w:r>
        <w:t xml:space="preserve">, </w:t>
      </w:r>
      <w:r w:rsidRPr="005B63C3">
        <w:t>conhecidos como sambaquis</w:t>
      </w:r>
      <w:r>
        <w:t>, pala</w:t>
      </w:r>
      <w:r w:rsidRPr="005B63C3">
        <w:t xml:space="preserve">vra </w:t>
      </w:r>
      <w:r>
        <w:t xml:space="preserve">que </w:t>
      </w:r>
      <w:r w:rsidRPr="005B63C3">
        <w:t xml:space="preserve">significa </w:t>
      </w:r>
      <w:r>
        <w:t>“</w:t>
      </w:r>
      <w:r w:rsidRPr="005B63C3">
        <w:t>amontoado de conchas</w:t>
      </w:r>
      <w:r>
        <w:t>”</w:t>
      </w:r>
      <w:r w:rsidRPr="005B63C3">
        <w:t>. Diga</w:t>
      </w:r>
      <w:r>
        <w:t xml:space="preserve"> aos estudantes</w:t>
      </w:r>
      <w:r w:rsidRPr="005B63C3">
        <w:t xml:space="preserve"> que é possível </w:t>
      </w:r>
      <w:r>
        <w:t>observar objetos encontrados em</w:t>
      </w:r>
      <w:r w:rsidRPr="005B63C3">
        <w:t xml:space="preserve"> sambaquis </w:t>
      </w:r>
      <w:r>
        <w:t>e os próprios sambaquis</w:t>
      </w:r>
      <w:r w:rsidRPr="005B63C3">
        <w:t xml:space="preserve"> </w:t>
      </w:r>
      <w:r>
        <w:t xml:space="preserve">em locais </w:t>
      </w:r>
      <w:r w:rsidRPr="005B63C3">
        <w:t xml:space="preserve">como o Museu do Sítio Arqueológico do Sambaqui de </w:t>
      </w:r>
      <w:proofErr w:type="spellStart"/>
      <w:r w:rsidRPr="005B63C3">
        <w:t>Tarioba</w:t>
      </w:r>
      <w:proofErr w:type="spellEnd"/>
      <w:r w:rsidRPr="005B63C3">
        <w:t>, em Rio das Ostras</w:t>
      </w:r>
      <w:r>
        <w:t xml:space="preserve"> (</w:t>
      </w:r>
      <w:r w:rsidRPr="005B63C3">
        <w:t>RJ</w:t>
      </w:r>
      <w:r>
        <w:t>)</w:t>
      </w:r>
      <w:r w:rsidRPr="005B63C3">
        <w:t xml:space="preserve">; </w:t>
      </w:r>
      <w:r w:rsidR="00E977B0">
        <w:t xml:space="preserve">o </w:t>
      </w:r>
      <w:r w:rsidRPr="005B63C3">
        <w:t>Sambaqui do São Bento, em Duque de Caxias</w:t>
      </w:r>
      <w:r>
        <w:t xml:space="preserve"> (</w:t>
      </w:r>
      <w:r w:rsidRPr="005B63C3">
        <w:t>RJ</w:t>
      </w:r>
      <w:r>
        <w:t>)</w:t>
      </w:r>
      <w:r w:rsidRPr="005B63C3">
        <w:t xml:space="preserve">; </w:t>
      </w:r>
      <w:r w:rsidR="00E977B0">
        <w:t xml:space="preserve">os </w:t>
      </w:r>
      <w:r>
        <w:t>s</w:t>
      </w:r>
      <w:r w:rsidRPr="005B63C3">
        <w:t>ambaquis localizados na Ilha Comprida</w:t>
      </w:r>
      <w:r>
        <w:t xml:space="preserve"> (</w:t>
      </w:r>
      <w:r w:rsidRPr="005B63C3">
        <w:t>SP</w:t>
      </w:r>
      <w:r>
        <w:t>)</w:t>
      </w:r>
      <w:r w:rsidRPr="005B63C3">
        <w:t xml:space="preserve">; </w:t>
      </w:r>
      <w:r w:rsidR="00E977B0">
        <w:t xml:space="preserve">o </w:t>
      </w:r>
      <w:r w:rsidRPr="005B63C3">
        <w:t>Museu Arqueológico de Sambaqui, em Joinville</w:t>
      </w:r>
      <w:r>
        <w:t xml:space="preserve"> (</w:t>
      </w:r>
      <w:r w:rsidRPr="005B63C3">
        <w:t>SC</w:t>
      </w:r>
      <w:r>
        <w:t>)</w:t>
      </w:r>
      <w:r w:rsidRPr="005B63C3">
        <w:t xml:space="preserve">; </w:t>
      </w:r>
      <w:r w:rsidR="00E977B0">
        <w:t xml:space="preserve">e o </w:t>
      </w:r>
      <w:r w:rsidRPr="005B63C3">
        <w:t>Museu do Homem do Sambaqui, em Florianópolis</w:t>
      </w:r>
      <w:r>
        <w:t xml:space="preserve"> (</w:t>
      </w:r>
      <w:r w:rsidRPr="005B63C3">
        <w:t>SC</w:t>
      </w:r>
      <w:r>
        <w:t>)</w:t>
      </w:r>
      <w:r w:rsidR="00B9700E">
        <w:t>.</w:t>
      </w:r>
    </w:p>
    <w:p w14:paraId="73F77B35" w14:textId="7459E3AD" w:rsidR="002E7B11" w:rsidRDefault="00796054" w:rsidP="00B9700E">
      <w:pPr>
        <w:pStyle w:val="00Textogeralbullet"/>
      </w:pPr>
      <w:r w:rsidRPr="00796054">
        <w:t xml:space="preserve">Apresente imagens desses locais e </w:t>
      </w:r>
      <w:r w:rsidR="00E977B0">
        <w:t xml:space="preserve">de </w:t>
      </w:r>
      <w:r w:rsidRPr="00796054">
        <w:t xml:space="preserve">alguns artefatos para os estudantes. </w:t>
      </w:r>
      <w:r w:rsidRPr="00C97552">
        <w:t>Reproduza também trechos de documentário(s) sobre os sambaquis</w:t>
      </w:r>
      <w:r w:rsidR="002E7B11" w:rsidRPr="005A376F">
        <w:t>.</w:t>
      </w:r>
    </w:p>
    <w:p w14:paraId="59974829" w14:textId="77777777" w:rsidR="00796054" w:rsidRDefault="00796054" w:rsidP="005A0A29">
      <w:pPr>
        <w:pStyle w:val="00P1"/>
        <w:spacing w:line="240" w:lineRule="auto"/>
        <w:rPr>
          <w:sz w:val="29"/>
        </w:rPr>
      </w:pPr>
    </w:p>
    <w:p w14:paraId="7DB74ED2" w14:textId="77777777" w:rsidR="00796054" w:rsidRDefault="00796054" w:rsidP="005A0A29">
      <w:pPr>
        <w:pStyle w:val="00P1"/>
        <w:spacing w:line="240" w:lineRule="auto"/>
        <w:rPr>
          <w:sz w:val="29"/>
        </w:rPr>
      </w:pPr>
    </w:p>
    <w:p w14:paraId="0B0734D9" w14:textId="22E00B6F" w:rsidR="002E7B11" w:rsidRPr="00B3339E" w:rsidRDefault="002E7B11" w:rsidP="005A0A29">
      <w:pPr>
        <w:pStyle w:val="00P1"/>
        <w:spacing w:line="240" w:lineRule="auto"/>
        <w:rPr>
          <w:sz w:val="29"/>
        </w:rPr>
      </w:pPr>
      <w:r w:rsidRPr="00B3339E">
        <w:rPr>
          <w:sz w:val="29"/>
        </w:rPr>
        <w:t xml:space="preserve">Aula </w:t>
      </w:r>
      <w:r w:rsidR="00796054">
        <w:rPr>
          <w:sz w:val="29"/>
        </w:rPr>
        <w:t>2</w:t>
      </w:r>
    </w:p>
    <w:p w14:paraId="682E96B6" w14:textId="77777777" w:rsidR="00C4744C" w:rsidRPr="00B3339E" w:rsidRDefault="00C4744C" w:rsidP="005A0A29">
      <w:pPr>
        <w:pStyle w:val="00PESO2"/>
        <w:spacing w:line="240" w:lineRule="auto"/>
        <w:rPr>
          <w:rFonts w:eastAsia="Arial"/>
          <w:sz w:val="20"/>
          <w:szCs w:val="20"/>
        </w:rPr>
      </w:pPr>
    </w:p>
    <w:p w14:paraId="77C7CA06" w14:textId="47BAE6A1" w:rsidR="002E7B11" w:rsidRPr="005A376F" w:rsidRDefault="002E7B11" w:rsidP="005A0A29">
      <w:pPr>
        <w:pStyle w:val="00PESO2"/>
        <w:spacing w:line="240" w:lineRule="auto"/>
        <w:rPr>
          <w:rFonts w:eastAsia="Arial"/>
        </w:rPr>
      </w:pPr>
      <w:r w:rsidRPr="005A376F">
        <w:rPr>
          <w:rFonts w:eastAsia="Arial"/>
        </w:rPr>
        <w:t>Conteúdo específico</w:t>
      </w:r>
    </w:p>
    <w:p w14:paraId="469E3127" w14:textId="0F27DC5C" w:rsidR="002E7B11" w:rsidRPr="005A376F" w:rsidRDefault="00796054" w:rsidP="00C97552">
      <w:pPr>
        <w:pStyle w:val="00Textogeral"/>
        <w:spacing w:line="240" w:lineRule="auto"/>
        <w:ind w:firstLine="0"/>
        <w:rPr>
          <w:rFonts w:eastAsia="Times New Roman"/>
        </w:rPr>
      </w:pPr>
      <w:r w:rsidRPr="00796054">
        <w:rPr>
          <w:rFonts w:eastAsia="Times New Roman"/>
        </w:rPr>
        <w:t>Povos pré-coloniais agricultores que habitavam o interior do Brasil</w:t>
      </w:r>
      <w:r w:rsidR="002E7B11" w:rsidRPr="005A376F">
        <w:rPr>
          <w:rFonts w:eastAsia="Times New Roman"/>
        </w:rPr>
        <w:t>.</w:t>
      </w:r>
    </w:p>
    <w:p w14:paraId="3DD09171" w14:textId="77777777" w:rsidR="002E7B11" w:rsidRDefault="002E7B11" w:rsidP="005A0A29">
      <w:pPr>
        <w:pStyle w:val="00PESO2"/>
        <w:spacing w:line="240" w:lineRule="auto"/>
        <w:rPr>
          <w:rFonts w:eastAsia="Arial"/>
        </w:rPr>
      </w:pPr>
    </w:p>
    <w:p w14:paraId="05686197" w14:textId="77777777" w:rsidR="002E7B11" w:rsidRPr="005A376F" w:rsidRDefault="002E7B11" w:rsidP="005A0A29">
      <w:pPr>
        <w:pStyle w:val="00PESO2"/>
        <w:spacing w:line="240" w:lineRule="auto"/>
        <w:rPr>
          <w:rFonts w:eastAsia="Arial"/>
        </w:rPr>
      </w:pPr>
      <w:r w:rsidRPr="005A376F">
        <w:rPr>
          <w:rFonts w:eastAsia="Arial"/>
        </w:rPr>
        <w:t>Recursos didáticos</w:t>
      </w:r>
    </w:p>
    <w:p w14:paraId="1074808D" w14:textId="33EA8258" w:rsidR="002E7B11" w:rsidRPr="00F51C01" w:rsidRDefault="00796054" w:rsidP="00B9700E">
      <w:pPr>
        <w:pStyle w:val="00Textogeralbullet"/>
        <w:rPr>
          <w:rFonts w:eastAsia="Calibri"/>
        </w:rPr>
      </w:pPr>
      <w:r w:rsidRPr="00796054">
        <w:t xml:space="preserve">Imagens de cerâmica das civilizações marajoara e </w:t>
      </w:r>
      <w:proofErr w:type="spellStart"/>
      <w:r w:rsidRPr="00796054">
        <w:t>santarém</w:t>
      </w:r>
      <w:proofErr w:type="spellEnd"/>
      <w:r w:rsidR="002E7B11" w:rsidRPr="005A376F">
        <w:t>.</w:t>
      </w:r>
    </w:p>
    <w:p w14:paraId="60745885" w14:textId="392A38F9" w:rsidR="00796054" w:rsidRDefault="00796054">
      <w:pPr>
        <w:rPr>
          <w:rFonts w:ascii="Arial" w:hAnsi="Arial" w:cs="Arial"/>
          <w:lang w:val="pt-BR"/>
        </w:rPr>
      </w:pPr>
      <w:r w:rsidRPr="00483C28">
        <w:rPr>
          <w:rFonts w:ascii="Arial" w:hAnsi="Arial" w:cs="Arial"/>
          <w:b/>
          <w:bCs/>
          <w:lang w:val="pt-BR"/>
        </w:rPr>
        <w:br w:type="page"/>
      </w:r>
    </w:p>
    <w:p w14:paraId="6A74C21A" w14:textId="213AA43F" w:rsidR="002E7B11" w:rsidRDefault="002E7B11" w:rsidP="005A0A29">
      <w:pPr>
        <w:pStyle w:val="00PESO2"/>
        <w:spacing w:line="240" w:lineRule="auto"/>
        <w:rPr>
          <w:rFonts w:eastAsia="Arial"/>
        </w:rPr>
      </w:pPr>
      <w:r w:rsidRPr="005A376F">
        <w:rPr>
          <w:rFonts w:eastAsia="Arial"/>
        </w:rPr>
        <w:lastRenderedPageBreak/>
        <w:t>Encaminhamento</w:t>
      </w:r>
    </w:p>
    <w:p w14:paraId="2F5E2CD8" w14:textId="469D913E" w:rsidR="00C97552" w:rsidRDefault="00796054" w:rsidP="00C97552">
      <w:pPr>
        <w:pStyle w:val="00Textogeralbullet"/>
      </w:pPr>
      <w:r w:rsidRPr="00796054">
        <w:t>Dê início à aula explanando algumas características dos povos agricultores: habita</w:t>
      </w:r>
      <w:r w:rsidR="005B5A2D">
        <w:t>v</w:t>
      </w:r>
      <w:r w:rsidRPr="00796054">
        <w:t xml:space="preserve">am várias regiões do Brasil entre os anos 3500 a.C. </w:t>
      </w:r>
      <w:r w:rsidR="005B5A2D">
        <w:t>e</w:t>
      </w:r>
      <w:r w:rsidR="005B5A2D" w:rsidRPr="00796054">
        <w:t xml:space="preserve"> </w:t>
      </w:r>
      <w:r w:rsidRPr="00796054">
        <w:t xml:space="preserve">1500, construíam cabanas, dominavam o cultivo de ervas medicinais, produziam diversos artefatos e utensílios em cerâmica e sabiam fazer corantes naturais. A cerâmica é o expoente da arte dos povos agricultores, em especial, </w:t>
      </w:r>
      <w:r w:rsidR="00B9700E">
        <w:t>d</w:t>
      </w:r>
      <w:r w:rsidRPr="00796054">
        <w:t xml:space="preserve">as civilizações marajoara e </w:t>
      </w:r>
      <w:proofErr w:type="spellStart"/>
      <w:r w:rsidRPr="00796054">
        <w:t>santarém</w:t>
      </w:r>
      <w:proofErr w:type="spellEnd"/>
      <w:r w:rsidRPr="00796054">
        <w:t>.</w:t>
      </w:r>
    </w:p>
    <w:p w14:paraId="6F1EF4B2" w14:textId="122790ED" w:rsidR="00C97552" w:rsidRDefault="00796054">
      <w:pPr>
        <w:pStyle w:val="00Textogeralbullet"/>
        <w:numPr>
          <w:ilvl w:val="0"/>
          <w:numId w:val="0"/>
        </w:numPr>
        <w:ind w:left="284"/>
      </w:pPr>
      <w:r w:rsidRPr="00C97552">
        <w:rPr>
          <w:b/>
        </w:rPr>
        <w:t>Marajoara</w:t>
      </w:r>
      <w:r w:rsidR="00D21B06" w:rsidRPr="00C97552">
        <w:rPr>
          <w:b/>
        </w:rPr>
        <w:t>s</w:t>
      </w:r>
      <w:r w:rsidRPr="00796054">
        <w:t xml:space="preserve">: </w:t>
      </w:r>
      <w:r w:rsidR="00D21B06">
        <w:t>O</w:t>
      </w:r>
      <w:r w:rsidRPr="00796054">
        <w:t xml:space="preserve">cuparam o território da Ilha de Marajó, no Pará, entre </w:t>
      </w:r>
      <w:r w:rsidR="005B5A2D">
        <w:t xml:space="preserve">os anos </w:t>
      </w:r>
      <w:r w:rsidRPr="00796054">
        <w:t xml:space="preserve">400 </w:t>
      </w:r>
      <w:r w:rsidR="005B5A2D">
        <w:t>e</w:t>
      </w:r>
      <w:r w:rsidR="005B5A2D" w:rsidRPr="00796054">
        <w:t xml:space="preserve"> </w:t>
      </w:r>
      <w:r w:rsidRPr="00796054">
        <w:t>1400. Os marajoaras produziam vasos para uso cotidiano, cerimonial e funerário, além de estatuetas, chocalhos, tangas e outros objetos. Os artefatos de uso cotidiano eram menos detalhados do que aqueles com fim cerimonial. Esses art</w:t>
      </w:r>
      <w:r w:rsidR="00B9700E">
        <w:t>e</w:t>
      </w:r>
      <w:r w:rsidRPr="00796054">
        <w:t>fatos eram pintados e decorados com grafismos.</w:t>
      </w:r>
    </w:p>
    <w:p w14:paraId="26E13D44" w14:textId="4318FA92" w:rsidR="00F51C01" w:rsidRPr="005A376F" w:rsidRDefault="00796054" w:rsidP="00C97552">
      <w:pPr>
        <w:pStyle w:val="00Textogeralbullet"/>
        <w:numPr>
          <w:ilvl w:val="0"/>
          <w:numId w:val="0"/>
        </w:numPr>
        <w:ind w:left="284"/>
      </w:pPr>
      <w:proofErr w:type="spellStart"/>
      <w:r w:rsidRPr="00796054">
        <w:rPr>
          <w:b/>
        </w:rPr>
        <w:t>Santaré</w:t>
      </w:r>
      <w:r w:rsidR="00D21B06">
        <w:rPr>
          <w:b/>
        </w:rPr>
        <w:t>ns</w:t>
      </w:r>
      <w:proofErr w:type="spellEnd"/>
      <w:r w:rsidRPr="00796054">
        <w:t xml:space="preserve">: </w:t>
      </w:r>
      <w:r w:rsidR="00D21B06">
        <w:t>A</w:t>
      </w:r>
      <w:r w:rsidRPr="00796054">
        <w:t xml:space="preserve"> partir do ano 1200 a.C., os </w:t>
      </w:r>
      <w:proofErr w:type="spellStart"/>
      <w:r w:rsidRPr="00796054">
        <w:t>santaré</w:t>
      </w:r>
      <w:r w:rsidR="00D21B06">
        <w:t>ns</w:t>
      </w:r>
      <w:proofErr w:type="spellEnd"/>
      <w:r w:rsidRPr="00796054">
        <w:t xml:space="preserve"> ocuparam </w:t>
      </w:r>
      <w:r w:rsidR="00D21B06">
        <w:t>o</w:t>
      </w:r>
      <w:r w:rsidR="00D21B06" w:rsidRPr="00796054">
        <w:t xml:space="preserve"> </w:t>
      </w:r>
      <w:r w:rsidRPr="00796054">
        <w:t>território ao longo do rio Tapajós, onde atualmente existe a cidade de Santarém, no Pará. As peças de cerâmica produzidas por eles continham figuras humanas, de animais, tanto pintadas quanto em relevo</w:t>
      </w:r>
      <w:r w:rsidR="00F51C01" w:rsidRPr="005A376F">
        <w:t>.</w:t>
      </w:r>
    </w:p>
    <w:p w14:paraId="29F82023" w14:textId="30519D37" w:rsidR="00F51C01" w:rsidRDefault="00796054" w:rsidP="00B9700E">
      <w:pPr>
        <w:pStyle w:val="00Textogeralbullet"/>
      </w:pPr>
      <w:r w:rsidRPr="00796054">
        <w:t>Apresente algumas imagens para a turma e questione os estudantes sobre as figuras e o que nelas chama mais a atenção e o porquê</w:t>
      </w:r>
      <w:r w:rsidR="001906C6">
        <w:t>.</w:t>
      </w:r>
    </w:p>
    <w:p w14:paraId="54CD0AA3" w14:textId="77777777" w:rsidR="00796054" w:rsidRDefault="00796054" w:rsidP="005A0A29">
      <w:pPr>
        <w:pStyle w:val="00PESO2"/>
        <w:spacing w:line="240" w:lineRule="auto"/>
        <w:rPr>
          <w:rFonts w:eastAsia="Arial"/>
        </w:rPr>
      </w:pPr>
      <w:bookmarkStart w:id="1" w:name="_Hlk498958348"/>
    </w:p>
    <w:p w14:paraId="205305AE" w14:textId="37B38626" w:rsidR="002E7B11" w:rsidRPr="005A376F" w:rsidRDefault="002E7B11" w:rsidP="005A0A29">
      <w:pPr>
        <w:pStyle w:val="00PESO2"/>
        <w:spacing w:line="240" w:lineRule="auto"/>
        <w:rPr>
          <w:rFonts w:eastAsia="Arial"/>
        </w:rPr>
      </w:pPr>
      <w:r w:rsidRPr="005A376F">
        <w:rPr>
          <w:rFonts w:eastAsia="Arial"/>
        </w:rPr>
        <w:t>Atividade</w:t>
      </w:r>
      <w:r w:rsidR="0022420E">
        <w:rPr>
          <w:rFonts w:eastAsia="Arial"/>
        </w:rPr>
        <w:t>s</w:t>
      </w:r>
      <w:r w:rsidRPr="005A376F">
        <w:rPr>
          <w:rFonts w:eastAsia="Arial"/>
        </w:rPr>
        <w:t xml:space="preserve"> complementar</w:t>
      </w:r>
      <w:r w:rsidR="0022420E">
        <w:rPr>
          <w:rFonts w:eastAsia="Arial"/>
        </w:rPr>
        <w:t>es</w:t>
      </w:r>
    </w:p>
    <w:bookmarkEnd w:id="1"/>
    <w:p w14:paraId="6C67A885" w14:textId="69850BED" w:rsidR="00F51C01" w:rsidRDefault="00796054" w:rsidP="00B9700E">
      <w:pPr>
        <w:pStyle w:val="00Textogeralbullet"/>
      </w:pPr>
      <w:r w:rsidRPr="00796054">
        <w:t xml:space="preserve">Solicite aos estudantes que desenhem o mapa do Brasil e indiquem, colorindo, as áreas habitadas </w:t>
      </w:r>
      <w:r w:rsidR="00C97552">
        <w:t xml:space="preserve">pelos povos indígenas estudados nas duas sequências didáticas deste bimestre. </w:t>
      </w:r>
    </w:p>
    <w:p w14:paraId="45884EA9" w14:textId="2C2E3FD5" w:rsidR="006A7188" w:rsidRPr="00245DA2" w:rsidRDefault="00796054" w:rsidP="00B9700E">
      <w:pPr>
        <w:pStyle w:val="00Textogeralbullet"/>
      </w:pPr>
      <w:r w:rsidRPr="00796054">
        <w:t xml:space="preserve">Diga para a turma que muitos artefatos indígenas eram utilitários, ou seja, de uso cotidiano, com funções práticas, e não só para apreciação ou decoração. </w:t>
      </w:r>
      <w:r w:rsidR="009F436F">
        <w:t>Com base nessa</w:t>
      </w:r>
      <w:r w:rsidRPr="00796054">
        <w:t xml:space="preserve"> ideia, peça aos estudantes que recriem objetos de seu cotidiano utilizando argila ou massa de modelar e</w:t>
      </w:r>
      <w:r w:rsidR="00387D40">
        <w:t>,</w:t>
      </w:r>
      <w:r w:rsidRPr="00796054">
        <w:t xml:space="preserve"> depois</w:t>
      </w:r>
      <w:r w:rsidR="00387D40">
        <w:t>,</w:t>
      </w:r>
      <w:r w:rsidRPr="00796054">
        <w:t xml:space="preserve"> decorem</w:t>
      </w:r>
      <w:r w:rsidR="00387D40">
        <w:t>-nos</w:t>
      </w:r>
      <w:r w:rsidRPr="00796054">
        <w:t xml:space="preserve"> com tinta guache. </w:t>
      </w:r>
      <w:r w:rsidRPr="00C97552">
        <w:t>Realize uma exposição com os objetos confeccionados</w:t>
      </w:r>
      <w:r w:rsidR="006A7188" w:rsidRPr="0061680D">
        <w:t>.</w:t>
      </w:r>
    </w:p>
    <w:p w14:paraId="49B4C043" w14:textId="36409A11" w:rsidR="0085752B" w:rsidRDefault="0085752B">
      <w:pPr>
        <w:rPr>
          <w:rFonts w:ascii="Tahoma" w:eastAsia="Arial" w:hAnsi="Tahoma" w:cs="Tahoma"/>
          <w:color w:val="000000"/>
          <w:spacing w:val="-2"/>
          <w:sz w:val="22"/>
          <w:szCs w:val="20"/>
          <w:lang w:val="pt-BR" w:eastAsia="es-ES"/>
        </w:rPr>
      </w:pPr>
      <w:r w:rsidRPr="00CE5241">
        <w:rPr>
          <w:lang w:val="pt-BR"/>
        </w:rPr>
        <w:br w:type="page"/>
      </w:r>
    </w:p>
    <w:p w14:paraId="67741B77" w14:textId="0893D84D" w:rsidR="002E7B11" w:rsidRPr="005B7C85" w:rsidRDefault="002E7B11" w:rsidP="00B3339E">
      <w:pPr>
        <w:pStyle w:val="00PESO2"/>
        <w:rPr>
          <w:rFonts w:eastAsia="Arial"/>
        </w:rPr>
      </w:pPr>
      <w:r w:rsidRPr="005B7C85">
        <w:rPr>
          <w:rFonts w:eastAsia="Arial"/>
        </w:rPr>
        <w:lastRenderedPageBreak/>
        <w:t>Aferição e formas de acompanhamento dos objetivos de aprendizagem</w:t>
      </w:r>
    </w:p>
    <w:p w14:paraId="7F6878E4" w14:textId="77777777" w:rsidR="002E7B11" w:rsidRDefault="002E7B11" w:rsidP="00B3339E">
      <w:pPr>
        <w:pStyle w:val="00P1"/>
      </w:pP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6633"/>
      </w:tblGrid>
      <w:tr w:rsidR="002E7B11" w:rsidRPr="002E7B11" w14:paraId="504805BC" w14:textId="77777777" w:rsidTr="003C0600">
        <w:trPr>
          <w:trHeight w:val="24"/>
        </w:trPr>
        <w:tc>
          <w:tcPr>
            <w:tcW w:w="9581" w:type="dxa"/>
            <w:gridSpan w:val="2"/>
            <w:shd w:val="clear" w:color="auto" w:fill="808080" w:themeFill="background1" w:themeFillShade="80"/>
          </w:tcPr>
          <w:p w14:paraId="4A3E3A1B" w14:textId="75006F9A" w:rsidR="002E7B11" w:rsidRPr="003C0600" w:rsidRDefault="005B7C85" w:rsidP="003C0600">
            <w:pPr>
              <w:spacing w:before="120" w:after="120"/>
              <w:jc w:val="center"/>
              <w:rPr>
                <w:rFonts w:ascii="Tahoma" w:hAnsi="Tahoma" w:cs="Tahoma"/>
                <w:b/>
                <w:sz w:val="20"/>
                <w:szCs w:val="20"/>
              </w:rPr>
            </w:pPr>
            <w:proofErr w:type="spellStart"/>
            <w:r w:rsidRPr="003C0600">
              <w:rPr>
                <w:rFonts w:ascii="Tahoma" w:hAnsi="Tahoma" w:cs="Tahoma"/>
                <w:b/>
                <w:bCs/>
                <w:color w:val="FFFFFF" w:themeColor="background1"/>
                <w:sz w:val="20"/>
                <w:szCs w:val="20"/>
              </w:rPr>
              <w:t>Legenda</w:t>
            </w:r>
            <w:proofErr w:type="spellEnd"/>
          </w:p>
        </w:tc>
      </w:tr>
      <w:tr w:rsidR="002E7B11" w:rsidRPr="002E7B11" w14:paraId="3067AC25" w14:textId="77777777" w:rsidTr="003C0600">
        <w:trPr>
          <w:trHeight w:val="116"/>
        </w:trPr>
        <w:tc>
          <w:tcPr>
            <w:tcW w:w="2948" w:type="dxa"/>
          </w:tcPr>
          <w:p w14:paraId="55AA6424" w14:textId="7C24C1A2" w:rsidR="002E7B11" w:rsidRPr="003C0600" w:rsidRDefault="002E7B11" w:rsidP="003C0600">
            <w:pPr>
              <w:spacing w:before="120" w:after="120"/>
              <w:rPr>
                <w:rFonts w:ascii="Tahoma" w:hAnsi="Tahoma" w:cs="Tahoma"/>
                <w:b/>
                <w:sz w:val="20"/>
                <w:szCs w:val="20"/>
              </w:rPr>
            </w:pPr>
            <w:proofErr w:type="spellStart"/>
            <w:r w:rsidRPr="003C0600">
              <w:rPr>
                <w:rFonts w:ascii="Tahoma" w:hAnsi="Tahoma" w:cs="Tahoma"/>
                <w:b/>
                <w:sz w:val="20"/>
                <w:szCs w:val="20"/>
              </w:rPr>
              <w:t>Texto</w:t>
            </w:r>
            <w:proofErr w:type="spellEnd"/>
            <w:r w:rsidRPr="003C0600">
              <w:rPr>
                <w:rFonts w:ascii="Tahoma" w:hAnsi="Tahoma" w:cs="Tahoma"/>
                <w:b/>
                <w:sz w:val="20"/>
                <w:szCs w:val="20"/>
              </w:rPr>
              <w:t xml:space="preserve"> </w:t>
            </w:r>
            <w:proofErr w:type="spellStart"/>
            <w:r w:rsidRPr="003C0600">
              <w:rPr>
                <w:rFonts w:ascii="Tahoma" w:hAnsi="Tahoma" w:cs="Tahoma"/>
                <w:b/>
                <w:sz w:val="20"/>
                <w:szCs w:val="20"/>
              </w:rPr>
              <w:t>em</w:t>
            </w:r>
            <w:proofErr w:type="spellEnd"/>
            <w:r w:rsidRPr="003C0600">
              <w:rPr>
                <w:rFonts w:ascii="Tahoma" w:hAnsi="Tahoma" w:cs="Tahoma"/>
                <w:b/>
                <w:sz w:val="20"/>
                <w:szCs w:val="20"/>
              </w:rPr>
              <w:t xml:space="preserve"> </w:t>
            </w:r>
            <w:proofErr w:type="spellStart"/>
            <w:r w:rsidRPr="003C0600">
              <w:rPr>
                <w:rFonts w:ascii="Tahoma" w:hAnsi="Tahoma" w:cs="Tahoma"/>
                <w:b/>
                <w:sz w:val="20"/>
                <w:szCs w:val="20"/>
              </w:rPr>
              <w:t>preto</w:t>
            </w:r>
            <w:proofErr w:type="spellEnd"/>
          </w:p>
        </w:tc>
        <w:tc>
          <w:tcPr>
            <w:tcW w:w="6633" w:type="dxa"/>
          </w:tcPr>
          <w:p w14:paraId="5352F401" w14:textId="66B9EF9F" w:rsidR="002E7B11" w:rsidRPr="003C0600" w:rsidRDefault="002E7B11" w:rsidP="003C0600">
            <w:pPr>
              <w:spacing w:before="120" w:after="120"/>
              <w:rPr>
                <w:rFonts w:ascii="Tahoma" w:hAnsi="Tahoma" w:cs="Tahoma"/>
                <w:sz w:val="20"/>
                <w:szCs w:val="20"/>
              </w:rPr>
            </w:pPr>
            <w:proofErr w:type="spellStart"/>
            <w:r w:rsidRPr="003C0600">
              <w:rPr>
                <w:rFonts w:ascii="Tahoma" w:eastAsia="Arial" w:hAnsi="Tahoma" w:cs="Tahoma"/>
                <w:sz w:val="20"/>
                <w:szCs w:val="20"/>
              </w:rPr>
              <w:t>Objetivo</w:t>
            </w:r>
            <w:proofErr w:type="spellEnd"/>
            <w:r w:rsidRPr="003C0600">
              <w:rPr>
                <w:rFonts w:ascii="Tahoma" w:eastAsia="Arial" w:hAnsi="Tahoma" w:cs="Tahoma"/>
                <w:sz w:val="20"/>
                <w:szCs w:val="20"/>
              </w:rPr>
              <w:t xml:space="preserve"> de </w:t>
            </w:r>
            <w:proofErr w:type="spellStart"/>
            <w:r w:rsidRPr="003C0600">
              <w:rPr>
                <w:rFonts w:ascii="Tahoma" w:eastAsia="Arial" w:hAnsi="Tahoma" w:cs="Tahoma"/>
                <w:sz w:val="20"/>
                <w:szCs w:val="20"/>
              </w:rPr>
              <w:t>aprendizagem</w:t>
            </w:r>
            <w:proofErr w:type="spellEnd"/>
            <w:r w:rsidRPr="003C0600">
              <w:rPr>
                <w:rFonts w:ascii="Tahoma" w:eastAsia="Arial" w:hAnsi="Tahoma" w:cs="Tahoma"/>
                <w:sz w:val="20"/>
                <w:szCs w:val="20"/>
              </w:rPr>
              <w:t>.</w:t>
            </w:r>
          </w:p>
        </w:tc>
      </w:tr>
      <w:tr w:rsidR="002E7B11" w:rsidRPr="00483C28" w14:paraId="2DB673CF" w14:textId="77777777" w:rsidTr="003C0600">
        <w:tc>
          <w:tcPr>
            <w:tcW w:w="2948" w:type="dxa"/>
          </w:tcPr>
          <w:p w14:paraId="1FB70A22" w14:textId="4B456373" w:rsidR="002E7B11" w:rsidRPr="003C0600" w:rsidRDefault="002E7B11" w:rsidP="003C0600">
            <w:pPr>
              <w:spacing w:before="120" w:after="120"/>
              <w:rPr>
                <w:rFonts w:ascii="Tahoma" w:hAnsi="Tahoma" w:cs="Tahoma"/>
                <w:b/>
                <w:color w:val="0070C0"/>
                <w:sz w:val="20"/>
                <w:szCs w:val="20"/>
              </w:rPr>
            </w:pPr>
            <w:proofErr w:type="spellStart"/>
            <w:r w:rsidRPr="003C0600">
              <w:rPr>
                <w:rFonts w:ascii="Tahoma" w:hAnsi="Tahoma" w:cs="Tahoma"/>
                <w:b/>
                <w:color w:val="0070C0"/>
                <w:sz w:val="20"/>
                <w:szCs w:val="20"/>
              </w:rPr>
              <w:t>Texto</w:t>
            </w:r>
            <w:proofErr w:type="spellEnd"/>
            <w:r w:rsidRPr="003C0600">
              <w:rPr>
                <w:rFonts w:ascii="Tahoma" w:hAnsi="Tahoma" w:cs="Tahoma"/>
                <w:b/>
                <w:color w:val="0070C0"/>
                <w:sz w:val="20"/>
                <w:szCs w:val="20"/>
              </w:rPr>
              <w:t xml:space="preserve"> </w:t>
            </w:r>
            <w:proofErr w:type="spellStart"/>
            <w:r w:rsidRPr="003C0600">
              <w:rPr>
                <w:rFonts w:ascii="Tahoma" w:hAnsi="Tahoma" w:cs="Tahoma"/>
                <w:b/>
                <w:color w:val="0070C0"/>
                <w:sz w:val="20"/>
                <w:szCs w:val="20"/>
              </w:rPr>
              <w:t>em</w:t>
            </w:r>
            <w:proofErr w:type="spellEnd"/>
            <w:r w:rsidRPr="003C0600">
              <w:rPr>
                <w:rFonts w:ascii="Tahoma" w:hAnsi="Tahoma" w:cs="Tahoma"/>
                <w:b/>
                <w:color w:val="0070C0"/>
                <w:sz w:val="20"/>
                <w:szCs w:val="20"/>
              </w:rPr>
              <w:t xml:space="preserve"> </w:t>
            </w:r>
            <w:proofErr w:type="spellStart"/>
            <w:r w:rsidRPr="003C0600">
              <w:rPr>
                <w:rFonts w:ascii="Tahoma" w:hAnsi="Tahoma" w:cs="Tahoma"/>
                <w:b/>
                <w:color w:val="0070C0"/>
                <w:sz w:val="20"/>
                <w:szCs w:val="20"/>
              </w:rPr>
              <w:t>azul</w:t>
            </w:r>
            <w:proofErr w:type="spellEnd"/>
          </w:p>
        </w:tc>
        <w:tc>
          <w:tcPr>
            <w:tcW w:w="6633" w:type="dxa"/>
          </w:tcPr>
          <w:p w14:paraId="179E447F" w14:textId="532C5139" w:rsidR="002E7B11" w:rsidRPr="00B61919" w:rsidRDefault="002E7B11" w:rsidP="003C0600">
            <w:pPr>
              <w:spacing w:before="120" w:after="120"/>
              <w:rPr>
                <w:rFonts w:ascii="Tahoma" w:hAnsi="Tahoma" w:cs="Tahoma"/>
                <w:color w:val="0070C0"/>
                <w:sz w:val="20"/>
                <w:szCs w:val="20"/>
                <w:lang w:val="pt-BR"/>
              </w:rPr>
            </w:pPr>
            <w:r w:rsidRPr="00B61919">
              <w:rPr>
                <w:rFonts w:ascii="Tahoma" w:hAnsi="Tahoma" w:cs="Tahoma"/>
                <w:color w:val="0070C0"/>
                <w:sz w:val="20"/>
                <w:szCs w:val="20"/>
                <w:lang w:val="pt-BR"/>
              </w:rPr>
              <w:t>Forma de acompanhar o desenvolvimento das aprendizagens.</w:t>
            </w:r>
          </w:p>
        </w:tc>
      </w:tr>
    </w:tbl>
    <w:p w14:paraId="111CC139" w14:textId="336714EE" w:rsidR="002E7B11" w:rsidRDefault="002E7B11" w:rsidP="00B3339E">
      <w:pPr>
        <w:pStyle w:val="00P1"/>
      </w:pPr>
    </w:p>
    <w:tbl>
      <w:tblPr>
        <w:tblW w:w="9584" w:type="dxa"/>
        <w:tblLayout w:type="fixed"/>
        <w:tblLook w:val="04A0" w:firstRow="1" w:lastRow="0" w:firstColumn="1" w:lastColumn="0" w:noHBand="0" w:noVBand="1"/>
      </w:tblPr>
      <w:tblGrid>
        <w:gridCol w:w="6293"/>
        <w:gridCol w:w="794"/>
        <w:gridCol w:w="794"/>
        <w:gridCol w:w="1703"/>
      </w:tblGrid>
      <w:tr w:rsidR="00B3339E" w:rsidRPr="002E7B11" w14:paraId="6DDBAEC6" w14:textId="77777777" w:rsidTr="00533213">
        <w:trPr>
          <w:trHeight w:val="24"/>
        </w:trPr>
        <w:tc>
          <w:tcPr>
            <w:tcW w:w="6293" w:type="dxa"/>
            <w:tcBorders>
              <w:bottom w:val="single" w:sz="4" w:space="0" w:color="auto"/>
              <w:right w:val="single" w:sz="4" w:space="0" w:color="auto"/>
            </w:tcBorders>
          </w:tcPr>
          <w:p w14:paraId="40E29D95" w14:textId="77777777" w:rsidR="002E7B11" w:rsidRPr="00B61919" w:rsidRDefault="002E7B11" w:rsidP="003C0600">
            <w:pPr>
              <w:spacing w:before="120" w:after="120"/>
              <w:rPr>
                <w:rFonts w:ascii="Tahoma" w:hAnsi="Tahoma" w:cs="Tahoma"/>
                <w:bCs/>
                <w:sz w:val="20"/>
                <w:szCs w:val="20"/>
                <w:lang w:val="pt-BR"/>
              </w:rPr>
            </w:pPr>
          </w:p>
        </w:tc>
        <w:tc>
          <w:tcPr>
            <w:tcW w:w="79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0C42489" w14:textId="43781B8D" w:rsidR="002E7B11" w:rsidRPr="003C0600" w:rsidRDefault="002E7B11" w:rsidP="003C0600">
            <w:pPr>
              <w:spacing w:before="120" w:after="120"/>
              <w:jc w:val="center"/>
              <w:rPr>
                <w:rFonts w:ascii="Tahoma" w:hAnsi="Tahoma" w:cs="Tahoma"/>
                <w:b/>
                <w:bCs/>
                <w:color w:val="FFFFFF" w:themeColor="background1"/>
                <w:sz w:val="20"/>
                <w:szCs w:val="20"/>
              </w:rPr>
            </w:pPr>
            <w:r w:rsidRPr="003C0600">
              <w:rPr>
                <w:rFonts w:ascii="Tahoma" w:hAnsi="Tahoma" w:cs="Tahoma"/>
                <w:b/>
                <w:bCs/>
                <w:color w:val="FFFFFF" w:themeColor="background1"/>
                <w:sz w:val="20"/>
                <w:szCs w:val="20"/>
              </w:rPr>
              <w:t>Sim</w:t>
            </w:r>
          </w:p>
        </w:tc>
        <w:tc>
          <w:tcPr>
            <w:tcW w:w="79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FBA7995" w14:textId="70633449" w:rsidR="002E7B11" w:rsidRPr="003C0600" w:rsidRDefault="002E7B11" w:rsidP="003C0600">
            <w:pPr>
              <w:spacing w:before="120" w:after="120"/>
              <w:jc w:val="center"/>
              <w:rPr>
                <w:rFonts w:ascii="Tahoma" w:hAnsi="Tahoma" w:cs="Tahoma"/>
                <w:b/>
                <w:bCs/>
                <w:color w:val="FFFFFF" w:themeColor="background1"/>
                <w:sz w:val="20"/>
                <w:szCs w:val="20"/>
              </w:rPr>
            </w:pPr>
            <w:proofErr w:type="spellStart"/>
            <w:r w:rsidRPr="003C0600">
              <w:rPr>
                <w:rFonts w:ascii="Tahoma" w:hAnsi="Tahoma" w:cs="Tahoma"/>
                <w:b/>
                <w:bCs/>
                <w:color w:val="FFFFFF" w:themeColor="background1"/>
                <w:sz w:val="20"/>
                <w:szCs w:val="20"/>
              </w:rPr>
              <w:t>Não</w:t>
            </w:r>
            <w:proofErr w:type="spellEnd"/>
          </w:p>
        </w:tc>
        <w:tc>
          <w:tcPr>
            <w:tcW w:w="170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506B85E" w14:textId="357AADEB" w:rsidR="002E7B11" w:rsidRPr="003C0600" w:rsidRDefault="002E7B11" w:rsidP="003C0600">
            <w:pPr>
              <w:spacing w:before="120" w:after="120"/>
              <w:jc w:val="center"/>
              <w:rPr>
                <w:rFonts w:ascii="Tahoma" w:hAnsi="Tahoma" w:cs="Tahoma"/>
                <w:b/>
                <w:bCs/>
                <w:color w:val="FFFFFF" w:themeColor="background1"/>
                <w:sz w:val="20"/>
                <w:szCs w:val="20"/>
              </w:rPr>
            </w:pPr>
            <w:proofErr w:type="spellStart"/>
            <w:r w:rsidRPr="003C0600">
              <w:rPr>
                <w:rFonts w:ascii="Tahoma" w:hAnsi="Tahoma" w:cs="Tahoma"/>
                <w:b/>
                <w:bCs/>
                <w:color w:val="FFFFFF" w:themeColor="background1"/>
                <w:sz w:val="20"/>
                <w:szCs w:val="20"/>
              </w:rPr>
              <w:t>Parcialmente</w:t>
            </w:r>
            <w:proofErr w:type="spellEnd"/>
          </w:p>
        </w:tc>
      </w:tr>
      <w:tr w:rsidR="00B3339E" w:rsidRPr="00483C28" w14:paraId="71D1582D" w14:textId="77777777" w:rsidTr="00533213">
        <w:trPr>
          <w:trHeight w:val="24"/>
        </w:trPr>
        <w:tc>
          <w:tcPr>
            <w:tcW w:w="6293" w:type="dxa"/>
            <w:tcBorders>
              <w:top w:val="single" w:sz="4" w:space="0" w:color="auto"/>
              <w:left w:val="single" w:sz="4" w:space="0" w:color="auto"/>
              <w:bottom w:val="single" w:sz="4" w:space="0" w:color="auto"/>
              <w:right w:val="single" w:sz="4" w:space="0" w:color="auto"/>
            </w:tcBorders>
          </w:tcPr>
          <w:p w14:paraId="089B5BA3" w14:textId="618EB041" w:rsidR="003119D9" w:rsidRPr="00B61919" w:rsidRDefault="00796054" w:rsidP="003C0600">
            <w:pPr>
              <w:spacing w:before="120" w:after="120"/>
              <w:jc w:val="both"/>
              <w:rPr>
                <w:rFonts w:ascii="Tahoma" w:hAnsi="Tahoma" w:cs="Tahoma"/>
                <w:sz w:val="20"/>
                <w:szCs w:val="20"/>
                <w:lang w:val="pt-BR"/>
              </w:rPr>
            </w:pPr>
            <w:r w:rsidRPr="00796054">
              <w:rPr>
                <w:rFonts w:ascii="Tahoma" w:hAnsi="Tahoma" w:cs="Tahoma"/>
                <w:sz w:val="20"/>
                <w:szCs w:val="20"/>
                <w:lang w:val="pt-BR"/>
              </w:rPr>
              <w:t>Os estudantes compreendem algumas características dos povos que habitaram o Brasil pré-colonial</w:t>
            </w:r>
            <w:r w:rsidR="00F51C01" w:rsidRPr="00F51C01">
              <w:rPr>
                <w:rFonts w:ascii="Tahoma" w:hAnsi="Tahoma" w:cs="Tahoma"/>
                <w:sz w:val="20"/>
                <w:szCs w:val="20"/>
                <w:lang w:val="pt-BR"/>
              </w:rPr>
              <w:t>?</w:t>
            </w:r>
          </w:p>
        </w:tc>
        <w:tc>
          <w:tcPr>
            <w:tcW w:w="794" w:type="dxa"/>
            <w:tcBorders>
              <w:top w:val="single" w:sz="4" w:space="0" w:color="auto"/>
              <w:left w:val="single" w:sz="4" w:space="0" w:color="auto"/>
              <w:bottom w:val="single" w:sz="4" w:space="0" w:color="auto"/>
              <w:right w:val="single" w:sz="4" w:space="0" w:color="auto"/>
            </w:tcBorders>
          </w:tcPr>
          <w:p w14:paraId="4B173DC7" w14:textId="77777777" w:rsidR="003119D9" w:rsidRPr="00B61919" w:rsidRDefault="003119D9" w:rsidP="003C0600">
            <w:pPr>
              <w:spacing w:before="120" w:after="120"/>
              <w:rPr>
                <w:rFonts w:ascii="Tahoma" w:hAnsi="Tahoma" w:cs="Tahoma"/>
                <w:bCs/>
                <w:color w:val="FFFFFF" w:themeColor="background1"/>
                <w:sz w:val="20"/>
                <w:szCs w:val="20"/>
                <w:lang w:val="pt-BR"/>
              </w:rPr>
            </w:pPr>
          </w:p>
        </w:tc>
        <w:tc>
          <w:tcPr>
            <w:tcW w:w="794" w:type="dxa"/>
            <w:tcBorders>
              <w:top w:val="single" w:sz="4" w:space="0" w:color="auto"/>
              <w:left w:val="single" w:sz="4" w:space="0" w:color="auto"/>
              <w:bottom w:val="single" w:sz="4" w:space="0" w:color="auto"/>
              <w:right w:val="single" w:sz="4" w:space="0" w:color="auto"/>
            </w:tcBorders>
          </w:tcPr>
          <w:p w14:paraId="55A9D2A9" w14:textId="77777777" w:rsidR="003119D9" w:rsidRPr="00B61919" w:rsidRDefault="003119D9" w:rsidP="003C0600">
            <w:pPr>
              <w:spacing w:before="120" w:after="120"/>
              <w:rPr>
                <w:rFonts w:ascii="Tahoma" w:hAnsi="Tahoma" w:cs="Tahoma"/>
                <w:bCs/>
                <w:color w:val="FFFFFF" w:themeColor="background1"/>
                <w:sz w:val="20"/>
                <w:szCs w:val="20"/>
                <w:lang w:val="pt-BR"/>
              </w:rPr>
            </w:pPr>
          </w:p>
        </w:tc>
        <w:tc>
          <w:tcPr>
            <w:tcW w:w="1703" w:type="dxa"/>
            <w:tcBorders>
              <w:top w:val="single" w:sz="4" w:space="0" w:color="auto"/>
              <w:left w:val="single" w:sz="4" w:space="0" w:color="auto"/>
              <w:bottom w:val="single" w:sz="4" w:space="0" w:color="auto"/>
              <w:right w:val="single" w:sz="4" w:space="0" w:color="auto"/>
            </w:tcBorders>
          </w:tcPr>
          <w:p w14:paraId="6F036F4A" w14:textId="77777777" w:rsidR="003119D9" w:rsidRPr="00B61919" w:rsidRDefault="003119D9" w:rsidP="003C0600">
            <w:pPr>
              <w:spacing w:before="120" w:after="120"/>
              <w:rPr>
                <w:rFonts w:ascii="Tahoma" w:hAnsi="Tahoma" w:cs="Tahoma"/>
                <w:bCs/>
                <w:color w:val="FFFFFF" w:themeColor="background1"/>
                <w:sz w:val="20"/>
                <w:szCs w:val="20"/>
                <w:lang w:val="pt-BR"/>
              </w:rPr>
            </w:pPr>
          </w:p>
        </w:tc>
      </w:tr>
      <w:tr w:rsidR="003119D9" w:rsidRPr="00483C28" w14:paraId="6AFDBB10" w14:textId="77777777" w:rsidTr="00533213">
        <w:trPr>
          <w:trHeight w:val="24"/>
        </w:trPr>
        <w:tc>
          <w:tcPr>
            <w:tcW w:w="9584" w:type="dxa"/>
            <w:gridSpan w:val="4"/>
            <w:tcBorders>
              <w:top w:val="single" w:sz="4" w:space="0" w:color="auto"/>
              <w:left w:val="single" w:sz="4" w:space="0" w:color="auto"/>
              <w:bottom w:val="single" w:sz="4" w:space="0" w:color="auto"/>
              <w:right w:val="single" w:sz="4" w:space="0" w:color="auto"/>
            </w:tcBorders>
          </w:tcPr>
          <w:p w14:paraId="2D59D99A" w14:textId="72D41BC2" w:rsidR="003119D9" w:rsidRPr="00B61919" w:rsidRDefault="00796054" w:rsidP="00832135">
            <w:pPr>
              <w:spacing w:before="120" w:after="120"/>
              <w:jc w:val="both"/>
              <w:rPr>
                <w:rFonts w:ascii="Tahoma" w:hAnsi="Tahoma" w:cs="Tahoma"/>
                <w:bCs/>
                <w:color w:val="0070C0"/>
                <w:sz w:val="20"/>
                <w:szCs w:val="20"/>
                <w:lang w:val="pt-BR"/>
              </w:rPr>
            </w:pPr>
            <w:r w:rsidRPr="00796054">
              <w:rPr>
                <w:rFonts w:ascii="Tahoma" w:hAnsi="Tahoma" w:cs="Tahoma"/>
                <w:color w:val="0070C0"/>
                <w:sz w:val="20"/>
                <w:szCs w:val="20"/>
                <w:lang w:val="pt-BR"/>
              </w:rPr>
              <w:t>Solicite aos estudantes uma pesquisa</w:t>
            </w:r>
            <w:r w:rsidR="00C97552">
              <w:rPr>
                <w:rFonts w:ascii="Tahoma" w:hAnsi="Tahoma" w:cs="Tahoma"/>
                <w:color w:val="0070C0"/>
                <w:sz w:val="20"/>
                <w:szCs w:val="20"/>
                <w:lang w:val="pt-BR"/>
              </w:rPr>
              <w:t xml:space="preserve">. Eles devem investigar </w:t>
            </w:r>
            <w:r w:rsidRPr="00796054">
              <w:rPr>
                <w:rFonts w:ascii="Tahoma" w:hAnsi="Tahoma" w:cs="Tahoma"/>
                <w:color w:val="0070C0"/>
                <w:sz w:val="20"/>
                <w:szCs w:val="20"/>
                <w:lang w:val="pt-BR"/>
              </w:rPr>
              <w:t>na internet ou em livros, sobre o período pré-colonial e as principais características dos povos do litoral e a formação d</w:t>
            </w:r>
            <w:r w:rsidR="00387D40">
              <w:rPr>
                <w:rFonts w:ascii="Tahoma" w:hAnsi="Tahoma" w:cs="Tahoma"/>
                <w:color w:val="0070C0"/>
                <w:sz w:val="20"/>
                <w:szCs w:val="20"/>
                <w:lang w:val="pt-BR"/>
              </w:rPr>
              <w:t>os</w:t>
            </w:r>
            <w:r w:rsidRPr="00796054">
              <w:rPr>
                <w:rFonts w:ascii="Tahoma" w:hAnsi="Tahoma" w:cs="Tahoma"/>
                <w:color w:val="0070C0"/>
                <w:sz w:val="20"/>
                <w:szCs w:val="20"/>
                <w:lang w:val="pt-BR"/>
              </w:rPr>
              <w:t xml:space="preserve"> sambaquis, os povos agricultores e seu modo de vida, as regiões que esses povos habitaram, entre outros tópicos</w:t>
            </w:r>
            <w:r w:rsidR="003119D9" w:rsidRPr="00B61919">
              <w:rPr>
                <w:rFonts w:ascii="Tahoma" w:hAnsi="Tahoma" w:cs="Tahoma"/>
                <w:color w:val="0070C0"/>
                <w:sz w:val="20"/>
                <w:szCs w:val="20"/>
                <w:lang w:val="pt-BR"/>
              </w:rPr>
              <w:t>.</w:t>
            </w:r>
          </w:p>
        </w:tc>
      </w:tr>
    </w:tbl>
    <w:p w14:paraId="6DA6C513" w14:textId="77777777" w:rsidR="003119D9" w:rsidRDefault="003119D9">
      <w:pPr>
        <w:rPr>
          <w:rFonts w:ascii="Cambria-Bold" w:eastAsia="Arial" w:hAnsi="Cambria-Bold" w:cs="Cambria-Bold"/>
          <w:b/>
          <w:bCs/>
          <w:caps/>
          <w:color w:val="000000"/>
          <w:sz w:val="32"/>
          <w:szCs w:val="32"/>
          <w:lang w:val="pt-BR" w:eastAsia="es-ES"/>
        </w:rPr>
      </w:pPr>
      <w:r w:rsidRPr="003175BB">
        <w:rPr>
          <w:rFonts w:eastAsia="Arial"/>
          <w:lang w:val="pt-BR"/>
        </w:rPr>
        <w:br w:type="page"/>
      </w:r>
    </w:p>
    <w:p w14:paraId="7C210978" w14:textId="58703250" w:rsidR="0082646E" w:rsidRDefault="00B3339E" w:rsidP="003119D9">
      <w:pPr>
        <w:pStyle w:val="00PESO2"/>
        <w:rPr>
          <w:rFonts w:eastAsia="Arial"/>
        </w:rPr>
      </w:pPr>
      <w:r w:rsidRPr="00B3339E">
        <w:rPr>
          <w:rFonts w:eastAsia="Arial"/>
        </w:rPr>
        <w:lastRenderedPageBreak/>
        <w:t>Sugestões para acompanhar o desenvolvimento dos estudantes</w:t>
      </w:r>
    </w:p>
    <w:p w14:paraId="63471295" w14:textId="77777777" w:rsidR="00B3339E" w:rsidRPr="002E7B11" w:rsidRDefault="00B3339E" w:rsidP="003119D9">
      <w:pPr>
        <w:pStyle w:val="00PESO2"/>
        <w:rPr>
          <w:rFonts w:eastAsia="Arial"/>
        </w:rPr>
      </w:pPr>
    </w:p>
    <w:p w14:paraId="3B9D3FE4" w14:textId="1D6BA265" w:rsidR="00F51C01" w:rsidRDefault="00796054" w:rsidP="00B9700E">
      <w:pPr>
        <w:pStyle w:val="00Textogeralbullet"/>
      </w:pPr>
      <w:r w:rsidRPr="00796054">
        <w:t xml:space="preserve">Peça aos estudantes que confeccionem vasos fazendo uma releitura da cerâmica que apreciaram neste percurso didático. Para isso, disponibilize balões de festa, papel pardo, cola branca, água em recipiente plástico, pincel, tesoura com pontas arredondadas e tinta guache. Em duplas, os estudantes deverão cortar pequenos pedaços de papel pardo e colar no balão cheio de ar, deixando livre somente a parte do nó, a qual será a abertura do vaso. Oriente-os a repetir o processo até formarem três camadas de papel, para que a estrutura fique firme. Com a cola seca, os estudantes </w:t>
      </w:r>
      <w:r w:rsidR="00387D40">
        <w:t xml:space="preserve">devem </w:t>
      </w:r>
      <w:r w:rsidRPr="00796054">
        <w:t>fura</w:t>
      </w:r>
      <w:r w:rsidR="00387D40">
        <w:t>r</w:t>
      </w:r>
      <w:r w:rsidRPr="00796054">
        <w:t xml:space="preserve"> o balão e pux</w:t>
      </w:r>
      <w:r w:rsidR="00387D40">
        <w:t>á</w:t>
      </w:r>
      <w:r w:rsidRPr="00796054">
        <w:t>-</w:t>
      </w:r>
      <w:r w:rsidR="00387D40">
        <w:t>l</w:t>
      </w:r>
      <w:r w:rsidRPr="00796054">
        <w:t xml:space="preserve">o de dentro da peça de papel. Depois, </w:t>
      </w:r>
      <w:r w:rsidR="00387D40">
        <w:t xml:space="preserve">oriente-os a </w:t>
      </w:r>
      <w:r w:rsidRPr="00796054">
        <w:t>acerta</w:t>
      </w:r>
      <w:r w:rsidR="00387D40">
        <w:t>r</w:t>
      </w:r>
      <w:r w:rsidRPr="00796054">
        <w:t xml:space="preserve"> a boca do vaso com a tesoura e pinta</w:t>
      </w:r>
      <w:r w:rsidR="00387D40">
        <w:t>r</w:t>
      </w:r>
      <w:r w:rsidRPr="00796054">
        <w:t xml:space="preserve"> o papel com tinta guache, de modo a fazer uma releitura do grafismo marajoara. Por fim, organize uma exposição com os trabalhos. </w:t>
      </w:r>
      <w:r w:rsidRPr="006B6649">
        <w:rPr>
          <w:lang w:val="en-US"/>
        </w:rPr>
        <w:t xml:space="preserve">Essa </w:t>
      </w:r>
      <w:proofErr w:type="spellStart"/>
      <w:r w:rsidRPr="006B6649">
        <w:rPr>
          <w:lang w:val="en-US"/>
        </w:rPr>
        <w:t>atividade</w:t>
      </w:r>
      <w:proofErr w:type="spellEnd"/>
      <w:r w:rsidRPr="006B6649">
        <w:rPr>
          <w:lang w:val="en-US"/>
        </w:rPr>
        <w:t xml:space="preserve"> </w:t>
      </w:r>
      <w:proofErr w:type="spellStart"/>
      <w:r w:rsidRPr="006B6649">
        <w:rPr>
          <w:lang w:val="en-US"/>
        </w:rPr>
        <w:t>favorece</w:t>
      </w:r>
      <w:proofErr w:type="spellEnd"/>
      <w:r w:rsidRPr="006B6649">
        <w:rPr>
          <w:lang w:val="en-US"/>
        </w:rPr>
        <w:t xml:space="preserve"> as </w:t>
      </w:r>
      <w:proofErr w:type="spellStart"/>
      <w:r w:rsidRPr="006B6649">
        <w:rPr>
          <w:lang w:val="en-US"/>
        </w:rPr>
        <w:t>habilidades</w:t>
      </w:r>
      <w:proofErr w:type="spellEnd"/>
      <w:r w:rsidRPr="006B6649">
        <w:rPr>
          <w:lang w:val="en-US"/>
        </w:rPr>
        <w:t xml:space="preserve"> EF15AR04 e EF15AR25</w:t>
      </w:r>
      <w:r w:rsidR="00F51C01" w:rsidRPr="00F51C01">
        <w:t>.</w:t>
      </w:r>
      <w:r w:rsidR="00F51C01">
        <w:t xml:space="preserve"> </w:t>
      </w:r>
    </w:p>
    <w:p w14:paraId="02733B89" w14:textId="057A94CD" w:rsidR="002E7B11" w:rsidRPr="002149C0" w:rsidRDefault="00796054" w:rsidP="00B9700E">
      <w:pPr>
        <w:pStyle w:val="00Textogeralbullet"/>
      </w:pPr>
      <w:r w:rsidRPr="00796054">
        <w:t>Pesquise uma imagem de muiraquitã, imprima-a e mostre</w:t>
      </w:r>
      <w:r w:rsidR="00387D40">
        <w:t>-a</w:t>
      </w:r>
      <w:r w:rsidRPr="00796054">
        <w:t xml:space="preserve"> aos estudantes. Diga que os </w:t>
      </w:r>
      <w:proofErr w:type="spellStart"/>
      <w:r w:rsidRPr="00796054">
        <w:t>santaréns</w:t>
      </w:r>
      <w:proofErr w:type="spellEnd"/>
      <w:r w:rsidRPr="00796054">
        <w:t>, além da cerâmica, produziam esculturas em pedra chamadas muiraquitã</w:t>
      </w:r>
      <w:r w:rsidR="00B9700E">
        <w:t>s</w:t>
      </w:r>
      <w:r w:rsidRPr="00796054">
        <w:t xml:space="preserve">. Elas tinham </w:t>
      </w:r>
      <w:r w:rsidR="00387D40">
        <w:t>ger</w:t>
      </w:r>
      <w:r w:rsidR="00387D40" w:rsidRPr="00796054">
        <w:t xml:space="preserve">almente </w:t>
      </w:r>
      <w:r w:rsidRPr="00796054">
        <w:t xml:space="preserve">a forma de rã e eram feitas com pedras esverdeadas. Os </w:t>
      </w:r>
      <w:proofErr w:type="spellStart"/>
      <w:r w:rsidRPr="00796054">
        <w:t>santaréns</w:t>
      </w:r>
      <w:proofErr w:type="spellEnd"/>
      <w:r w:rsidRPr="00796054">
        <w:t xml:space="preserve"> acreditavam que as muiraquitã</w:t>
      </w:r>
      <w:r w:rsidR="00B9700E">
        <w:t>s</w:t>
      </w:r>
      <w:r w:rsidRPr="00796054">
        <w:t xml:space="preserve"> eram amuletos. </w:t>
      </w:r>
      <w:r w:rsidR="00387D40">
        <w:t>Com base nessa</w:t>
      </w:r>
      <w:r w:rsidRPr="00796054">
        <w:t xml:space="preserve"> explicação, os estudantes produzirão muiraquitãs de origami. Busque na internet vídeos ou imagens com o passo a passo de como fazer origami de </w:t>
      </w:r>
      <w:r w:rsidR="00387D40">
        <w:t>sapo</w:t>
      </w:r>
      <w:r w:rsidR="00387D40" w:rsidRPr="00796054">
        <w:t xml:space="preserve"> </w:t>
      </w:r>
      <w:r w:rsidRPr="00796054">
        <w:t xml:space="preserve">(procure um origami fácil). Providencie folhas de papel sulfite verde. Se quiser, faça furos nos </w:t>
      </w:r>
      <w:r w:rsidR="00D21B06">
        <w:t>origamis de sapo</w:t>
      </w:r>
      <w:r w:rsidR="00D21B06" w:rsidRPr="00796054">
        <w:t xml:space="preserve"> </w:t>
      </w:r>
      <w:r w:rsidRPr="00796054">
        <w:t xml:space="preserve">e passe barbante por eles, dando um nó, para formar colares. </w:t>
      </w:r>
      <w:r w:rsidRPr="006B6649">
        <w:t>Essa atividade favorece as habilidades EF15AR04 e EF15AR25</w:t>
      </w:r>
      <w:r w:rsidR="002E7B11" w:rsidRPr="002149C0">
        <w:t>.</w:t>
      </w:r>
    </w:p>
    <w:p w14:paraId="6607A62F" w14:textId="79840F55" w:rsidR="002E7B11" w:rsidRDefault="002E7B11" w:rsidP="002E7B11">
      <w:pPr>
        <w:autoSpaceDE w:val="0"/>
        <w:autoSpaceDN w:val="0"/>
        <w:adjustRightInd w:val="0"/>
        <w:rPr>
          <w:rFonts w:ascii="Arial" w:eastAsia="Arial" w:hAnsi="Arial" w:cs="Arial"/>
          <w:lang w:val="pt-BR"/>
        </w:rPr>
      </w:pPr>
    </w:p>
    <w:p w14:paraId="5A4D3254" w14:textId="77777777" w:rsidR="00CC37E1" w:rsidRPr="0085752B" w:rsidRDefault="00CC37E1" w:rsidP="002E7B11">
      <w:pPr>
        <w:autoSpaceDE w:val="0"/>
        <w:autoSpaceDN w:val="0"/>
        <w:adjustRightInd w:val="0"/>
        <w:rPr>
          <w:rFonts w:ascii="Arial" w:eastAsia="Arial" w:hAnsi="Arial" w:cs="Arial"/>
          <w:lang w:val="pt-BR"/>
        </w:rPr>
      </w:pPr>
    </w:p>
    <w:tbl>
      <w:tblPr>
        <w:tblStyle w:val="Tabelacomgrade"/>
        <w:tblW w:w="9298" w:type="dxa"/>
        <w:tblInd w:w="279" w:type="dxa"/>
        <w:tblLook w:val="04A0" w:firstRow="1" w:lastRow="0" w:firstColumn="1" w:lastColumn="0" w:noHBand="0" w:noVBand="1"/>
      </w:tblPr>
      <w:tblGrid>
        <w:gridCol w:w="9298"/>
      </w:tblGrid>
      <w:tr w:rsidR="002E7B11" w:rsidRPr="005A1A35" w14:paraId="03CACA6A" w14:textId="77777777" w:rsidTr="003C0600">
        <w:tc>
          <w:tcPr>
            <w:tcW w:w="9298" w:type="dxa"/>
            <w:shd w:val="clear" w:color="auto" w:fill="808080" w:themeFill="background1" w:themeFillShade="80"/>
          </w:tcPr>
          <w:p w14:paraId="4E7F46C5" w14:textId="35845487" w:rsidR="002E7B11" w:rsidRPr="005A1A35" w:rsidRDefault="002E7B11" w:rsidP="003C0600">
            <w:pPr>
              <w:autoSpaceDE w:val="0"/>
              <w:autoSpaceDN w:val="0"/>
              <w:adjustRightInd w:val="0"/>
              <w:spacing w:before="120" w:after="120"/>
              <w:jc w:val="center"/>
              <w:rPr>
                <w:rFonts w:ascii="Cambria" w:hAnsi="Cambria" w:cs="Arial"/>
                <w:b/>
                <w:lang w:val="pt-BR"/>
              </w:rPr>
            </w:pPr>
            <w:r w:rsidRPr="005A1A35">
              <w:rPr>
                <w:rFonts w:ascii="Tahoma" w:hAnsi="Tahoma" w:cs="Tahoma"/>
                <w:b/>
                <w:bCs/>
                <w:color w:val="FFFFFF" w:themeColor="background1"/>
                <w:sz w:val="20"/>
                <w:szCs w:val="20"/>
                <w:lang w:val="pt-BR"/>
              </w:rPr>
              <w:t>Quadro de habilidades essenciais</w:t>
            </w:r>
          </w:p>
        </w:tc>
      </w:tr>
      <w:tr w:rsidR="002E7B11" w:rsidRPr="00483C28" w14:paraId="2D4FA83A" w14:textId="77777777" w:rsidTr="003C0600">
        <w:tc>
          <w:tcPr>
            <w:tcW w:w="9298" w:type="dxa"/>
          </w:tcPr>
          <w:p w14:paraId="15C3E5A1" w14:textId="72C40C4C" w:rsidR="002E7B11" w:rsidRDefault="002E7B11" w:rsidP="000F7246">
            <w:pPr>
              <w:pStyle w:val="00Textogeral"/>
              <w:spacing w:before="120" w:after="120"/>
              <w:ind w:right="113" w:firstLine="0"/>
              <w:rPr>
                <w:rFonts w:eastAsia="Arial"/>
              </w:rPr>
            </w:pPr>
            <w:r w:rsidRPr="00570C19">
              <w:rPr>
                <w:rFonts w:eastAsia="Arial"/>
              </w:rPr>
              <w:t xml:space="preserve">Considerando as habilidades da BNCC – </w:t>
            </w:r>
            <w:r>
              <w:rPr>
                <w:rFonts w:eastAsia="Arial"/>
              </w:rPr>
              <w:t>3</w:t>
            </w:r>
            <w:r w:rsidRPr="006B02D6">
              <w:rPr>
                <w:rFonts w:eastAsia="Arial"/>
                <w:u w:val="single"/>
                <w:vertAlign w:val="superscript"/>
              </w:rPr>
              <w:t>a</w:t>
            </w:r>
            <w:r>
              <w:rPr>
                <w:rFonts w:eastAsia="Arial"/>
              </w:rPr>
              <w:t xml:space="preserve"> versão</w:t>
            </w:r>
            <w:r w:rsidRPr="00570C19">
              <w:rPr>
                <w:rFonts w:eastAsia="Arial"/>
              </w:rPr>
              <w:t xml:space="preserve"> empregadas neste bimestre, as que consideramos essenciais para que os estudantes possam dar continuidade aos estudos são:</w:t>
            </w:r>
          </w:p>
          <w:p w14:paraId="6618B76B" w14:textId="77777777" w:rsidR="00480BCD" w:rsidRDefault="00480BCD" w:rsidP="000F7246">
            <w:pPr>
              <w:pStyle w:val="00Textogeral"/>
              <w:spacing w:before="120" w:after="120"/>
              <w:ind w:right="113" w:firstLine="0"/>
              <w:rPr>
                <w:rFonts w:eastAsia="Arial"/>
              </w:rPr>
            </w:pPr>
          </w:p>
          <w:p w14:paraId="0267F686" w14:textId="73C3AC2E" w:rsidR="002E7B11" w:rsidRPr="002E7B11" w:rsidRDefault="00796054" w:rsidP="00B9700E">
            <w:pPr>
              <w:pStyle w:val="00Textogeralbullet"/>
            </w:pPr>
            <w:r w:rsidRPr="00796054">
              <w:t>(EF15AR04) Experimentar diferentes formas de expressão artística (desenho, pintura, colagem, quadrinhos, dobradura, escultura, modelagem, instalação, vídeo, fotografia etc.), fazendo uso sustentável de materiais, instrumentos, recursos e técnicas convencionais e não convencionais</w:t>
            </w:r>
            <w:r w:rsidR="002E7B11" w:rsidRPr="002E7B11">
              <w:t>.</w:t>
            </w:r>
          </w:p>
          <w:p w14:paraId="03AA0A09" w14:textId="12A3FE04" w:rsidR="005A0A29" w:rsidRPr="005B7981" w:rsidRDefault="00796054" w:rsidP="00B9700E">
            <w:pPr>
              <w:pStyle w:val="00Textogeralbullet"/>
              <w:rPr>
                <w:rFonts w:cs="Cambria"/>
              </w:rPr>
            </w:pPr>
            <w:r w:rsidRPr="00796054">
              <w:t>(EF15AR25) Conhecer e valorizar o patrimônio cultural, material e imaterial, de culturas diversas, em especial a brasileira, incluindo-se suas matrizes indígenas, africanas e europeias, de diferentes épocas, favorecendo a construção de vocabulário e repertório relativos às diferentes linguagens artísticas</w:t>
            </w:r>
            <w:r w:rsidR="002E7B11" w:rsidRPr="002E7B11">
              <w:t>.</w:t>
            </w:r>
          </w:p>
        </w:tc>
      </w:tr>
    </w:tbl>
    <w:p w14:paraId="727CCF9A" w14:textId="5806B0A7" w:rsidR="005A1A35" w:rsidRDefault="005A1A35">
      <w:pPr>
        <w:rPr>
          <w:rFonts w:ascii="Tahoma" w:eastAsiaTheme="minorEastAsia" w:hAnsi="Tahoma" w:cs="Tahoma"/>
          <w:b/>
          <w:caps/>
          <w:sz w:val="36"/>
          <w:szCs w:val="36"/>
          <w:lang w:val="pt-BR" w:eastAsia="es-ES"/>
        </w:rPr>
      </w:pPr>
      <w:r>
        <w:rPr>
          <w:lang w:val="pt-BR"/>
        </w:rPr>
        <w:br w:type="page"/>
      </w:r>
    </w:p>
    <w:tbl>
      <w:tblPr>
        <w:tblW w:w="9631" w:type="dxa"/>
        <w:tblLayout w:type="fixed"/>
        <w:tblLook w:val="04A0" w:firstRow="1" w:lastRow="0" w:firstColumn="1" w:lastColumn="0" w:noHBand="0" w:noVBand="1"/>
      </w:tblPr>
      <w:tblGrid>
        <w:gridCol w:w="6571"/>
        <w:gridCol w:w="1020"/>
        <w:gridCol w:w="1020"/>
        <w:gridCol w:w="1014"/>
        <w:gridCol w:w="6"/>
      </w:tblGrid>
      <w:tr w:rsidR="00C51F20" w:rsidRPr="00882188" w14:paraId="63974289" w14:textId="77777777" w:rsidTr="00533213">
        <w:trPr>
          <w:gridAfter w:val="1"/>
          <w:wAfter w:w="6" w:type="dxa"/>
          <w:trHeight w:val="397"/>
        </w:trPr>
        <w:tc>
          <w:tcPr>
            <w:tcW w:w="9625" w:type="dxa"/>
            <w:gridSpan w:val="4"/>
            <w:tcBorders>
              <w:top w:val="single" w:sz="4" w:space="0" w:color="009999"/>
              <w:left w:val="single" w:sz="4" w:space="0" w:color="009999"/>
              <w:bottom w:val="single" w:sz="4" w:space="0" w:color="009999"/>
              <w:right w:val="single" w:sz="4" w:space="0" w:color="009999"/>
            </w:tcBorders>
            <w:shd w:val="clear" w:color="auto" w:fill="808080" w:themeFill="background1" w:themeFillShade="80"/>
          </w:tcPr>
          <w:p w14:paraId="352EE86C" w14:textId="014E235E" w:rsidR="00C51F20" w:rsidRPr="00F40DE2" w:rsidRDefault="00F40DE2" w:rsidP="003C0600">
            <w:pPr>
              <w:spacing w:before="120" w:after="120"/>
              <w:jc w:val="center"/>
              <w:rPr>
                <w:rFonts w:ascii="Tahoma" w:hAnsi="Tahoma" w:cs="Tahoma"/>
                <w:b/>
                <w:sz w:val="20"/>
                <w:szCs w:val="20"/>
                <w:lang w:val="pt-BR"/>
              </w:rPr>
            </w:pPr>
            <w:r w:rsidRPr="00F40DE2">
              <w:rPr>
                <w:rFonts w:ascii="Tahoma" w:hAnsi="Tahoma" w:cs="Tahoma"/>
                <w:b/>
                <w:color w:val="FFFFFF" w:themeColor="background1"/>
                <w:sz w:val="20"/>
                <w:szCs w:val="20"/>
                <w:lang w:val="pt-BR"/>
              </w:rPr>
              <w:lastRenderedPageBreak/>
              <w:t xml:space="preserve">Ficha para </w:t>
            </w:r>
            <w:proofErr w:type="spellStart"/>
            <w:r w:rsidRPr="00F40DE2">
              <w:rPr>
                <w:rFonts w:ascii="Tahoma" w:hAnsi="Tahoma" w:cs="Tahoma"/>
                <w:b/>
                <w:color w:val="FFFFFF" w:themeColor="background1"/>
                <w:sz w:val="20"/>
                <w:szCs w:val="20"/>
                <w:lang w:val="pt-BR"/>
              </w:rPr>
              <w:t>autoavaliação</w:t>
            </w:r>
            <w:proofErr w:type="spellEnd"/>
          </w:p>
        </w:tc>
      </w:tr>
      <w:tr w:rsidR="00167A54" w:rsidRPr="00483C28" w14:paraId="0C6E852A" w14:textId="77777777" w:rsidTr="00533213">
        <w:trPr>
          <w:gridAfter w:val="1"/>
          <w:wAfter w:w="6" w:type="dxa"/>
          <w:trHeight w:val="397"/>
        </w:trPr>
        <w:tc>
          <w:tcPr>
            <w:tcW w:w="9625" w:type="dxa"/>
            <w:gridSpan w:val="4"/>
            <w:tcBorders>
              <w:top w:val="single" w:sz="4" w:space="0" w:color="009999"/>
              <w:left w:val="single" w:sz="4" w:space="0" w:color="009999"/>
              <w:right w:val="single" w:sz="4" w:space="0" w:color="009999"/>
            </w:tcBorders>
          </w:tcPr>
          <w:p w14:paraId="2EC9BD43" w14:textId="3C4FA3CD" w:rsidR="00167A54" w:rsidRPr="00720B9E" w:rsidRDefault="00F40DE2" w:rsidP="003C0600">
            <w:pPr>
              <w:spacing w:before="120" w:after="120"/>
              <w:rPr>
                <w:rFonts w:ascii="Tahoma" w:hAnsi="Tahoma" w:cs="Tahoma"/>
                <w:sz w:val="22"/>
                <w:szCs w:val="22"/>
                <w:lang w:val="pt-BR"/>
              </w:rPr>
            </w:pPr>
            <w:r w:rsidRPr="00720B9E">
              <w:rPr>
                <w:rFonts w:ascii="Tahoma" w:hAnsi="Tahoma" w:cs="Tahoma"/>
                <w:sz w:val="22"/>
                <w:szCs w:val="22"/>
                <w:lang w:val="pt-BR"/>
              </w:rPr>
              <w:t>Marque um X na carinha que retrata melhor o que você sente para responder a cada questão.</w:t>
            </w:r>
          </w:p>
        </w:tc>
      </w:tr>
      <w:tr w:rsidR="00167A54" w:rsidRPr="00882188" w14:paraId="4B6783AA" w14:textId="77777777" w:rsidTr="00533213">
        <w:trPr>
          <w:trHeight w:val="1247"/>
        </w:trPr>
        <w:tc>
          <w:tcPr>
            <w:tcW w:w="6571" w:type="dxa"/>
            <w:tcBorders>
              <w:left w:val="single" w:sz="4" w:space="0" w:color="009999"/>
              <w:bottom w:val="single" w:sz="4" w:space="0" w:color="009999"/>
              <w:right w:val="single" w:sz="4" w:space="0" w:color="009999"/>
            </w:tcBorders>
          </w:tcPr>
          <w:p w14:paraId="7846976C" w14:textId="04954592" w:rsidR="00167A54" w:rsidRPr="00F40DE2" w:rsidRDefault="00167A54" w:rsidP="00167A54">
            <w:pPr>
              <w:rPr>
                <w:rFonts w:ascii="Tahoma" w:hAnsi="Tahoma" w:cs="Tahoma"/>
                <w:sz w:val="20"/>
                <w:szCs w:val="20"/>
                <w:lang w:val="pt-BR"/>
              </w:rPr>
            </w:pPr>
          </w:p>
        </w:tc>
        <w:tc>
          <w:tcPr>
            <w:tcW w:w="1020" w:type="dxa"/>
            <w:tcBorders>
              <w:top w:val="single" w:sz="4" w:space="0" w:color="009999"/>
              <w:left w:val="single" w:sz="4" w:space="0" w:color="009999"/>
              <w:bottom w:val="single" w:sz="4" w:space="0" w:color="009999"/>
              <w:right w:val="single" w:sz="4" w:space="0" w:color="009999"/>
            </w:tcBorders>
          </w:tcPr>
          <w:p w14:paraId="472BF8AE" w14:textId="5B8FC8CE" w:rsidR="00167A54" w:rsidRPr="00FC061B" w:rsidRDefault="000F0D05" w:rsidP="00F40DE2">
            <w:pPr>
              <w:spacing w:before="120"/>
              <w:jc w:val="center"/>
              <w:rPr>
                <w:rFonts w:ascii="Tahoma" w:hAnsi="Tahoma" w:cs="Tahoma"/>
                <w:b/>
                <w:sz w:val="20"/>
                <w:szCs w:val="20"/>
              </w:rPr>
            </w:pPr>
            <w:r w:rsidRPr="00FC061B">
              <w:rPr>
                <w:rFonts w:ascii="Tahoma" w:hAnsi="Tahoma" w:cs="Tahoma"/>
                <w:b/>
                <w:noProof/>
                <w:sz w:val="20"/>
                <w:szCs w:val="20"/>
              </w:rPr>
              <w:drawing>
                <wp:inline distT="0" distB="0" distL="0" distR="0" wp14:anchorId="6222AD1E" wp14:editId="027369C0">
                  <wp:extent cx="359664" cy="359664"/>
                  <wp:effectExtent l="0" t="0" r="254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1a_f_PBA2_MD_1bim_SD1_G19.jpg"/>
                          <pic:cNvPicPr/>
                        </pic:nvPicPr>
                        <pic:blipFill>
                          <a:blip r:embed="rId8">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167A54" w:rsidRPr="00FC061B">
              <w:rPr>
                <w:rFonts w:ascii="Tahoma" w:hAnsi="Tahoma" w:cs="Tahoma"/>
                <w:b/>
                <w:sz w:val="20"/>
                <w:szCs w:val="20"/>
              </w:rPr>
              <w:br/>
            </w:r>
            <w:r w:rsidR="00F40DE2" w:rsidRPr="00FC061B">
              <w:rPr>
                <w:rFonts w:ascii="Tahoma" w:hAnsi="Tahoma" w:cs="Tahoma"/>
                <w:b/>
                <w:sz w:val="20"/>
                <w:szCs w:val="20"/>
              </w:rPr>
              <w:t>Sim</w:t>
            </w:r>
          </w:p>
        </w:tc>
        <w:tc>
          <w:tcPr>
            <w:tcW w:w="1020" w:type="dxa"/>
            <w:tcBorders>
              <w:top w:val="single" w:sz="4" w:space="0" w:color="009999"/>
              <w:left w:val="single" w:sz="4" w:space="0" w:color="009999"/>
              <w:bottom w:val="single" w:sz="4" w:space="0" w:color="009999"/>
              <w:right w:val="single" w:sz="4" w:space="0" w:color="009999"/>
            </w:tcBorders>
          </w:tcPr>
          <w:p w14:paraId="7CEFFB28" w14:textId="5466A5A2" w:rsidR="00167A54" w:rsidRPr="00FC061B" w:rsidRDefault="000F0D05" w:rsidP="00F40DE2">
            <w:pPr>
              <w:spacing w:before="120"/>
              <w:jc w:val="center"/>
              <w:rPr>
                <w:rFonts w:ascii="Tahoma" w:hAnsi="Tahoma" w:cs="Tahoma"/>
                <w:b/>
                <w:sz w:val="20"/>
                <w:szCs w:val="20"/>
              </w:rPr>
            </w:pPr>
            <w:r w:rsidRPr="00FC061B">
              <w:rPr>
                <w:rFonts w:ascii="Tahoma" w:hAnsi="Tahoma" w:cs="Tahoma"/>
                <w:b/>
                <w:noProof/>
                <w:sz w:val="20"/>
                <w:szCs w:val="20"/>
              </w:rPr>
              <w:drawing>
                <wp:inline distT="0" distB="0" distL="0" distR="0" wp14:anchorId="5AA86E2C" wp14:editId="001ECDA1">
                  <wp:extent cx="359664" cy="359664"/>
                  <wp:effectExtent l="0" t="0" r="2540" b="254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1b_f_PBA2_MD_1bim_SD1_G19.jpg"/>
                          <pic:cNvPicPr/>
                        </pic:nvPicPr>
                        <pic:blipFill>
                          <a:blip r:embed="rId9">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167A54" w:rsidRPr="00FC061B">
              <w:rPr>
                <w:rFonts w:ascii="Tahoma" w:hAnsi="Tahoma" w:cs="Tahoma"/>
                <w:b/>
                <w:sz w:val="20"/>
                <w:szCs w:val="20"/>
              </w:rPr>
              <w:br/>
            </w:r>
            <w:proofErr w:type="spellStart"/>
            <w:r w:rsidR="00F40DE2" w:rsidRPr="00FC061B">
              <w:rPr>
                <w:rFonts w:ascii="Tahoma" w:hAnsi="Tahoma" w:cs="Tahoma"/>
                <w:b/>
                <w:sz w:val="20"/>
                <w:szCs w:val="20"/>
              </w:rPr>
              <w:t>Mais</w:t>
            </w:r>
            <w:proofErr w:type="spellEnd"/>
            <w:r w:rsidR="00F40DE2" w:rsidRPr="00FC061B">
              <w:rPr>
                <w:rFonts w:ascii="Tahoma" w:hAnsi="Tahoma" w:cs="Tahoma"/>
                <w:b/>
                <w:sz w:val="20"/>
                <w:szCs w:val="20"/>
              </w:rPr>
              <w:t xml:space="preserve"> </w:t>
            </w:r>
            <w:proofErr w:type="spellStart"/>
            <w:r w:rsidR="00F40DE2" w:rsidRPr="00FC061B">
              <w:rPr>
                <w:rFonts w:ascii="Tahoma" w:hAnsi="Tahoma" w:cs="Tahoma"/>
                <w:b/>
                <w:sz w:val="20"/>
                <w:szCs w:val="20"/>
              </w:rPr>
              <w:t>ou</w:t>
            </w:r>
            <w:proofErr w:type="spellEnd"/>
            <w:r w:rsidR="00F40DE2" w:rsidRPr="00FC061B">
              <w:rPr>
                <w:rFonts w:ascii="Tahoma" w:hAnsi="Tahoma" w:cs="Tahoma"/>
                <w:b/>
                <w:sz w:val="20"/>
                <w:szCs w:val="20"/>
              </w:rPr>
              <w:t xml:space="preserve"> </w:t>
            </w:r>
            <w:proofErr w:type="spellStart"/>
            <w:r w:rsidR="00F40DE2" w:rsidRPr="00FC061B">
              <w:rPr>
                <w:rFonts w:ascii="Tahoma" w:hAnsi="Tahoma" w:cs="Tahoma"/>
                <w:b/>
                <w:sz w:val="20"/>
                <w:szCs w:val="20"/>
              </w:rPr>
              <w:t>menos</w:t>
            </w:r>
            <w:proofErr w:type="spellEnd"/>
          </w:p>
        </w:tc>
        <w:tc>
          <w:tcPr>
            <w:tcW w:w="1020" w:type="dxa"/>
            <w:gridSpan w:val="2"/>
            <w:tcBorders>
              <w:top w:val="single" w:sz="4" w:space="0" w:color="009999"/>
              <w:left w:val="single" w:sz="4" w:space="0" w:color="009999"/>
              <w:bottom w:val="single" w:sz="4" w:space="0" w:color="009999"/>
              <w:right w:val="single" w:sz="4" w:space="0" w:color="009999"/>
            </w:tcBorders>
          </w:tcPr>
          <w:p w14:paraId="1D832678" w14:textId="2E476EAB" w:rsidR="00167A54" w:rsidRPr="00FC061B" w:rsidRDefault="000F0D05" w:rsidP="00F40DE2">
            <w:pPr>
              <w:spacing w:before="120"/>
              <w:jc w:val="center"/>
              <w:rPr>
                <w:rFonts w:ascii="Tahoma" w:hAnsi="Tahoma" w:cs="Tahoma"/>
                <w:b/>
                <w:sz w:val="20"/>
                <w:szCs w:val="20"/>
              </w:rPr>
            </w:pPr>
            <w:r w:rsidRPr="00FC061B">
              <w:rPr>
                <w:rFonts w:ascii="Tahoma" w:hAnsi="Tahoma" w:cs="Tahoma"/>
                <w:b/>
                <w:noProof/>
                <w:sz w:val="20"/>
                <w:szCs w:val="20"/>
              </w:rPr>
              <w:drawing>
                <wp:inline distT="0" distB="0" distL="0" distR="0" wp14:anchorId="056D5CEF" wp14:editId="3BFC0DB1">
                  <wp:extent cx="359664" cy="359664"/>
                  <wp:effectExtent l="0" t="0" r="2540" b="254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1c_f_PBA2_MD_1bim_SD1_G19.jpg"/>
                          <pic:cNvPicPr/>
                        </pic:nvPicPr>
                        <pic:blipFill>
                          <a:blip r:embed="rId10">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167A54" w:rsidRPr="00FC061B">
              <w:rPr>
                <w:rFonts w:ascii="Tahoma" w:hAnsi="Tahoma" w:cs="Tahoma"/>
                <w:b/>
                <w:sz w:val="20"/>
                <w:szCs w:val="20"/>
              </w:rPr>
              <w:br/>
            </w:r>
            <w:proofErr w:type="spellStart"/>
            <w:r w:rsidR="00167A54" w:rsidRPr="00FC061B">
              <w:rPr>
                <w:rFonts w:ascii="Tahoma" w:hAnsi="Tahoma" w:cs="Tahoma"/>
                <w:b/>
                <w:sz w:val="20"/>
                <w:szCs w:val="20"/>
              </w:rPr>
              <w:t>Não</w:t>
            </w:r>
            <w:proofErr w:type="spellEnd"/>
          </w:p>
        </w:tc>
      </w:tr>
      <w:tr w:rsidR="00167A54" w:rsidRPr="00483C28" w14:paraId="2366F670" w14:textId="77777777" w:rsidTr="00533213">
        <w:trPr>
          <w:trHeight w:val="737"/>
        </w:trPr>
        <w:tc>
          <w:tcPr>
            <w:tcW w:w="6571" w:type="dxa"/>
            <w:tcBorders>
              <w:top w:val="single" w:sz="4" w:space="0" w:color="009999"/>
              <w:left w:val="single" w:sz="4" w:space="0" w:color="009999"/>
              <w:bottom w:val="single" w:sz="4" w:space="0" w:color="009999"/>
              <w:right w:val="single" w:sz="4" w:space="0" w:color="009999"/>
            </w:tcBorders>
            <w:vAlign w:val="center"/>
          </w:tcPr>
          <w:p w14:paraId="5D32E1D4" w14:textId="28552D50" w:rsidR="00167A54" w:rsidRPr="00720B9E" w:rsidRDefault="00796054" w:rsidP="00720B9E">
            <w:pPr>
              <w:spacing w:before="120" w:after="120"/>
              <w:jc w:val="both"/>
              <w:rPr>
                <w:rFonts w:ascii="Tahoma" w:hAnsi="Tahoma" w:cs="Tahoma"/>
                <w:sz w:val="22"/>
                <w:szCs w:val="22"/>
                <w:lang w:val="pt-BR"/>
              </w:rPr>
            </w:pPr>
            <w:r w:rsidRPr="00796054">
              <w:rPr>
                <w:rFonts w:ascii="Tahoma" w:hAnsi="Tahoma" w:cs="Tahoma"/>
                <w:sz w:val="22"/>
                <w:szCs w:val="22"/>
                <w:lang w:val="pt-BR"/>
              </w:rPr>
              <w:t>Compreendo algumas características dos povos pré-coloniais do litoral</w:t>
            </w:r>
            <w:r w:rsidR="00F40DE2" w:rsidRPr="00720B9E">
              <w:rPr>
                <w:rFonts w:ascii="Tahoma" w:hAnsi="Tahoma" w:cs="Tahoma"/>
                <w:sz w:val="22"/>
                <w:szCs w:val="22"/>
                <w:lang w:val="pt-BR"/>
              </w:rPr>
              <w:t>?</w:t>
            </w:r>
            <w:r w:rsidR="00167A54" w:rsidRPr="00720B9E">
              <w:rPr>
                <w:rFonts w:ascii="Tahoma" w:hAnsi="Tahoma" w:cs="Tahoma"/>
                <w:sz w:val="22"/>
                <w:szCs w:val="22"/>
                <w:lang w:val="pt-BR"/>
              </w:rPr>
              <w:t xml:space="preserve"> </w:t>
            </w:r>
          </w:p>
        </w:tc>
        <w:tc>
          <w:tcPr>
            <w:tcW w:w="1020" w:type="dxa"/>
            <w:tcBorders>
              <w:top w:val="single" w:sz="4" w:space="0" w:color="009999"/>
              <w:left w:val="single" w:sz="4" w:space="0" w:color="009999"/>
              <w:bottom w:val="single" w:sz="4" w:space="0" w:color="009999"/>
              <w:right w:val="single" w:sz="4" w:space="0" w:color="009999"/>
            </w:tcBorders>
            <w:vAlign w:val="center"/>
          </w:tcPr>
          <w:p w14:paraId="040E7064" w14:textId="77777777" w:rsidR="00167A54" w:rsidRPr="00F40DE2" w:rsidRDefault="00167A54" w:rsidP="00F40DE2">
            <w:pPr>
              <w:spacing w:before="120" w:after="120"/>
              <w:rPr>
                <w:rFonts w:ascii="Tahoma" w:hAnsi="Tahoma" w:cs="Tahoma"/>
                <w:sz w:val="20"/>
                <w:szCs w:val="20"/>
                <w:lang w:val="pt-BR"/>
              </w:rPr>
            </w:pPr>
          </w:p>
        </w:tc>
        <w:tc>
          <w:tcPr>
            <w:tcW w:w="1020" w:type="dxa"/>
            <w:tcBorders>
              <w:top w:val="single" w:sz="4" w:space="0" w:color="009999"/>
              <w:left w:val="single" w:sz="4" w:space="0" w:color="009999"/>
              <w:bottom w:val="single" w:sz="4" w:space="0" w:color="009999"/>
              <w:right w:val="single" w:sz="4" w:space="0" w:color="009999"/>
            </w:tcBorders>
            <w:vAlign w:val="center"/>
          </w:tcPr>
          <w:p w14:paraId="38FA4ECC" w14:textId="313E2584" w:rsidR="00167A54" w:rsidRPr="00F40DE2" w:rsidRDefault="00167A54" w:rsidP="00F40DE2">
            <w:pPr>
              <w:spacing w:before="120" w:after="120"/>
              <w:rPr>
                <w:rFonts w:ascii="Tahoma" w:hAnsi="Tahoma" w:cs="Tahoma"/>
                <w:sz w:val="20"/>
                <w:szCs w:val="20"/>
                <w:lang w:val="pt-BR"/>
              </w:rPr>
            </w:pPr>
          </w:p>
        </w:tc>
        <w:tc>
          <w:tcPr>
            <w:tcW w:w="1020" w:type="dxa"/>
            <w:gridSpan w:val="2"/>
            <w:tcBorders>
              <w:top w:val="single" w:sz="4" w:space="0" w:color="009999"/>
              <w:left w:val="single" w:sz="4" w:space="0" w:color="009999"/>
              <w:bottom w:val="single" w:sz="4" w:space="0" w:color="009999"/>
              <w:right w:val="single" w:sz="4" w:space="0" w:color="009999"/>
            </w:tcBorders>
            <w:vAlign w:val="center"/>
          </w:tcPr>
          <w:p w14:paraId="75ADB0DD" w14:textId="77777777" w:rsidR="00167A54" w:rsidRPr="00F40DE2" w:rsidRDefault="00167A54" w:rsidP="00F40DE2">
            <w:pPr>
              <w:spacing w:before="120" w:after="120"/>
              <w:rPr>
                <w:rFonts w:ascii="Tahoma" w:hAnsi="Tahoma" w:cs="Tahoma"/>
                <w:sz w:val="20"/>
                <w:szCs w:val="20"/>
                <w:lang w:val="pt-BR"/>
              </w:rPr>
            </w:pPr>
          </w:p>
        </w:tc>
      </w:tr>
      <w:tr w:rsidR="00167A54" w:rsidRPr="00483C28" w14:paraId="2D65F480" w14:textId="77777777" w:rsidTr="00533213">
        <w:trPr>
          <w:trHeight w:val="737"/>
        </w:trPr>
        <w:tc>
          <w:tcPr>
            <w:tcW w:w="6571" w:type="dxa"/>
            <w:tcBorders>
              <w:top w:val="single" w:sz="4" w:space="0" w:color="009999"/>
              <w:left w:val="single" w:sz="4" w:space="0" w:color="009999"/>
              <w:bottom w:val="single" w:sz="4" w:space="0" w:color="009999"/>
              <w:right w:val="single" w:sz="4" w:space="0" w:color="009999"/>
            </w:tcBorders>
            <w:vAlign w:val="center"/>
          </w:tcPr>
          <w:p w14:paraId="4008ECBF" w14:textId="3E8787B7" w:rsidR="00167A54" w:rsidRPr="00720B9E" w:rsidRDefault="00796054" w:rsidP="00720B9E">
            <w:pPr>
              <w:spacing w:before="120" w:after="120"/>
              <w:jc w:val="both"/>
              <w:rPr>
                <w:rFonts w:ascii="Tahoma" w:hAnsi="Tahoma" w:cs="Tahoma"/>
                <w:sz w:val="22"/>
                <w:szCs w:val="22"/>
                <w:lang w:val="pt-BR"/>
              </w:rPr>
            </w:pPr>
            <w:r w:rsidRPr="00796054">
              <w:rPr>
                <w:rFonts w:ascii="Tahoma" w:hAnsi="Tahoma" w:cs="Tahoma"/>
                <w:sz w:val="22"/>
                <w:szCs w:val="22"/>
                <w:lang w:val="pt-BR"/>
              </w:rPr>
              <w:t>Entendo o que significa sambaqui e como eles foram formados</w:t>
            </w:r>
            <w:r w:rsidR="00F40DE2" w:rsidRPr="00720B9E">
              <w:rPr>
                <w:rFonts w:ascii="Tahoma" w:hAnsi="Tahoma" w:cs="Tahoma"/>
                <w:sz w:val="22"/>
                <w:szCs w:val="22"/>
                <w:lang w:val="pt-BR"/>
              </w:rPr>
              <w:t>?</w:t>
            </w:r>
          </w:p>
        </w:tc>
        <w:tc>
          <w:tcPr>
            <w:tcW w:w="1020" w:type="dxa"/>
            <w:tcBorders>
              <w:top w:val="single" w:sz="4" w:space="0" w:color="009999"/>
              <w:left w:val="single" w:sz="4" w:space="0" w:color="009999"/>
              <w:bottom w:val="single" w:sz="4" w:space="0" w:color="009999"/>
              <w:right w:val="single" w:sz="4" w:space="0" w:color="009999"/>
            </w:tcBorders>
            <w:vAlign w:val="center"/>
          </w:tcPr>
          <w:p w14:paraId="316F2EDC" w14:textId="77777777" w:rsidR="00167A54" w:rsidRPr="00F40DE2" w:rsidRDefault="00167A54" w:rsidP="00F40DE2">
            <w:pPr>
              <w:spacing w:before="120" w:after="120"/>
              <w:rPr>
                <w:rFonts w:ascii="Tahoma" w:hAnsi="Tahoma" w:cs="Tahoma"/>
                <w:sz w:val="20"/>
                <w:szCs w:val="20"/>
                <w:lang w:val="pt-BR"/>
              </w:rPr>
            </w:pPr>
          </w:p>
        </w:tc>
        <w:tc>
          <w:tcPr>
            <w:tcW w:w="1020" w:type="dxa"/>
            <w:tcBorders>
              <w:top w:val="single" w:sz="4" w:space="0" w:color="009999"/>
              <w:left w:val="single" w:sz="4" w:space="0" w:color="009999"/>
              <w:bottom w:val="single" w:sz="4" w:space="0" w:color="009999"/>
              <w:right w:val="single" w:sz="4" w:space="0" w:color="009999"/>
            </w:tcBorders>
            <w:vAlign w:val="center"/>
          </w:tcPr>
          <w:p w14:paraId="11656EBD" w14:textId="77777777" w:rsidR="00167A54" w:rsidRPr="00F40DE2" w:rsidRDefault="00167A54" w:rsidP="00F40DE2">
            <w:pPr>
              <w:spacing w:before="120" w:after="120"/>
              <w:rPr>
                <w:rFonts w:ascii="Tahoma" w:hAnsi="Tahoma" w:cs="Tahoma"/>
                <w:sz w:val="20"/>
                <w:szCs w:val="20"/>
                <w:lang w:val="pt-BR"/>
              </w:rPr>
            </w:pPr>
          </w:p>
        </w:tc>
        <w:tc>
          <w:tcPr>
            <w:tcW w:w="1020" w:type="dxa"/>
            <w:gridSpan w:val="2"/>
            <w:tcBorders>
              <w:top w:val="single" w:sz="4" w:space="0" w:color="009999"/>
              <w:left w:val="single" w:sz="4" w:space="0" w:color="009999"/>
              <w:bottom w:val="single" w:sz="4" w:space="0" w:color="009999"/>
              <w:right w:val="single" w:sz="4" w:space="0" w:color="009999"/>
            </w:tcBorders>
            <w:vAlign w:val="center"/>
          </w:tcPr>
          <w:p w14:paraId="7B5600B4" w14:textId="77777777" w:rsidR="00167A54" w:rsidRPr="00F40DE2" w:rsidRDefault="00167A54" w:rsidP="00F40DE2">
            <w:pPr>
              <w:spacing w:before="120" w:after="120"/>
              <w:rPr>
                <w:rFonts w:ascii="Tahoma" w:hAnsi="Tahoma" w:cs="Tahoma"/>
                <w:sz w:val="20"/>
                <w:szCs w:val="20"/>
                <w:lang w:val="pt-BR"/>
              </w:rPr>
            </w:pPr>
          </w:p>
        </w:tc>
      </w:tr>
      <w:tr w:rsidR="00167A54" w:rsidRPr="00483C28" w14:paraId="50D6B874" w14:textId="77777777" w:rsidTr="00533213">
        <w:trPr>
          <w:trHeight w:val="737"/>
        </w:trPr>
        <w:tc>
          <w:tcPr>
            <w:tcW w:w="6571" w:type="dxa"/>
            <w:tcBorders>
              <w:top w:val="single" w:sz="4" w:space="0" w:color="009999"/>
              <w:left w:val="single" w:sz="4" w:space="0" w:color="009999"/>
              <w:bottom w:val="single" w:sz="4" w:space="0" w:color="009999"/>
              <w:right w:val="single" w:sz="4" w:space="0" w:color="009999"/>
            </w:tcBorders>
            <w:vAlign w:val="center"/>
          </w:tcPr>
          <w:p w14:paraId="3B6196C3" w14:textId="1F7ECF41" w:rsidR="00167A54" w:rsidRPr="00720B9E" w:rsidRDefault="00796054" w:rsidP="00720B9E">
            <w:pPr>
              <w:spacing w:before="120" w:after="120"/>
              <w:jc w:val="both"/>
              <w:rPr>
                <w:rFonts w:ascii="Tahoma" w:hAnsi="Tahoma" w:cs="Tahoma"/>
                <w:sz w:val="22"/>
                <w:szCs w:val="22"/>
                <w:lang w:val="pt-BR"/>
              </w:rPr>
            </w:pPr>
            <w:r w:rsidRPr="00796054">
              <w:rPr>
                <w:rFonts w:ascii="Tahoma" w:hAnsi="Tahoma" w:cs="Tahoma"/>
                <w:sz w:val="22"/>
                <w:szCs w:val="22"/>
                <w:lang w:val="pt-BR"/>
              </w:rPr>
              <w:t>Conheço alguns elementos importantes que caracterizavam os povos agricultores pré-coloniais</w:t>
            </w:r>
            <w:r w:rsidR="00F40DE2" w:rsidRPr="00720B9E">
              <w:rPr>
                <w:rFonts w:ascii="Tahoma" w:hAnsi="Tahoma" w:cs="Tahoma"/>
                <w:sz w:val="22"/>
                <w:szCs w:val="22"/>
                <w:lang w:val="pt-BR"/>
              </w:rPr>
              <w:t>?</w:t>
            </w:r>
          </w:p>
        </w:tc>
        <w:tc>
          <w:tcPr>
            <w:tcW w:w="1020" w:type="dxa"/>
            <w:tcBorders>
              <w:top w:val="single" w:sz="4" w:space="0" w:color="009999"/>
              <w:left w:val="single" w:sz="4" w:space="0" w:color="009999"/>
              <w:bottom w:val="single" w:sz="4" w:space="0" w:color="009999"/>
              <w:right w:val="single" w:sz="4" w:space="0" w:color="009999"/>
            </w:tcBorders>
            <w:vAlign w:val="center"/>
          </w:tcPr>
          <w:p w14:paraId="29E17C86" w14:textId="77777777" w:rsidR="00167A54" w:rsidRPr="00F40DE2" w:rsidRDefault="00167A54" w:rsidP="00F40DE2">
            <w:pPr>
              <w:spacing w:before="120" w:after="120"/>
              <w:rPr>
                <w:rFonts w:ascii="Tahoma" w:hAnsi="Tahoma" w:cs="Tahoma"/>
                <w:sz w:val="20"/>
                <w:szCs w:val="20"/>
                <w:lang w:val="pt-BR"/>
              </w:rPr>
            </w:pPr>
          </w:p>
        </w:tc>
        <w:tc>
          <w:tcPr>
            <w:tcW w:w="1020" w:type="dxa"/>
            <w:tcBorders>
              <w:top w:val="single" w:sz="4" w:space="0" w:color="009999"/>
              <w:left w:val="single" w:sz="4" w:space="0" w:color="009999"/>
              <w:bottom w:val="single" w:sz="4" w:space="0" w:color="009999"/>
              <w:right w:val="single" w:sz="4" w:space="0" w:color="009999"/>
            </w:tcBorders>
            <w:vAlign w:val="center"/>
          </w:tcPr>
          <w:p w14:paraId="4A72F7AC" w14:textId="77777777" w:rsidR="00167A54" w:rsidRPr="00F40DE2" w:rsidRDefault="00167A54" w:rsidP="00F40DE2">
            <w:pPr>
              <w:spacing w:before="120" w:after="120"/>
              <w:rPr>
                <w:rFonts w:ascii="Tahoma" w:hAnsi="Tahoma" w:cs="Tahoma"/>
                <w:sz w:val="20"/>
                <w:szCs w:val="20"/>
                <w:lang w:val="pt-BR"/>
              </w:rPr>
            </w:pPr>
          </w:p>
        </w:tc>
        <w:tc>
          <w:tcPr>
            <w:tcW w:w="1020" w:type="dxa"/>
            <w:gridSpan w:val="2"/>
            <w:tcBorders>
              <w:top w:val="single" w:sz="4" w:space="0" w:color="009999"/>
              <w:left w:val="single" w:sz="4" w:space="0" w:color="009999"/>
              <w:bottom w:val="single" w:sz="4" w:space="0" w:color="009999"/>
              <w:right w:val="single" w:sz="4" w:space="0" w:color="009999"/>
            </w:tcBorders>
            <w:vAlign w:val="center"/>
          </w:tcPr>
          <w:p w14:paraId="379456E7" w14:textId="77777777" w:rsidR="00167A54" w:rsidRPr="00F40DE2" w:rsidRDefault="00167A54" w:rsidP="00F40DE2">
            <w:pPr>
              <w:spacing w:before="120" w:after="120"/>
              <w:rPr>
                <w:rFonts w:ascii="Tahoma" w:hAnsi="Tahoma" w:cs="Tahoma"/>
                <w:sz w:val="20"/>
                <w:szCs w:val="20"/>
                <w:lang w:val="pt-BR"/>
              </w:rPr>
            </w:pPr>
          </w:p>
        </w:tc>
      </w:tr>
      <w:tr w:rsidR="00167A54" w:rsidRPr="00483C28" w14:paraId="5BDA1A3D" w14:textId="77777777" w:rsidTr="00533213">
        <w:trPr>
          <w:trHeight w:val="737"/>
        </w:trPr>
        <w:tc>
          <w:tcPr>
            <w:tcW w:w="6571" w:type="dxa"/>
            <w:tcBorders>
              <w:top w:val="single" w:sz="4" w:space="0" w:color="009999"/>
              <w:left w:val="single" w:sz="4" w:space="0" w:color="009999"/>
              <w:bottom w:val="single" w:sz="4" w:space="0" w:color="009999"/>
              <w:right w:val="single" w:sz="4" w:space="0" w:color="009999"/>
            </w:tcBorders>
            <w:vAlign w:val="center"/>
          </w:tcPr>
          <w:p w14:paraId="586F207E" w14:textId="6AC66E04" w:rsidR="00167A54" w:rsidRPr="00720B9E" w:rsidRDefault="00796054" w:rsidP="00720B9E">
            <w:pPr>
              <w:spacing w:before="120" w:after="120"/>
              <w:jc w:val="both"/>
              <w:rPr>
                <w:rFonts w:ascii="Tahoma" w:hAnsi="Tahoma" w:cs="Tahoma"/>
                <w:sz w:val="22"/>
                <w:szCs w:val="22"/>
                <w:lang w:val="pt-BR"/>
              </w:rPr>
            </w:pPr>
            <w:r w:rsidRPr="00796054">
              <w:rPr>
                <w:rFonts w:ascii="Tahoma" w:hAnsi="Tahoma" w:cs="Tahoma"/>
                <w:sz w:val="22"/>
                <w:szCs w:val="22"/>
                <w:lang w:val="pt-BR"/>
              </w:rPr>
              <w:t>Realizo as atividades solicitadas com o intuito de aprofundar os conceitos trabalhados em sala</w:t>
            </w:r>
            <w:r w:rsidR="00F40DE2" w:rsidRPr="00720B9E">
              <w:rPr>
                <w:rFonts w:ascii="Tahoma" w:hAnsi="Tahoma" w:cs="Tahoma"/>
                <w:sz w:val="22"/>
                <w:szCs w:val="22"/>
                <w:lang w:val="pt-BR"/>
              </w:rPr>
              <w:t>?</w:t>
            </w:r>
          </w:p>
        </w:tc>
        <w:tc>
          <w:tcPr>
            <w:tcW w:w="1020" w:type="dxa"/>
            <w:tcBorders>
              <w:top w:val="single" w:sz="4" w:space="0" w:color="009999"/>
              <w:left w:val="single" w:sz="4" w:space="0" w:color="009999"/>
              <w:bottom w:val="single" w:sz="4" w:space="0" w:color="009999"/>
              <w:right w:val="single" w:sz="4" w:space="0" w:color="009999"/>
            </w:tcBorders>
            <w:vAlign w:val="center"/>
          </w:tcPr>
          <w:p w14:paraId="3A3E6042" w14:textId="77777777" w:rsidR="00167A54" w:rsidRPr="00F40DE2" w:rsidRDefault="00167A54" w:rsidP="00F40DE2">
            <w:pPr>
              <w:spacing w:before="120" w:after="120"/>
              <w:rPr>
                <w:rFonts w:ascii="Tahoma" w:hAnsi="Tahoma" w:cs="Tahoma"/>
                <w:sz w:val="20"/>
                <w:szCs w:val="20"/>
                <w:lang w:val="pt-BR"/>
              </w:rPr>
            </w:pPr>
          </w:p>
        </w:tc>
        <w:tc>
          <w:tcPr>
            <w:tcW w:w="1020" w:type="dxa"/>
            <w:tcBorders>
              <w:top w:val="single" w:sz="4" w:space="0" w:color="009999"/>
              <w:left w:val="single" w:sz="4" w:space="0" w:color="009999"/>
              <w:bottom w:val="single" w:sz="4" w:space="0" w:color="009999"/>
              <w:right w:val="single" w:sz="4" w:space="0" w:color="009999"/>
            </w:tcBorders>
            <w:vAlign w:val="center"/>
          </w:tcPr>
          <w:p w14:paraId="05FF9FB1" w14:textId="77777777" w:rsidR="00167A54" w:rsidRPr="00F40DE2" w:rsidRDefault="00167A54" w:rsidP="00F40DE2">
            <w:pPr>
              <w:spacing w:before="120" w:after="120"/>
              <w:rPr>
                <w:rFonts w:ascii="Tahoma" w:hAnsi="Tahoma" w:cs="Tahoma"/>
                <w:sz w:val="20"/>
                <w:szCs w:val="20"/>
                <w:lang w:val="pt-BR"/>
              </w:rPr>
            </w:pPr>
          </w:p>
        </w:tc>
        <w:tc>
          <w:tcPr>
            <w:tcW w:w="1020" w:type="dxa"/>
            <w:gridSpan w:val="2"/>
            <w:tcBorders>
              <w:top w:val="single" w:sz="4" w:space="0" w:color="009999"/>
              <w:left w:val="single" w:sz="4" w:space="0" w:color="009999"/>
              <w:bottom w:val="single" w:sz="4" w:space="0" w:color="009999"/>
              <w:right w:val="single" w:sz="4" w:space="0" w:color="009999"/>
            </w:tcBorders>
            <w:vAlign w:val="center"/>
          </w:tcPr>
          <w:p w14:paraId="3A9E095D" w14:textId="77777777" w:rsidR="00167A54" w:rsidRPr="00F40DE2" w:rsidRDefault="00167A54" w:rsidP="00F40DE2">
            <w:pPr>
              <w:spacing w:before="120" w:after="120"/>
              <w:rPr>
                <w:rFonts w:ascii="Tahoma" w:hAnsi="Tahoma" w:cs="Tahoma"/>
                <w:sz w:val="20"/>
                <w:szCs w:val="20"/>
                <w:lang w:val="pt-BR"/>
              </w:rPr>
            </w:pPr>
          </w:p>
        </w:tc>
      </w:tr>
      <w:tr w:rsidR="00167A54" w:rsidRPr="003E6EC8" w14:paraId="799FABAD" w14:textId="77777777" w:rsidTr="00F33F84">
        <w:trPr>
          <w:gridAfter w:val="1"/>
          <w:wAfter w:w="6" w:type="dxa"/>
          <w:trHeight w:val="7427"/>
        </w:trPr>
        <w:tc>
          <w:tcPr>
            <w:tcW w:w="9625" w:type="dxa"/>
            <w:gridSpan w:val="4"/>
            <w:tcBorders>
              <w:top w:val="single" w:sz="4" w:space="0" w:color="009999"/>
              <w:left w:val="single" w:sz="4" w:space="0" w:color="009999"/>
              <w:bottom w:val="single" w:sz="4" w:space="0" w:color="009999"/>
              <w:right w:val="single" w:sz="4" w:space="0" w:color="009999"/>
            </w:tcBorders>
          </w:tcPr>
          <w:p w14:paraId="6EB0CDCF" w14:textId="53C1CBAE" w:rsidR="00167A54" w:rsidRPr="00720B9E" w:rsidRDefault="00F40DE2" w:rsidP="00167A54">
            <w:pPr>
              <w:spacing w:before="120" w:after="120"/>
              <w:rPr>
                <w:rFonts w:ascii="Tahoma" w:hAnsi="Tahoma" w:cs="Tahoma"/>
                <w:sz w:val="22"/>
                <w:szCs w:val="22"/>
                <w:lang w:val="pt-BR"/>
              </w:rPr>
            </w:pPr>
            <w:r w:rsidRPr="00720B9E">
              <w:rPr>
                <w:rFonts w:ascii="Tahoma" w:hAnsi="Tahoma" w:cs="Tahoma"/>
                <w:sz w:val="22"/>
                <w:szCs w:val="22"/>
                <w:lang w:val="pt-BR"/>
              </w:rPr>
              <w:t xml:space="preserve">Nas questões em que você </w:t>
            </w:r>
            <w:proofErr w:type="gramStart"/>
            <w:r w:rsidRPr="00720B9E">
              <w:rPr>
                <w:rFonts w:ascii="Tahoma" w:hAnsi="Tahoma" w:cs="Tahoma"/>
                <w:sz w:val="22"/>
                <w:szCs w:val="22"/>
                <w:lang w:val="pt-BR"/>
              </w:rPr>
              <w:t xml:space="preserve">respondeu </w:t>
            </w:r>
            <w:r w:rsidR="00AE2E43" w:rsidRPr="00720B9E">
              <w:rPr>
                <w:rFonts w:ascii="Tahoma" w:hAnsi="Tahoma" w:cs="Tahoma"/>
                <w:b/>
                <w:sz w:val="22"/>
                <w:szCs w:val="22"/>
                <w:lang w:val="pt-BR"/>
              </w:rPr>
              <w:t>N</w:t>
            </w:r>
            <w:r w:rsidRPr="00720B9E">
              <w:rPr>
                <w:rFonts w:ascii="Tahoma" w:hAnsi="Tahoma" w:cs="Tahoma"/>
                <w:b/>
                <w:sz w:val="22"/>
                <w:szCs w:val="22"/>
                <w:lang w:val="pt-BR"/>
              </w:rPr>
              <w:t>ão</w:t>
            </w:r>
            <w:proofErr w:type="gramEnd"/>
            <w:r w:rsidRPr="00720B9E">
              <w:rPr>
                <w:rFonts w:ascii="Tahoma" w:hAnsi="Tahoma" w:cs="Tahoma"/>
                <w:sz w:val="22"/>
                <w:szCs w:val="22"/>
                <w:lang w:val="pt-BR"/>
              </w:rPr>
              <w:t>, o que acredita que precisa fazer para melhorar?</w:t>
            </w:r>
          </w:p>
          <w:p w14:paraId="1E67926D" w14:textId="77777777" w:rsidR="008E08FA" w:rsidRDefault="008E08FA" w:rsidP="008E08FA">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066922AA" w14:textId="77777777" w:rsidR="008E08FA" w:rsidRDefault="008E08FA" w:rsidP="008E08FA">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0A6376AE" w14:textId="77777777" w:rsidR="008E08FA" w:rsidRDefault="008E08FA" w:rsidP="008E08FA">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24CC970D" w14:textId="77777777" w:rsidR="008E08FA" w:rsidRDefault="008E08FA" w:rsidP="008E08FA">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57CB9D25" w14:textId="77777777" w:rsidR="008E08FA" w:rsidRDefault="008E08FA" w:rsidP="008E08FA">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395882F6" w14:textId="77777777" w:rsidR="008E08FA" w:rsidRDefault="008E08FA" w:rsidP="008E08FA">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13A4EE23" w14:textId="77777777" w:rsidR="008E08FA" w:rsidRDefault="008E08FA" w:rsidP="008E08FA">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3950753B" w14:textId="77777777" w:rsidR="008E08FA" w:rsidRDefault="008E08FA" w:rsidP="008E08FA">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5EAE1AF8" w14:textId="77777777" w:rsidR="008E08FA" w:rsidRDefault="008E08FA" w:rsidP="008E08FA">
            <w:pPr>
              <w:spacing w:line="480" w:lineRule="auto"/>
              <w:rPr>
                <w:rFonts w:ascii="Tahoma" w:hAnsi="Tahoma" w:cs="Tahoma"/>
                <w:sz w:val="20"/>
                <w:szCs w:val="20"/>
              </w:rPr>
            </w:pPr>
            <w:r>
              <w:rPr>
                <w:rFonts w:ascii="Tahoma" w:hAnsi="Tahoma" w:cs="Tahoma"/>
                <w:sz w:val="20"/>
                <w:szCs w:val="20"/>
              </w:rPr>
              <w:t>_______________________________________________</w:t>
            </w:r>
            <w:bookmarkStart w:id="2" w:name="_GoBack"/>
            <w:bookmarkEnd w:id="2"/>
            <w:r>
              <w:rPr>
                <w:rFonts w:ascii="Tahoma" w:hAnsi="Tahoma" w:cs="Tahoma"/>
                <w:sz w:val="20"/>
                <w:szCs w:val="20"/>
              </w:rPr>
              <w:t>_____________________________________</w:t>
            </w:r>
          </w:p>
          <w:p w14:paraId="584D8152" w14:textId="77777777" w:rsidR="008E08FA" w:rsidRDefault="008E08FA" w:rsidP="008E08FA">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30670FD7" w14:textId="77777777" w:rsidR="008E08FA" w:rsidRDefault="008E08FA" w:rsidP="008E08FA">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7CD777E7" w14:textId="77777777" w:rsidR="008E08FA" w:rsidRDefault="008E08FA" w:rsidP="008E08FA">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711FE016" w14:textId="77777777" w:rsidR="008E08FA" w:rsidRDefault="008E08FA" w:rsidP="008E08FA">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3A3AB788" w14:textId="6EE49FE7" w:rsidR="00167A54" w:rsidRPr="00F40DE2" w:rsidRDefault="008E08FA" w:rsidP="008E08FA">
            <w:pPr>
              <w:spacing w:after="100"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tc>
      </w:tr>
    </w:tbl>
    <w:p w14:paraId="07B24F20" w14:textId="29802514" w:rsidR="0060713B" w:rsidRPr="003E6EC8" w:rsidRDefault="0060713B" w:rsidP="003E6EC8">
      <w:pPr>
        <w:rPr>
          <w:rFonts w:ascii="Cambria" w:eastAsia="Arial" w:hAnsi="Cambria" w:cs="Arial"/>
          <w:b/>
          <w:sz w:val="28"/>
          <w:szCs w:val="28"/>
          <w:lang w:val="pt-BR"/>
        </w:rPr>
      </w:pPr>
      <w:bookmarkStart w:id="3" w:name="_Hlk494816992"/>
      <w:bookmarkEnd w:id="3"/>
    </w:p>
    <w:sectPr w:rsidR="0060713B" w:rsidRPr="003E6EC8" w:rsidSect="00581A8F">
      <w:headerReference w:type="even" r:id="rId11"/>
      <w:headerReference w:type="default" r:id="rId12"/>
      <w:footerReference w:type="even" r:id="rId13"/>
      <w:footerReference w:type="default" r:id="rId14"/>
      <w:headerReference w:type="first" r:id="rId15"/>
      <w:footerReference w:type="first" r:id="rId16"/>
      <w:pgSz w:w="11900" w:h="16840"/>
      <w:pgMar w:top="2268" w:right="1134" w:bottom="1134" w:left="1134" w:header="1134" w:footer="85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993AB9" w14:textId="77777777" w:rsidR="003928A1" w:rsidRDefault="003928A1" w:rsidP="004413B1">
      <w:r>
        <w:separator/>
      </w:r>
    </w:p>
  </w:endnote>
  <w:endnote w:type="continuationSeparator" w:id="0">
    <w:p w14:paraId="0C84E61C" w14:textId="77777777" w:rsidR="003928A1" w:rsidRDefault="003928A1" w:rsidP="0044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subsetted="1" w:fontKey="{E1ED5A2D-6CF6-4BFC-9344-CE35FAE9A23A}"/>
  </w:font>
  <w:font w:name="Tahoma">
    <w:panose1 w:val="020B0604030504040204"/>
    <w:charset w:val="00"/>
    <w:family w:val="swiss"/>
    <w:pitch w:val="variable"/>
    <w:sig w:usb0="E1002EFF" w:usb1="C000605B" w:usb2="00000029" w:usb3="00000000" w:csb0="000101FF" w:csb1="00000000"/>
    <w:embedRegular r:id="rId2" w:fontKey="{EC777BA0-A2FD-47C8-831E-A53CAF24F509}"/>
    <w:embedBold r:id="rId3" w:fontKey="{E595E57F-B69B-4008-8689-9AB92A1857D0}"/>
    <w:embedItalic r:id="rId4" w:fontKey="{B0FF9D89-003E-4343-8C04-0DA5A79805DF}"/>
  </w:font>
  <w:font w:name="Cambria">
    <w:panose1 w:val="02040503050406030204"/>
    <w:charset w:val="00"/>
    <w:family w:val="roman"/>
    <w:pitch w:val="variable"/>
    <w:sig w:usb0="E00002FF" w:usb1="400004FF" w:usb2="00000000" w:usb3="00000000" w:csb0="0000019F" w:csb1="00000000"/>
    <w:embedRegular r:id="rId5" w:fontKey="{7490285E-CE9E-47AD-A6F3-6621FE8A9D5E}"/>
    <w:embedBold r:id="rId6" w:fontKey="{4E086604-A537-4252-AA4B-D277AED6408B}"/>
  </w:font>
  <w:font w:name="Cambria-Bold">
    <w:altName w:val="Cambria"/>
    <w:charset w:val="00"/>
    <w:family w:val="roman"/>
    <w:pitch w:val="variable"/>
    <w:sig w:usb0="00000001" w:usb1="4000045F" w:usb2="00000000" w:usb3="00000000" w:csb0="0000019F" w:csb1="00000000"/>
  </w:font>
  <w:font w:name="Cambria-BoldItalic">
    <w:altName w:val="Cambria"/>
    <w:charset w:val="00"/>
    <w:family w:val="roman"/>
    <w:pitch w:val="variable"/>
    <w:sig w:usb0="E00002FF" w:usb1="4000045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CD62E" w14:textId="77777777" w:rsidR="008E08FA" w:rsidRDefault="008E08F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1474B" w14:textId="3C130716" w:rsidR="003F05DB" w:rsidRPr="007E3DAC" w:rsidRDefault="003F05DB" w:rsidP="003F05DB">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F33F84">
      <w:rPr>
        <w:rStyle w:val="Nmerodepgina"/>
        <w:noProof/>
      </w:rPr>
      <w:t>5</w:t>
    </w:r>
    <w:r w:rsidRPr="007E3DAC">
      <w:rPr>
        <w:rStyle w:val="Nmerodepgina"/>
      </w:rPr>
      <w:fldChar w:fldCharType="end"/>
    </w:r>
  </w:p>
  <w:p w14:paraId="76AE8934" w14:textId="6DB8FEC6" w:rsidR="003E6EC8" w:rsidRDefault="00B3339E" w:rsidP="008E08FA">
    <w:pPr>
      <w:ind w:right="1871"/>
      <w:rPr>
        <w:rFonts w:ascii="Tahoma" w:eastAsia="Times New Roman" w:hAnsi="Tahoma" w:cs="Tahoma"/>
        <w:iCs/>
        <w:color w:val="3B3838" w:themeColor="background2" w:themeShade="40"/>
        <w:sz w:val="14"/>
        <w:szCs w:val="14"/>
        <w:shd w:val="clear" w:color="auto" w:fill="FFFFFF"/>
        <w:lang w:val="pt-BR"/>
      </w:rPr>
    </w:pPr>
    <w:r w:rsidRPr="00B3339E">
      <w:rPr>
        <w:rFonts w:ascii="Tahoma" w:eastAsia="Calibri" w:hAnsi="Tahoma" w:cs="Tahoma"/>
        <w:iCs/>
        <w:color w:val="3B3838" w:themeColor="background2" w:themeShade="40"/>
        <w:sz w:val="14"/>
        <w:szCs w:val="14"/>
        <w:shd w:val="clear" w:color="auto" w:fill="FFFFFF"/>
        <w:lang w:val="pt-BR"/>
      </w:rPr>
      <w:t xml:space="preserve">Este material está em Licença Aberta </w:t>
    </w:r>
    <w:r>
      <w:rPr>
        <w:rFonts w:ascii="Tahoma" w:eastAsia="Calibri" w:hAnsi="Tahoma" w:cs="Tahoma"/>
        <w:iCs/>
        <w:color w:val="3B3838" w:themeColor="background2" w:themeShade="40"/>
        <w:sz w:val="14"/>
        <w:szCs w:val="14"/>
        <w:shd w:val="clear" w:color="auto" w:fill="FFFFFF"/>
        <w:lang w:val="pt-BR"/>
      </w:rPr>
      <w:t>—</w:t>
    </w:r>
    <w:r w:rsidRPr="00B3339E">
      <w:rPr>
        <w:rFonts w:ascii="Tahoma" w:eastAsia="Calibri" w:hAnsi="Tahoma" w:cs="Tahoma"/>
        <w:iCs/>
        <w:color w:val="3B3838" w:themeColor="background2" w:themeShade="40"/>
        <w:sz w:val="14"/>
        <w:szCs w:val="14"/>
        <w:shd w:val="clear" w:color="auto" w:fill="FFFFFF"/>
        <w:lang w:val="pt-BR"/>
      </w:rPr>
      <w:t xml:space="preserve"> CC BY NC (permite a edição ou a criação de obras derivadas sobre a obra com fins não comerciais, contanto que atribuam crédito 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5EEA6" w14:textId="77777777" w:rsidR="008E08FA" w:rsidRDefault="008E08F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1DD68F" w14:textId="77777777" w:rsidR="003928A1" w:rsidRDefault="003928A1" w:rsidP="004413B1">
      <w:r>
        <w:separator/>
      </w:r>
    </w:p>
  </w:footnote>
  <w:footnote w:type="continuationSeparator" w:id="0">
    <w:p w14:paraId="345FFF06" w14:textId="77777777" w:rsidR="003928A1" w:rsidRDefault="003928A1" w:rsidP="0044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74BAE" w14:textId="77777777" w:rsidR="008E08FA" w:rsidRDefault="008E08FA">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AD17A" w14:textId="5E98D1A8" w:rsidR="003C0768" w:rsidRDefault="00796054" w:rsidP="0028283F">
    <w:pPr>
      <w:tabs>
        <w:tab w:val="left" w:pos="1"/>
        <w:tab w:val="left" w:pos="9640"/>
        <w:tab w:val="right" w:pos="10205"/>
      </w:tabs>
      <w:ind w:right="-6"/>
      <w:jc w:val="both"/>
    </w:pPr>
    <w:r>
      <w:rPr>
        <w:noProof/>
      </w:rPr>
      <w:drawing>
        <wp:inline distT="0" distB="0" distL="0" distR="0" wp14:anchorId="27AFF05A" wp14:editId="43C5D1AB">
          <wp:extent cx="5940000" cy="288000"/>
          <wp:effectExtent l="0" t="0" r="0" b="0"/>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TARJA_PBA4_MD_4Bim_G19.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940000" cy="288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6FFE0" w14:textId="77777777" w:rsidR="008E08FA" w:rsidRDefault="008E08F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9FEE3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C237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B8D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29856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CAAED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605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6437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DA1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F4FA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E460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EE07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A5061EE"/>
    <w:multiLevelType w:val="hybridMultilevel"/>
    <w:tmpl w:val="AA1C6786"/>
    <w:lvl w:ilvl="0" w:tplc="075CCBAE">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E13C7F"/>
    <w:multiLevelType w:val="multilevel"/>
    <w:tmpl w:val="36282EC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5" w15:restartNumberingAfterBreak="0">
    <w:nsid w:val="41854DB0"/>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5"/>
  </w:num>
  <w:num w:numId="3">
    <w:abstractNumId w:val="16"/>
  </w:num>
  <w:num w:numId="4">
    <w:abstractNumId w:val="13"/>
  </w:num>
  <w:num w:numId="5">
    <w:abstractNumId w:val="18"/>
  </w:num>
  <w:num w:numId="6">
    <w:abstractNumId w:val="17"/>
  </w:num>
  <w:num w:numId="7">
    <w:abstractNumId w:val="12"/>
  </w:num>
  <w:num w:numId="8">
    <w:abstractNumId w:val="11"/>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embedTrueTypeFonts/>
  <w:embedSystemFonts/>
  <w:saveSubset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FCE"/>
    <w:rsid w:val="000030E7"/>
    <w:rsid w:val="000040DB"/>
    <w:rsid w:val="00010F78"/>
    <w:rsid w:val="00016AE3"/>
    <w:rsid w:val="00026313"/>
    <w:rsid w:val="00031808"/>
    <w:rsid w:val="00040117"/>
    <w:rsid w:val="00041F5D"/>
    <w:rsid w:val="00044C0E"/>
    <w:rsid w:val="00053B50"/>
    <w:rsid w:val="00056ABB"/>
    <w:rsid w:val="000638AD"/>
    <w:rsid w:val="00067A2E"/>
    <w:rsid w:val="0007770C"/>
    <w:rsid w:val="00091261"/>
    <w:rsid w:val="00092A27"/>
    <w:rsid w:val="00094CEE"/>
    <w:rsid w:val="00095B8A"/>
    <w:rsid w:val="000A2670"/>
    <w:rsid w:val="000B4919"/>
    <w:rsid w:val="000D0030"/>
    <w:rsid w:val="000E3474"/>
    <w:rsid w:val="000E589A"/>
    <w:rsid w:val="000F0D05"/>
    <w:rsid w:val="000F1EC0"/>
    <w:rsid w:val="000F32DF"/>
    <w:rsid w:val="000F7246"/>
    <w:rsid w:val="001043C2"/>
    <w:rsid w:val="0011317C"/>
    <w:rsid w:val="00116338"/>
    <w:rsid w:val="00127B74"/>
    <w:rsid w:val="00135653"/>
    <w:rsid w:val="00142888"/>
    <w:rsid w:val="001466AC"/>
    <w:rsid w:val="00156625"/>
    <w:rsid w:val="001636FD"/>
    <w:rsid w:val="00167A54"/>
    <w:rsid w:val="00167AA4"/>
    <w:rsid w:val="001724D0"/>
    <w:rsid w:val="00187518"/>
    <w:rsid w:val="001906C6"/>
    <w:rsid w:val="001A2F5D"/>
    <w:rsid w:val="001A57BC"/>
    <w:rsid w:val="001B2190"/>
    <w:rsid w:val="001D026A"/>
    <w:rsid w:val="001D0989"/>
    <w:rsid w:val="001F09CE"/>
    <w:rsid w:val="001F247A"/>
    <w:rsid w:val="001F4291"/>
    <w:rsid w:val="00202B2E"/>
    <w:rsid w:val="00216D20"/>
    <w:rsid w:val="00217FA4"/>
    <w:rsid w:val="00223CAB"/>
    <w:rsid w:val="0022420E"/>
    <w:rsid w:val="00231021"/>
    <w:rsid w:val="00236BBF"/>
    <w:rsid w:val="00246282"/>
    <w:rsid w:val="0025011B"/>
    <w:rsid w:val="00250FE4"/>
    <w:rsid w:val="00264F08"/>
    <w:rsid w:val="0028283F"/>
    <w:rsid w:val="002925EA"/>
    <w:rsid w:val="002A2047"/>
    <w:rsid w:val="002A30C5"/>
    <w:rsid w:val="002B0665"/>
    <w:rsid w:val="002B2863"/>
    <w:rsid w:val="002B2CAD"/>
    <w:rsid w:val="002B6AC6"/>
    <w:rsid w:val="002B71C0"/>
    <w:rsid w:val="002C2194"/>
    <w:rsid w:val="002C25CE"/>
    <w:rsid w:val="002C2B5D"/>
    <w:rsid w:val="002C4FC9"/>
    <w:rsid w:val="002C58CF"/>
    <w:rsid w:val="002D511D"/>
    <w:rsid w:val="002E14DD"/>
    <w:rsid w:val="002E5195"/>
    <w:rsid w:val="002E7B11"/>
    <w:rsid w:val="003119D9"/>
    <w:rsid w:val="003143F1"/>
    <w:rsid w:val="003175BB"/>
    <w:rsid w:val="00320797"/>
    <w:rsid w:val="00332041"/>
    <w:rsid w:val="003346D3"/>
    <w:rsid w:val="00337754"/>
    <w:rsid w:val="003427E1"/>
    <w:rsid w:val="003444C4"/>
    <w:rsid w:val="0035012E"/>
    <w:rsid w:val="00376F64"/>
    <w:rsid w:val="00380B2E"/>
    <w:rsid w:val="003817C4"/>
    <w:rsid w:val="00387D40"/>
    <w:rsid w:val="0039031C"/>
    <w:rsid w:val="003928A1"/>
    <w:rsid w:val="003A71E7"/>
    <w:rsid w:val="003B0E1C"/>
    <w:rsid w:val="003B3C17"/>
    <w:rsid w:val="003C0600"/>
    <w:rsid w:val="003C0768"/>
    <w:rsid w:val="003C5E96"/>
    <w:rsid w:val="003D336F"/>
    <w:rsid w:val="003D40C9"/>
    <w:rsid w:val="003D4759"/>
    <w:rsid w:val="003D502A"/>
    <w:rsid w:val="003E6EC8"/>
    <w:rsid w:val="003F05DB"/>
    <w:rsid w:val="003F2233"/>
    <w:rsid w:val="003F4729"/>
    <w:rsid w:val="003F4B9E"/>
    <w:rsid w:val="00412A16"/>
    <w:rsid w:val="00417E70"/>
    <w:rsid w:val="00420918"/>
    <w:rsid w:val="0043750A"/>
    <w:rsid w:val="004413B1"/>
    <w:rsid w:val="00452768"/>
    <w:rsid w:val="0045601B"/>
    <w:rsid w:val="00460462"/>
    <w:rsid w:val="004671B2"/>
    <w:rsid w:val="004714A0"/>
    <w:rsid w:val="00480BCD"/>
    <w:rsid w:val="00482141"/>
    <w:rsid w:val="00483C28"/>
    <w:rsid w:val="00496A29"/>
    <w:rsid w:val="004A1F4E"/>
    <w:rsid w:val="004A26ED"/>
    <w:rsid w:val="004A59DA"/>
    <w:rsid w:val="004B0502"/>
    <w:rsid w:val="004C5046"/>
    <w:rsid w:val="004C610D"/>
    <w:rsid w:val="004D3E07"/>
    <w:rsid w:val="004E0E72"/>
    <w:rsid w:val="004E6476"/>
    <w:rsid w:val="004F1F8B"/>
    <w:rsid w:val="004F2EC7"/>
    <w:rsid w:val="004F560C"/>
    <w:rsid w:val="00503E20"/>
    <w:rsid w:val="0050799F"/>
    <w:rsid w:val="00510182"/>
    <w:rsid w:val="00512550"/>
    <w:rsid w:val="005163EE"/>
    <w:rsid w:val="00527103"/>
    <w:rsid w:val="00533213"/>
    <w:rsid w:val="0053509D"/>
    <w:rsid w:val="005462D7"/>
    <w:rsid w:val="005555D3"/>
    <w:rsid w:val="00557650"/>
    <w:rsid w:val="00557C06"/>
    <w:rsid w:val="00573A56"/>
    <w:rsid w:val="00581A8F"/>
    <w:rsid w:val="00586A61"/>
    <w:rsid w:val="005A0A29"/>
    <w:rsid w:val="005A1347"/>
    <w:rsid w:val="005A1A35"/>
    <w:rsid w:val="005B2873"/>
    <w:rsid w:val="005B2F1B"/>
    <w:rsid w:val="005B5A2D"/>
    <w:rsid w:val="005B7981"/>
    <w:rsid w:val="005B7C85"/>
    <w:rsid w:val="005C2200"/>
    <w:rsid w:val="005C2B14"/>
    <w:rsid w:val="005C6536"/>
    <w:rsid w:val="005C669E"/>
    <w:rsid w:val="005E0DC2"/>
    <w:rsid w:val="005E1A09"/>
    <w:rsid w:val="005F1124"/>
    <w:rsid w:val="0060713B"/>
    <w:rsid w:val="00614960"/>
    <w:rsid w:val="006336D6"/>
    <w:rsid w:val="006354E0"/>
    <w:rsid w:val="00651AC1"/>
    <w:rsid w:val="0067781B"/>
    <w:rsid w:val="00693FB9"/>
    <w:rsid w:val="006A1E88"/>
    <w:rsid w:val="006A27EE"/>
    <w:rsid w:val="006A3FCE"/>
    <w:rsid w:val="006A7188"/>
    <w:rsid w:val="006B48A5"/>
    <w:rsid w:val="006B6649"/>
    <w:rsid w:val="006B69C0"/>
    <w:rsid w:val="006D4C49"/>
    <w:rsid w:val="006D5D13"/>
    <w:rsid w:val="006E3D61"/>
    <w:rsid w:val="006F1A11"/>
    <w:rsid w:val="00700B81"/>
    <w:rsid w:val="0070235E"/>
    <w:rsid w:val="00703BD3"/>
    <w:rsid w:val="00717338"/>
    <w:rsid w:val="00720B9E"/>
    <w:rsid w:val="00737650"/>
    <w:rsid w:val="007417DF"/>
    <w:rsid w:val="00746C38"/>
    <w:rsid w:val="00756C28"/>
    <w:rsid w:val="007579DE"/>
    <w:rsid w:val="00762867"/>
    <w:rsid w:val="00763B77"/>
    <w:rsid w:val="00766D23"/>
    <w:rsid w:val="007720D9"/>
    <w:rsid w:val="00784B10"/>
    <w:rsid w:val="007953D9"/>
    <w:rsid w:val="00795A45"/>
    <w:rsid w:val="00796054"/>
    <w:rsid w:val="00796874"/>
    <w:rsid w:val="007C7ECF"/>
    <w:rsid w:val="007D5195"/>
    <w:rsid w:val="007E1F4D"/>
    <w:rsid w:val="007E5690"/>
    <w:rsid w:val="007F00BB"/>
    <w:rsid w:val="007F36FA"/>
    <w:rsid w:val="00806BFE"/>
    <w:rsid w:val="00814012"/>
    <w:rsid w:val="00823B5D"/>
    <w:rsid w:val="00825AFB"/>
    <w:rsid w:val="00825EEA"/>
    <w:rsid w:val="0082646E"/>
    <w:rsid w:val="00832135"/>
    <w:rsid w:val="00834D79"/>
    <w:rsid w:val="00846F99"/>
    <w:rsid w:val="0084729E"/>
    <w:rsid w:val="00851DCD"/>
    <w:rsid w:val="0085530E"/>
    <w:rsid w:val="0085752B"/>
    <w:rsid w:val="00862EDA"/>
    <w:rsid w:val="008641D3"/>
    <w:rsid w:val="00866517"/>
    <w:rsid w:val="008747E4"/>
    <w:rsid w:val="00876872"/>
    <w:rsid w:val="008978BD"/>
    <w:rsid w:val="008A34D4"/>
    <w:rsid w:val="008A531C"/>
    <w:rsid w:val="008A770A"/>
    <w:rsid w:val="008B7EFC"/>
    <w:rsid w:val="008C100E"/>
    <w:rsid w:val="008C1937"/>
    <w:rsid w:val="008D22E8"/>
    <w:rsid w:val="008D2AE5"/>
    <w:rsid w:val="008D44DB"/>
    <w:rsid w:val="008E08FA"/>
    <w:rsid w:val="008E0CD1"/>
    <w:rsid w:val="008E1F60"/>
    <w:rsid w:val="008E53DF"/>
    <w:rsid w:val="008E72C6"/>
    <w:rsid w:val="008F64A9"/>
    <w:rsid w:val="008F723F"/>
    <w:rsid w:val="00907C33"/>
    <w:rsid w:val="00932546"/>
    <w:rsid w:val="009440AA"/>
    <w:rsid w:val="009478C3"/>
    <w:rsid w:val="009648A5"/>
    <w:rsid w:val="009655C2"/>
    <w:rsid w:val="009746A8"/>
    <w:rsid w:val="00987375"/>
    <w:rsid w:val="009A356D"/>
    <w:rsid w:val="009A6F6B"/>
    <w:rsid w:val="009B3962"/>
    <w:rsid w:val="009B6FBB"/>
    <w:rsid w:val="009D0184"/>
    <w:rsid w:val="009E6418"/>
    <w:rsid w:val="009F436F"/>
    <w:rsid w:val="009F6156"/>
    <w:rsid w:val="009F69A3"/>
    <w:rsid w:val="009F6F61"/>
    <w:rsid w:val="00A068D2"/>
    <w:rsid w:val="00A10F8E"/>
    <w:rsid w:val="00A1281E"/>
    <w:rsid w:val="00A1359B"/>
    <w:rsid w:val="00A14650"/>
    <w:rsid w:val="00A24157"/>
    <w:rsid w:val="00A25CAB"/>
    <w:rsid w:val="00A25E33"/>
    <w:rsid w:val="00A3259E"/>
    <w:rsid w:val="00A43365"/>
    <w:rsid w:val="00A749F2"/>
    <w:rsid w:val="00A96481"/>
    <w:rsid w:val="00AB661A"/>
    <w:rsid w:val="00AC438D"/>
    <w:rsid w:val="00AC46DF"/>
    <w:rsid w:val="00AD1EDA"/>
    <w:rsid w:val="00AD68F6"/>
    <w:rsid w:val="00AE2E43"/>
    <w:rsid w:val="00AF3A7B"/>
    <w:rsid w:val="00B01C95"/>
    <w:rsid w:val="00B03145"/>
    <w:rsid w:val="00B06943"/>
    <w:rsid w:val="00B1597B"/>
    <w:rsid w:val="00B219FD"/>
    <w:rsid w:val="00B27E58"/>
    <w:rsid w:val="00B3339E"/>
    <w:rsid w:val="00B42989"/>
    <w:rsid w:val="00B545D3"/>
    <w:rsid w:val="00B61919"/>
    <w:rsid w:val="00B75237"/>
    <w:rsid w:val="00B86A9F"/>
    <w:rsid w:val="00B9700E"/>
    <w:rsid w:val="00BA3D52"/>
    <w:rsid w:val="00BB1D31"/>
    <w:rsid w:val="00BB3C6C"/>
    <w:rsid w:val="00BB6CF7"/>
    <w:rsid w:val="00BD31D3"/>
    <w:rsid w:val="00BD3F80"/>
    <w:rsid w:val="00BE1952"/>
    <w:rsid w:val="00BE5555"/>
    <w:rsid w:val="00BF1F1C"/>
    <w:rsid w:val="00C006A3"/>
    <w:rsid w:val="00C145F4"/>
    <w:rsid w:val="00C4744C"/>
    <w:rsid w:val="00C51F20"/>
    <w:rsid w:val="00C55085"/>
    <w:rsid w:val="00C56D4B"/>
    <w:rsid w:val="00C62A07"/>
    <w:rsid w:val="00C63D9F"/>
    <w:rsid w:val="00C768D9"/>
    <w:rsid w:val="00C97552"/>
    <w:rsid w:val="00C97B9F"/>
    <w:rsid w:val="00CA69CE"/>
    <w:rsid w:val="00CC37E1"/>
    <w:rsid w:val="00CD2975"/>
    <w:rsid w:val="00CD4EFB"/>
    <w:rsid w:val="00CE5241"/>
    <w:rsid w:val="00CE5D74"/>
    <w:rsid w:val="00CE608D"/>
    <w:rsid w:val="00CF0A8A"/>
    <w:rsid w:val="00CF6B1D"/>
    <w:rsid w:val="00D00AD7"/>
    <w:rsid w:val="00D175DA"/>
    <w:rsid w:val="00D2035E"/>
    <w:rsid w:val="00D21B06"/>
    <w:rsid w:val="00D221F9"/>
    <w:rsid w:val="00D2355E"/>
    <w:rsid w:val="00D348BC"/>
    <w:rsid w:val="00D34CC6"/>
    <w:rsid w:val="00D36857"/>
    <w:rsid w:val="00D377DC"/>
    <w:rsid w:val="00D44C6B"/>
    <w:rsid w:val="00D53A46"/>
    <w:rsid w:val="00D7172C"/>
    <w:rsid w:val="00D76471"/>
    <w:rsid w:val="00D85323"/>
    <w:rsid w:val="00D92A57"/>
    <w:rsid w:val="00DA685E"/>
    <w:rsid w:val="00DA6BAF"/>
    <w:rsid w:val="00DB7DFC"/>
    <w:rsid w:val="00DC0216"/>
    <w:rsid w:val="00DD2DCA"/>
    <w:rsid w:val="00DD4973"/>
    <w:rsid w:val="00DE698D"/>
    <w:rsid w:val="00E00372"/>
    <w:rsid w:val="00E00AFF"/>
    <w:rsid w:val="00E03873"/>
    <w:rsid w:val="00E12BB1"/>
    <w:rsid w:val="00E138A6"/>
    <w:rsid w:val="00E17C46"/>
    <w:rsid w:val="00E2440D"/>
    <w:rsid w:val="00E25F83"/>
    <w:rsid w:val="00E31175"/>
    <w:rsid w:val="00E40760"/>
    <w:rsid w:val="00E4720A"/>
    <w:rsid w:val="00E5533C"/>
    <w:rsid w:val="00E7335B"/>
    <w:rsid w:val="00E9332A"/>
    <w:rsid w:val="00E977B0"/>
    <w:rsid w:val="00EA717F"/>
    <w:rsid w:val="00EB4A14"/>
    <w:rsid w:val="00EC2152"/>
    <w:rsid w:val="00EC3293"/>
    <w:rsid w:val="00EC50A3"/>
    <w:rsid w:val="00ED305F"/>
    <w:rsid w:val="00EE4501"/>
    <w:rsid w:val="00EF6959"/>
    <w:rsid w:val="00F02737"/>
    <w:rsid w:val="00F30976"/>
    <w:rsid w:val="00F31798"/>
    <w:rsid w:val="00F31851"/>
    <w:rsid w:val="00F33F84"/>
    <w:rsid w:val="00F40DE2"/>
    <w:rsid w:val="00F516C5"/>
    <w:rsid w:val="00F51C01"/>
    <w:rsid w:val="00F55BD3"/>
    <w:rsid w:val="00F66B32"/>
    <w:rsid w:val="00F8054F"/>
    <w:rsid w:val="00F96798"/>
    <w:rsid w:val="00F974CC"/>
    <w:rsid w:val="00FA2D83"/>
    <w:rsid w:val="00FA41DC"/>
    <w:rsid w:val="00FA4EF9"/>
    <w:rsid w:val="00FA7729"/>
    <w:rsid w:val="00FB327F"/>
    <w:rsid w:val="00FB6A82"/>
    <w:rsid w:val="00FB7497"/>
    <w:rsid w:val="00FC061B"/>
    <w:rsid w:val="00FC67D0"/>
    <w:rsid w:val="00FC7403"/>
    <w:rsid w:val="00FE1C3D"/>
    <w:rsid w:val="00FE3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C727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231021"/>
    <w:pPr>
      <w:outlineLvl w:val="0"/>
    </w:pPr>
    <w:rPr>
      <w:rFonts w:ascii="Cambria" w:eastAsiaTheme="minorEastAsia" w:hAnsi="Cambria" w:cs="Cambria"/>
      <w:b/>
      <w:caps/>
      <w:color w:val="00AAAC"/>
      <w:sz w:val="32"/>
      <w:szCs w:val="32"/>
      <w:lang w:val="pt-BR" w:eastAsia="es-ES"/>
    </w:rPr>
  </w:style>
  <w:style w:type="paragraph" w:customStyle="1" w:styleId="00Textogeralbullet">
    <w:name w:val="00_Texto_geral_bullet"/>
    <w:basedOn w:val="Normal"/>
    <w:autoRedefine/>
    <w:uiPriority w:val="99"/>
    <w:qFormat/>
    <w:rsid w:val="00B9700E"/>
    <w:pPr>
      <w:widowControl w:val="0"/>
      <w:numPr>
        <w:numId w:val="8"/>
      </w:numPr>
      <w:tabs>
        <w:tab w:val="left" w:pos="300"/>
      </w:tabs>
      <w:autoSpaceDE w:val="0"/>
      <w:autoSpaceDN w:val="0"/>
      <w:adjustRightInd w:val="0"/>
      <w:spacing w:before="85" w:after="120" w:line="300" w:lineRule="atLeast"/>
      <w:jc w:val="both"/>
      <w:textAlignment w:val="center"/>
    </w:pPr>
    <w:rPr>
      <w:rFonts w:ascii="Tahoma" w:eastAsia="Arial" w:hAnsi="Tahoma" w:cs="Tahoma"/>
      <w:color w:val="000000"/>
      <w:spacing w:val="-2"/>
      <w:sz w:val="22"/>
      <w:szCs w:val="22"/>
      <w:lang w:val="pt-BR" w:eastAsia="es-ES"/>
    </w:rPr>
  </w:style>
  <w:style w:type="paragraph" w:customStyle="1" w:styleId="00P1">
    <w:name w:val="00_P1"/>
    <w:basedOn w:val="Normal"/>
    <w:autoRedefine/>
    <w:qFormat/>
    <w:rsid w:val="00B3339E"/>
    <w:pPr>
      <w:widowControl w:val="0"/>
      <w:suppressAutoHyphens/>
      <w:autoSpaceDE w:val="0"/>
      <w:autoSpaceDN w:val="0"/>
      <w:adjustRightInd w:val="0"/>
      <w:spacing w:line="400" w:lineRule="atLeast"/>
      <w:textAlignment w:val="center"/>
      <w:outlineLvl w:val="0"/>
    </w:pPr>
    <w:rPr>
      <w:rFonts w:ascii="Cambria" w:eastAsia="Arial" w:hAnsi="Cambria" w:cs="Cambria-Bold"/>
      <w:b/>
      <w:bCs/>
      <w:caps/>
      <w:color w:val="000000"/>
      <w:sz w:val="32"/>
      <w:szCs w:val="32"/>
      <w:lang w:val="pt-BR" w:eastAsia="es-ES"/>
    </w:rPr>
  </w:style>
  <w:style w:type="paragraph" w:customStyle="1" w:styleId="00peso3">
    <w:name w:val="00_peso 3"/>
    <w:basedOn w:val="Normal"/>
    <w:autoRedefine/>
    <w:qFormat/>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 w:eastAsiaTheme="minorEastAsia" w:hAnsi="Cambria-Bold" w:cs="Cambria-Bold"/>
      <w:b/>
      <w:bCs/>
      <w:color w:val="000000"/>
      <w:szCs w:val="27"/>
      <w:lang w:val="pt-BR" w:eastAsia="es-ES"/>
    </w:rPr>
  </w:style>
  <w:style w:type="paragraph" w:customStyle="1" w:styleId="00Textogeralroman">
    <w:name w:val="00_Texto_geral_roman"/>
    <w:basedOn w:val="00Textogeralbullet"/>
    <w:qFormat/>
    <w:rsid w:val="00F8054F"/>
    <w:pPr>
      <w:numPr>
        <w:numId w:val="4"/>
      </w:numPr>
    </w:pPr>
  </w:style>
  <w:style w:type="paragraph" w:customStyle="1" w:styleId="00PESO2">
    <w:name w:val="00_PESO_2"/>
    <w:basedOn w:val="00peso3"/>
    <w:uiPriority w:val="99"/>
    <w:rsid w:val="00796874"/>
    <w:rPr>
      <w:rFonts w:ascii="Cambria" w:hAnsi="Cambria"/>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rsid w:val="00BA3D52"/>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table" w:customStyle="1" w:styleId="TabelaAtividadeCabea">
    <w:name w:val="Tabela Atividade Cabeça"/>
    <w:basedOn w:val="Tabelanormal"/>
    <w:uiPriority w:val="99"/>
    <w:rsid w:val="003C0600"/>
    <w:pPr>
      <w:jc w:val="center"/>
    </w:pPr>
    <w:rPr>
      <w:rFonts w:ascii="Tahoma" w:hAnsi="Tahoma"/>
      <w:caps/>
      <w:sz w:val="20"/>
      <w:lang w:val="pt-BR"/>
    </w:rPr>
    <w:tblPr>
      <w:tblStyleRowBandSize w:val="1"/>
      <w:tblBorders>
        <w:top w:val="single" w:sz="4" w:space="0" w:color="auto"/>
      </w:tblBorders>
    </w:tblPr>
    <w:tcPr>
      <w:shd w:val="clear" w:color="auto" w:fill="7F7F7F" w:themeFill="text1" w:themeFillTint="80"/>
      <w:tcMar>
        <w:top w:w="170" w:type="dxa"/>
        <w:bottom w:w="170" w:type="dxa"/>
      </w:tcMar>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table" w:customStyle="1" w:styleId="tabelabimestre">
    <w:name w:val="tabela bimestre"/>
    <w:basedOn w:val="Tabelanormal"/>
    <w:uiPriority w:val="99"/>
    <w:rsid w:val="005C2B14"/>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grade">
    <w:name w:val="tabela_grade"/>
    <w:basedOn w:val="Tabelanormal"/>
    <w:uiPriority w:val="99"/>
    <w:rsid w:val="008C1937"/>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7579DE"/>
    <w:pPr>
      <w:spacing w:after="57"/>
    </w:pPr>
    <w:rPr>
      <w:rFonts w:ascii="Arial" w:hAnsi="Arial"/>
    </w:rPr>
  </w:style>
  <w:style w:type="character" w:customStyle="1" w:styleId="apple-converted-space">
    <w:name w:val="apple-converted-space"/>
    <w:basedOn w:val="Fontepargpadro"/>
    <w:rsid w:val="0082646E"/>
  </w:style>
  <w:style w:type="character" w:customStyle="1" w:styleId="no-conversion">
    <w:name w:val="no-conversion"/>
    <w:basedOn w:val="Fontepargpadro"/>
    <w:rsid w:val="0082646E"/>
  </w:style>
  <w:style w:type="paragraph" w:styleId="Textodecomentrio">
    <w:name w:val="annotation text"/>
    <w:basedOn w:val="Normal"/>
    <w:link w:val="TextodecomentrioChar"/>
    <w:uiPriority w:val="99"/>
    <w:unhideWhenUsed/>
    <w:rsid w:val="008D44DB"/>
    <w:pPr>
      <w:spacing w:after="160"/>
    </w:pPr>
    <w:rPr>
      <w:sz w:val="20"/>
      <w:szCs w:val="20"/>
      <w:lang w:val="pt-BR"/>
    </w:rPr>
  </w:style>
  <w:style w:type="character" w:customStyle="1" w:styleId="TextodecomentrioChar">
    <w:name w:val="Texto de comentário Char"/>
    <w:basedOn w:val="Fontepargpadro"/>
    <w:link w:val="Textodecomentrio"/>
    <w:uiPriority w:val="99"/>
    <w:rsid w:val="008D44DB"/>
    <w:rPr>
      <w:sz w:val="20"/>
      <w:szCs w:val="20"/>
      <w:lang w:val="pt-BR"/>
    </w:rPr>
  </w:style>
  <w:style w:type="character" w:styleId="Refdecomentrio">
    <w:name w:val="annotation reference"/>
    <w:basedOn w:val="Fontepargpadro"/>
    <w:uiPriority w:val="99"/>
    <w:semiHidden/>
    <w:unhideWhenUsed/>
    <w:rsid w:val="0085752B"/>
    <w:rPr>
      <w:sz w:val="16"/>
      <w:szCs w:val="16"/>
    </w:rPr>
  </w:style>
  <w:style w:type="paragraph" w:styleId="Textodebalo">
    <w:name w:val="Balloon Text"/>
    <w:basedOn w:val="Normal"/>
    <w:link w:val="TextodebaloChar"/>
    <w:uiPriority w:val="99"/>
    <w:semiHidden/>
    <w:unhideWhenUsed/>
    <w:rsid w:val="0085752B"/>
    <w:rPr>
      <w:rFonts w:ascii="Segoe UI" w:hAnsi="Segoe UI" w:cs="Segoe UI"/>
      <w:sz w:val="18"/>
      <w:szCs w:val="18"/>
    </w:rPr>
  </w:style>
  <w:style w:type="character" w:customStyle="1" w:styleId="TextodebaloChar">
    <w:name w:val="Texto de balão Char"/>
    <w:basedOn w:val="Fontepargpadro"/>
    <w:link w:val="Textodebalo"/>
    <w:uiPriority w:val="99"/>
    <w:semiHidden/>
    <w:rsid w:val="0085752B"/>
    <w:rPr>
      <w:rFonts w:ascii="Segoe UI" w:hAnsi="Segoe UI" w:cs="Segoe UI"/>
      <w:sz w:val="18"/>
      <w:szCs w:val="18"/>
    </w:rPr>
  </w:style>
  <w:style w:type="paragraph" w:styleId="Assuntodocomentrio">
    <w:name w:val="annotation subject"/>
    <w:basedOn w:val="Textodecomentrio"/>
    <w:next w:val="Textodecomentrio"/>
    <w:link w:val="AssuntodocomentrioChar"/>
    <w:uiPriority w:val="99"/>
    <w:semiHidden/>
    <w:unhideWhenUsed/>
    <w:rsid w:val="00E00AFF"/>
    <w:pPr>
      <w:spacing w:after="0"/>
    </w:pPr>
    <w:rPr>
      <w:b/>
      <w:bCs/>
      <w:lang w:val="en-US"/>
    </w:rPr>
  </w:style>
  <w:style w:type="character" w:customStyle="1" w:styleId="AssuntodocomentrioChar">
    <w:name w:val="Assunto do comentário Char"/>
    <w:basedOn w:val="TextodecomentrioChar"/>
    <w:link w:val="Assuntodocomentrio"/>
    <w:uiPriority w:val="99"/>
    <w:semiHidden/>
    <w:rsid w:val="00E00AFF"/>
    <w:rPr>
      <w:b/>
      <w:bCs/>
      <w:sz w:val="20"/>
      <w:szCs w:val="20"/>
      <w:lang w:val="pt-BR"/>
    </w:rPr>
  </w:style>
  <w:style w:type="paragraph" w:styleId="Reviso">
    <w:name w:val="Revision"/>
    <w:hidden/>
    <w:uiPriority w:val="99"/>
    <w:semiHidden/>
    <w:rsid w:val="00167A54"/>
  </w:style>
  <w:style w:type="paragraph" w:customStyle="1" w:styleId="Alternativa">
    <w:name w:val="Alternativa"/>
    <w:basedOn w:val="00Textogeralbullet"/>
    <w:qFormat/>
    <w:rsid w:val="004C610D"/>
    <w:pPr>
      <w:tabs>
        <w:tab w:val="clear" w:pos="300"/>
      </w:tabs>
      <w:ind w:left="738" w:hanging="454"/>
    </w:pPr>
  </w:style>
  <w:style w:type="paragraph" w:customStyle="1" w:styleId="EstiloAlternativaNegrito">
    <w:name w:val="Estilo Alternativa + Negrito"/>
    <w:basedOn w:val="Alternativa"/>
    <w:rsid w:val="004C610D"/>
    <w:rPr>
      <w:b/>
      <w:bCs/>
    </w:rPr>
  </w:style>
  <w:style w:type="character" w:styleId="Forte">
    <w:name w:val="Strong"/>
    <w:basedOn w:val="Fontepargpadro"/>
    <w:uiPriority w:val="22"/>
    <w:qFormat/>
    <w:rsid w:val="00F51C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917074">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311715865">
      <w:bodyDiv w:val="1"/>
      <w:marLeft w:val="0"/>
      <w:marRight w:val="0"/>
      <w:marTop w:val="0"/>
      <w:marBottom w:val="0"/>
      <w:divBdr>
        <w:top w:val="none" w:sz="0" w:space="0" w:color="auto"/>
        <w:left w:val="none" w:sz="0" w:space="0" w:color="auto"/>
        <w:bottom w:val="none" w:sz="0" w:space="0" w:color="auto"/>
        <w:right w:val="none" w:sz="0" w:space="0" w:color="auto"/>
      </w:divBdr>
    </w:div>
    <w:div w:id="1263031462">
      <w:bodyDiv w:val="1"/>
      <w:marLeft w:val="0"/>
      <w:marRight w:val="0"/>
      <w:marTop w:val="0"/>
      <w:marBottom w:val="0"/>
      <w:divBdr>
        <w:top w:val="none" w:sz="0" w:space="0" w:color="auto"/>
        <w:left w:val="none" w:sz="0" w:space="0" w:color="auto"/>
        <w:bottom w:val="none" w:sz="0" w:space="0" w:color="auto"/>
        <w:right w:val="none" w:sz="0" w:space="0" w:color="auto"/>
      </w:divBdr>
    </w:div>
    <w:div w:id="1569801977">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 w:id="18666691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1EEB407-2C68-44E4-A998-5B95CB816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6</Pages>
  <Words>1456</Words>
  <Characters>7865</Characters>
  <Application>Microsoft Office Word</Application>
  <DocSecurity>0</DocSecurity>
  <Lines>65</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9303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Pavanelli Valsi</dc:creator>
  <cp:keywords/>
  <dc:description/>
  <cp:lastModifiedBy>Nilza Shizue Yoshida</cp:lastModifiedBy>
  <cp:revision>33</cp:revision>
  <cp:lastPrinted>2017-10-06T21:02:00Z</cp:lastPrinted>
  <dcterms:created xsi:type="dcterms:W3CDTF">2017-12-07T01:05:00Z</dcterms:created>
  <dcterms:modified xsi:type="dcterms:W3CDTF">2018-01-14T14:16:00Z</dcterms:modified>
  <cp:category/>
</cp:coreProperties>
</file>