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6DCA7046" w:rsidR="00E9332A" w:rsidRPr="004652C9" w:rsidRDefault="001F32F2" w:rsidP="004652C9">
      <w:pPr>
        <w:pStyle w:val="00cabeos"/>
      </w:pPr>
      <w:r>
        <w:t>S</w:t>
      </w:r>
      <w:r w:rsidR="00E9332A" w:rsidRPr="004652C9">
        <w:t>equência didática 1</w:t>
      </w:r>
    </w:p>
    <w:p w14:paraId="79E17080" w14:textId="77777777" w:rsidR="00E9332A" w:rsidRDefault="00E9332A" w:rsidP="004652C9">
      <w:pPr>
        <w:pStyle w:val="00cabeos"/>
      </w:pPr>
    </w:p>
    <w:p w14:paraId="1DF8B623" w14:textId="4E89D307" w:rsidR="002E7B11" w:rsidRPr="00134C72" w:rsidRDefault="00A51955" w:rsidP="00902298">
      <w:pPr>
        <w:pStyle w:val="00P1"/>
      </w:pPr>
      <w:r w:rsidRPr="00134C72">
        <w:t>Unidade temática</w:t>
      </w:r>
    </w:p>
    <w:p w14:paraId="0FC48474" w14:textId="01B441F0" w:rsidR="002E7B11" w:rsidRPr="00633CFA" w:rsidRDefault="00137014" w:rsidP="003611F9">
      <w:pPr>
        <w:pStyle w:val="00Textogeral"/>
        <w:ind w:firstLine="0"/>
        <w:rPr>
          <w:rFonts w:eastAsia="Arial"/>
        </w:rPr>
      </w:pPr>
      <w:proofErr w:type="spellStart"/>
      <w:r w:rsidRPr="00137014">
        <w:rPr>
          <w:lang w:val="en-US"/>
        </w:rPr>
        <w:t>Literatura</w:t>
      </w:r>
      <w:proofErr w:type="spellEnd"/>
      <w:r w:rsidRPr="00137014">
        <w:rPr>
          <w:lang w:val="en-US"/>
        </w:rPr>
        <w:t xml:space="preserve"> de </w:t>
      </w:r>
      <w:proofErr w:type="spellStart"/>
      <w:r w:rsidRPr="00137014">
        <w:rPr>
          <w:lang w:val="en-US"/>
        </w:rPr>
        <w:t>cordel</w:t>
      </w:r>
      <w:proofErr w:type="spellEnd"/>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1B54F893" w14:textId="2CBF5786" w:rsidR="002E7B11" w:rsidRPr="005A376F" w:rsidRDefault="00137014" w:rsidP="00EF0591">
      <w:pPr>
        <w:pStyle w:val="00Textogeralbullet"/>
      </w:pPr>
      <w:r w:rsidRPr="00137014">
        <w:t>Conhecer algumas características da literatura de cordel</w:t>
      </w:r>
      <w:r w:rsidR="00044578" w:rsidRPr="00044578">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085C2CED" w14:textId="77777777" w:rsidR="00137014" w:rsidRPr="00137014" w:rsidRDefault="00137014" w:rsidP="00EF0591">
      <w:pPr>
        <w:pStyle w:val="00Textogeralbullet"/>
      </w:pPr>
      <w:r w:rsidRPr="00137014">
        <w:t>(EF15AR01) Identificar e apreciar formas distintas das artes visuais tradicionais e contemporâneas, cultivando a percepção, o imaginário, a capacidade de simbolizar e o repertório imagético.</w:t>
      </w:r>
    </w:p>
    <w:p w14:paraId="53343333" w14:textId="53C76FC6" w:rsidR="00137014" w:rsidRPr="00137014" w:rsidRDefault="00137014" w:rsidP="00EF0591">
      <w:pPr>
        <w:pStyle w:val="00Textogeralbullet"/>
      </w:pPr>
      <w:r w:rsidRPr="00137014">
        <w:t>(EF15AR03) Reconhecer e analisar a influência de distintas matrizes estéticas e culturais das artes visuais nas manifestações artísticas das culturas locais, regionais e nacionais.</w:t>
      </w:r>
    </w:p>
    <w:p w14:paraId="62FDE3FD" w14:textId="5538D68E" w:rsidR="00044578" w:rsidRPr="00044578" w:rsidRDefault="00137014" w:rsidP="00EF0591">
      <w:pPr>
        <w:pStyle w:val="00Textogeralbullet"/>
      </w:pPr>
      <w:r w:rsidRPr="00137014">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044578" w:rsidRPr="00044578">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522CFAF4" w14:textId="20703432" w:rsidR="002E7B11" w:rsidRPr="00044578" w:rsidRDefault="00137014" w:rsidP="00633CFA">
      <w:pPr>
        <w:pStyle w:val="00Textogeral"/>
        <w:ind w:firstLine="0"/>
        <w:rPr>
          <w:rFonts w:eastAsia="Arial"/>
        </w:rPr>
      </w:pPr>
      <w:r w:rsidRPr="00137014">
        <w:rPr>
          <w:rFonts w:eastAsia="Arial"/>
        </w:rPr>
        <w:t>Os estudantes devem estar organizados em círculo</w:t>
      </w:r>
      <w:r w:rsidR="00044578" w:rsidRPr="00044578">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273C37DD" w14:textId="121552EB" w:rsidR="00783D94" w:rsidRDefault="00137014" w:rsidP="00EF0591">
      <w:pPr>
        <w:pStyle w:val="00Textogeral"/>
        <w:ind w:firstLine="0"/>
        <w:rPr>
          <w:rFonts w:eastAsia="Arial"/>
        </w:rPr>
      </w:pPr>
      <w:r>
        <w:rPr>
          <w:rFonts w:eastAsia="Arial"/>
        </w:rPr>
        <w:t>1</w:t>
      </w:r>
      <w:r w:rsidR="00044578" w:rsidRPr="00044578">
        <w:rPr>
          <w:rFonts w:eastAsia="Arial"/>
        </w:rPr>
        <w:t xml:space="preserve"> aula de 50 minutos</w:t>
      </w:r>
      <w:r w:rsidR="007A22FE">
        <w:rPr>
          <w:rFonts w:eastAsia="Arial"/>
        </w:rPr>
        <w:t>.</w:t>
      </w:r>
    </w:p>
    <w:p w14:paraId="78AC84B5" w14:textId="77777777" w:rsidR="007A22FE" w:rsidRDefault="007A22FE" w:rsidP="00EF0591">
      <w:pPr>
        <w:pStyle w:val="00Textogeral"/>
        <w:ind w:firstLine="0"/>
        <w:rPr>
          <w:rFonts w:eastAsia="Arial"/>
        </w:rPr>
      </w:pPr>
    </w:p>
    <w:p w14:paraId="3301E876" w14:textId="77777777" w:rsidR="00783D94" w:rsidRDefault="00783D94">
      <w:pPr>
        <w:rPr>
          <w:rFonts w:eastAsia="Arial"/>
          <w:lang w:val="pt-BR"/>
        </w:rPr>
      </w:pPr>
    </w:p>
    <w:p w14:paraId="685C5544" w14:textId="11B34A67" w:rsidR="002E7B11" w:rsidRPr="007C3756" w:rsidRDefault="00717A9B" w:rsidP="007C3756">
      <w:pPr>
        <w:pStyle w:val="00PESO2"/>
        <w:rPr>
          <w:rFonts w:eastAsia="Arial"/>
        </w:rPr>
      </w:pPr>
      <w:r w:rsidRPr="007C3756">
        <w:rPr>
          <w:rFonts w:eastAsia="Arial"/>
        </w:rPr>
        <w:t>AULA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69C0103E" w:rsidR="002E7B11" w:rsidRPr="00044578" w:rsidRDefault="00137014" w:rsidP="00A602E0">
      <w:pPr>
        <w:pStyle w:val="00Textogeral"/>
        <w:spacing w:line="280" w:lineRule="atLeast"/>
        <w:ind w:firstLine="0"/>
        <w:rPr>
          <w:rFonts w:eastAsia="Arial"/>
        </w:rPr>
      </w:pPr>
      <w:r w:rsidRPr="00137014">
        <w:rPr>
          <w:rFonts w:eastAsia="Arial"/>
        </w:rPr>
        <w:t>Definição e algumas características da literatura de cordel</w:t>
      </w:r>
      <w:r w:rsidR="00044578" w:rsidRPr="00044578">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7D54B864" w14:textId="77777777" w:rsidR="00137014" w:rsidRPr="00137014" w:rsidRDefault="00137014" w:rsidP="00EF0591">
      <w:pPr>
        <w:pStyle w:val="00Textogeralbullet"/>
      </w:pPr>
      <w:r w:rsidRPr="00137014">
        <w:t xml:space="preserve">Barbante, fita adesiva, pregadores. </w:t>
      </w:r>
    </w:p>
    <w:p w14:paraId="49B270FE" w14:textId="1C190601" w:rsidR="00134C72" w:rsidRPr="00E03F72" w:rsidRDefault="00137014" w:rsidP="00EF0591">
      <w:pPr>
        <w:pStyle w:val="00Textogeralbullet"/>
      </w:pPr>
      <w:r w:rsidRPr="00137014">
        <w:t>Textos da literatura de cordel (podem ser retirados da internet e impressos caso não possua os folhetos). Sugerimos textos de Leandro Gomes de Barros, considerado o primeiro cordelista brasileiro</w:t>
      </w:r>
      <w:r w:rsidR="00044578" w:rsidRPr="00044578">
        <w:t>.</w:t>
      </w:r>
      <w:r w:rsidR="00134C72" w:rsidRPr="00E03F72">
        <w:rPr>
          <w:sz w:val="16"/>
          <w:szCs w:val="16"/>
        </w:rPr>
        <w:br w:type="page"/>
      </w:r>
    </w:p>
    <w:p w14:paraId="2476554C" w14:textId="2B84E95C" w:rsidR="002E7B11" w:rsidRDefault="002E7B11" w:rsidP="002E7B11">
      <w:pPr>
        <w:pStyle w:val="00PESO2"/>
        <w:rPr>
          <w:rFonts w:eastAsia="Arial"/>
        </w:rPr>
      </w:pPr>
      <w:r w:rsidRPr="005A376F">
        <w:rPr>
          <w:rFonts w:eastAsia="Arial"/>
        </w:rPr>
        <w:lastRenderedPageBreak/>
        <w:t>Encaminhamento</w:t>
      </w:r>
    </w:p>
    <w:p w14:paraId="2527C4A9" w14:textId="77777777" w:rsidR="00137014" w:rsidRPr="00137014" w:rsidRDefault="00137014" w:rsidP="00EF0591">
      <w:pPr>
        <w:pStyle w:val="00Textogeralbullet"/>
      </w:pPr>
      <w:r w:rsidRPr="00137014">
        <w:t xml:space="preserve">Ambiente a sala para introduzir o conteúdo de maneira lúdica. Para isso, prenda com fita adesiva os barbantes nas paredes da sala de aula. Com os pregadores, pendure os textos de cordel nos varais. </w:t>
      </w:r>
    </w:p>
    <w:p w14:paraId="01B048A9" w14:textId="0AE5A816" w:rsidR="00137014" w:rsidRPr="00137014" w:rsidRDefault="00137014" w:rsidP="00EF0591">
      <w:pPr>
        <w:pStyle w:val="00Textogeralbullet"/>
      </w:pPr>
      <w:r w:rsidRPr="00137014">
        <w:t>Questione os estudantes sobre os varais, se eles já viram textos expostos dessa maneira, se sabem do que se trata. Peça que leiam alguns trechos dos textos expostos e depois proponha questões como</w:t>
      </w:r>
      <w:r w:rsidR="007A22FE">
        <w:t>:</w:t>
      </w:r>
      <w:r w:rsidRPr="00137014">
        <w:t xml:space="preserve"> “Vocês já ouviram falar sobre literatura de cordel?”, “O que a palavra cordel lembra para vocês?”. </w:t>
      </w:r>
    </w:p>
    <w:p w14:paraId="62E036E3" w14:textId="19F384DF" w:rsidR="00137014" w:rsidRPr="00137014" w:rsidRDefault="00137014" w:rsidP="00EF0591">
      <w:pPr>
        <w:pStyle w:val="00Textogeralbullet"/>
      </w:pPr>
      <w:r w:rsidRPr="00137014">
        <w:t>Com base nas respostas dos estudantes, explique que a literatura de cordel foi trazida para o Brasil pelos portugueses e consiste em textos que registram histórias da cultura popular, passadas de geração a geração, em formato de poesia, com linguagem acessível, impressas em folhetos</w:t>
      </w:r>
      <w:r w:rsidR="007A22FE">
        <w:t>,</w:t>
      </w:r>
      <w:r w:rsidRPr="00137014">
        <w:t xml:space="preserve"> que geralmente ficam expostos para venda</w:t>
      </w:r>
      <w:r w:rsidR="007A22FE">
        <w:t>,</w:t>
      </w:r>
      <w:r w:rsidRPr="00137014">
        <w:t xml:space="preserve"> pendurados em cordões, daí o nome cordel. Essa literatura é bastante popular no Nordeste e retrata a vida do sertanejo, as festas, a religiosidade, a política etc. Os textos, muitas vezes, narram as histórias de forma bem-humorada e seus versos podem ser recitados com acompanhamento de violão ou viola caipira. Os folhetos possuem imagens que ajudam a contar a história, utilizando a técnica da xilogravura, isto é, a imagem é impressa a partir de uma matriz de madeira entintada. Além dos folhetos tradicionais, a literatura de cordel é publicada em livros e possui textos tanto para crianças como para adultos. </w:t>
      </w:r>
    </w:p>
    <w:p w14:paraId="4EA684D9" w14:textId="19E64C07" w:rsidR="00137014" w:rsidRPr="00137014" w:rsidRDefault="00137014" w:rsidP="00EF0591">
      <w:pPr>
        <w:pStyle w:val="00Textogeralbullet"/>
      </w:pPr>
      <w:r w:rsidRPr="00137014">
        <w:t xml:space="preserve">Explique, também, que o folheto é composto </w:t>
      </w:r>
      <w:r w:rsidR="007A22FE">
        <w:t>de</w:t>
      </w:r>
      <w:r w:rsidR="007A22FE" w:rsidRPr="00137014">
        <w:t xml:space="preserve"> </w:t>
      </w:r>
      <w:r w:rsidRPr="00137014">
        <w:t>três partes: capa, na qual aparecem o título da obra, a autoria e a imagem</w:t>
      </w:r>
      <w:r w:rsidR="007A22FE">
        <w:t>;</w:t>
      </w:r>
      <w:r w:rsidRPr="00137014">
        <w:t xml:space="preserve"> miolo, com o texto, geralmente impresso em papel</w:t>
      </w:r>
      <w:r w:rsidR="007A22FE">
        <w:t>-</w:t>
      </w:r>
      <w:r w:rsidRPr="00137014">
        <w:t>jornal ou manilha, contendo de 8 a 48 páginas, em média; e contracapa, na qual, geralmente, constam a biografia do cordelista, propagandas, orações, homenagens, dados de contato etc.</w:t>
      </w:r>
    </w:p>
    <w:p w14:paraId="65435644" w14:textId="32FF5A12" w:rsidR="00137014" w:rsidRPr="00137014" w:rsidRDefault="00137014" w:rsidP="00EF0591">
      <w:pPr>
        <w:pStyle w:val="00Textogeralbullet"/>
      </w:pPr>
      <w:r w:rsidRPr="00137014">
        <w:t xml:space="preserve">Depois da explanação, peça a alguns estudantes que recitem trechos de alguns textos. Então, pergunte o que entenderam dos versos e quais temas foram retratados. </w:t>
      </w:r>
    </w:p>
    <w:p w14:paraId="3A622EB5" w14:textId="277D3449" w:rsidR="00044578" w:rsidRPr="00044578" w:rsidRDefault="00137014" w:rsidP="00EF0591">
      <w:pPr>
        <w:pStyle w:val="00Textogeralbullet"/>
      </w:pPr>
      <w:r w:rsidRPr="00137014">
        <w:t>Por fim, solicite um desenho que expresse o conteúdo de algum dos trechos lidos. Pendure os desenhos junto com os folhetos</w:t>
      </w:r>
      <w:r w:rsidR="00044578" w:rsidRPr="00044578">
        <w:t>.</w:t>
      </w:r>
    </w:p>
    <w:p w14:paraId="1000D565" w14:textId="4E840F7C" w:rsidR="00633CFA" w:rsidRDefault="00633CFA">
      <w:pPr>
        <w:rPr>
          <w:rFonts w:ascii="Cambria" w:eastAsia="Arial" w:hAnsi="Cambria" w:cs="Cambria-Bold"/>
          <w:b/>
          <w:bCs/>
          <w:color w:val="000000"/>
          <w:sz w:val="32"/>
          <w:szCs w:val="32"/>
          <w:lang w:val="pt-BR" w:eastAsia="es-ES"/>
        </w:rPr>
      </w:pPr>
    </w:p>
    <w:p w14:paraId="1F1CC825" w14:textId="77777777" w:rsidR="00044578" w:rsidRPr="005A376F" w:rsidRDefault="00044578" w:rsidP="00044578">
      <w:pPr>
        <w:pStyle w:val="00PESO2"/>
        <w:rPr>
          <w:rFonts w:eastAsia="Arial"/>
        </w:rPr>
      </w:pPr>
      <w:r w:rsidRPr="005A376F">
        <w:rPr>
          <w:rFonts w:eastAsia="Arial"/>
        </w:rPr>
        <w:t>Atividade</w:t>
      </w:r>
      <w:r>
        <w:rPr>
          <w:rFonts w:eastAsia="Arial"/>
        </w:rPr>
        <w:t>s</w:t>
      </w:r>
      <w:r w:rsidRPr="005A376F">
        <w:rPr>
          <w:rFonts w:eastAsia="Arial"/>
        </w:rPr>
        <w:t xml:space="preserve"> complementar</w:t>
      </w:r>
      <w:r>
        <w:rPr>
          <w:rFonts w:eastAsia="Arial"/>
        </w:rPr>
        <w:t>es</w:t>
      </w:r>
    </w:p>
    <w:p w14:paraId="75E98656" w14:textId="092F40DB" w:rsidR="00633CFA" w:rsidRPr="00633CFA" w:rsidRDefault="00137014" w:rsidP="00EF0591">
      <w:pPr>
        <w:pStyle w:val="00Textogeralbullet"/>
      </w:pPr>
      <w:r w:rsidRPr="00137014">
        <w:t xml:space="preserve">Solicite aos estudantes </w:t>
      </w:r>
      <w:r w:rsidR="007A22FE">
        <w:t>que pesquisem os nomes de</w:t>
      </w:r>
      <w:r w:rsidR="007A22FE" w:rsidRPr="00137014">
        <w:t xml:space="preserve"> </w:t>
      </w:r>
      <w:r w:rsidRPr="00137014">
        <w:t xml:space="preserve">alguns cordelistas brasileiros. Sugerimos: </w:t>
      </w:r>
      <w:proofErr w:type="spellStart"/>
      <w:r w:rsidRPr="00137014">
        <w:t>Arievaldo</w:t>
      </w:r>
      <w:proofErr w:type="spellEnd"/>
      <w:r w:rsidRPr="00137014">
        <w:t xml:space="preserve"> Viana Lima, Leandro Gomes de Barros, Manoel Monteiro, Marco </w:t>
      </w:r>
      <w:proofErr w:type="spellStart"/>
      <w:r w:rsidRPr="00137014">
        <w:t>Haurélio</w:t>
      </w:r>
      <w:proofErr w:type="spellEnd"/>
      <w:r w:rsidRPr="00137014">
        <w:t xml:space="preserve">, Mariane </w:t>
      </w:r>
      <w:proofErr w:type="spellStart"/>
      <w:r w:rsidRPr="00137014">
        <w:t>Bigio</w:t>
      </w:r>
      <w:proofErr w:type="spellEnd"/>
      <w:r w:rsidRPr="00137014">
        <w:t>, Moreira de Acopiara, Patativa do Assaré, Raimundo Santa Helena, entre outros (podem ser consultados no portal da Academia Brasileira de Literatura de Cordel). Peça que escrevam uma pequena biografia e, se encontrarem, um trecho de cordel de cada um para serem lidos em sala de aula</w:t>
      </w:r>
      <w:r w:rsidR="00633CFA" w:rsidRPr="00633CFA">
        <w:t xml:space="preserve">. </w:t>
      </w:r>
    </w:p>
    <w:p w14:paraId="36E3C7C0" w14:textId="264B3404" w:rsidR="002E7B11" w:rsidRPr="00137014" w:rsidRDefault="00137014" w:rsidP="00EF0591">
      <w:pPr>
        <w:pStyle w:val="00Textogeralbullet"/>
        <w:rPr>
          <w:color w:val="auto"/>
          <w:sz w:val="16"/>
          <w:szCs w:val="16"/>
        </w:rPr>
      </w:pPr>
      <w:r w:rsidRPr="00137014">
        <w:t xml:space="preserve">Caso na escola exista sala de informática, leve </w:t>
      </w:r>
      <w:r w:rsidR="007803A0">
        <w:t>os estudantes</w:t>
      </w:r>
      <w:r w:rsidRPr="00137014">
        <w:t xml:space="preserve"> para lá e solicite que acessem o portal da Academia Brasileira de Literatura de Cordel. No </w:t>
      </w:r>
      <w:r w:rsidRPr="00137014">
        <w:rPr>
          <w:i/>
        </w:rPr>
        <w:t>site</w:t>
      </w:r>
      <w:r w:rsidRPr="00137014">
        <w:t xml:space="preserve">, é possível pesquisar sobre a história dessa literatura, os tipos de métrica utilizados, locais onde </w:t>
      </w:r>
      <w:r w:rsidR="007A22FE">
        <w:t>há</w:t>
      </w:r>
      <w:r w:rsidR="007A22FE" w:rsidRPr="00137014">
        <w:t xml:space="preserve"> </w:t>
      </w:r>
      <w:proofErr w:type="spellStart"/>
      <w:r w:rsidRPr="00137014">
        <w:t>cordeltecas</w:t>
      </w:r>
      <w:proofErr w:type="spellEnd"/>
      <w:r w:rsidRPr="00137014">
        <w:t xml:space="preserve"> (bibliotecas de literatura de cordel), cordéis digitalizados, gravuras, matrizes, entre outros aspectos dessa manifestação artístico-cultural. Os estudantes podem navegar, também, pelo portal do Centro Nacional do Folclore e da Cultura Popular, no qual é possível acessar um vasto acervo digital de cordéis e xilogravuras. Dessa forma, eles podem aprofundar os conhecimentos sobre os conteúdos trabalhados em aula</w:t>
      </w:r>
      <w:r w:rsidR="00633CFA" w:rsidRPr="00633CFA">
        <w:t xml:space="preserve">. </w:t>
      </w:r>
      <w:r w:rsidR="002E7B11" w:rsidRPr="00137014">
        <w:rPr>
          <w:color w:val="auto"/>
          <w:sz w:val="16"/>
          <w:szCs w:val="16"/>
        </w:rPr>
        <w:br w:type="page"/>
      </w:r>
    </w:p>
    <w:p w14:paraId="67741B77" w14:textId="725899D5" w:rsidR="002E7B11" w:rsidRPr="00741380" w:rsidRDefault="00523767" w:rsidP="00134C72">
      <w:pPr>
        <w:pStyle w:val="00PESO2"/>
      </w:pPr>
      <w:r w:rsidRPr="00741380">
        <w:lastRenderedPageBreak/>
        <w:t>Aferição e formas de acompanhamento dos objetivos de aprendizagem</w:t>
      </w:r>
    </w:p>
    <w:p w14:paraId="7F6878E4" w14:textId="77777777" w:rsidR="002E7B11" w:rsidRDefault="002E7B11" w:rsidP="00902298">
      <w:pPr>
        <w:pStyle w:val="00P1"/>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902298">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902298">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137014" w14:paraId="2DB673CF" w14:textId="77777777" w:rsidTr="00902298">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043B7BC8" w:rsidR="002E7B11" w:rsidRPr="006A3FD4" w:rsidRDefault="006A3FD4" w:rsidP="00755FD8">
            <w:pPr>
              <w:spacing w:before="120" w:after="120"/>
              <w:rPr>
                <w:rFonts w:ascii="Tahoma" w:hAnsi="Tahoma" w:cs="Tahoma"/>
                <w:color w:val="0070C0"/>
                <w:sz w:val="20"/>
                <w:szCs w:val="20"/>
                <w:lang w:val="pt-BR"/>
              </w:rPr>
            </w:pPr>
            <w:r w:rsidRPr="006A3FD4">
              <w:rPr>
                <w:rFonts w:ascii="Tahoma" w:hAnsi="Tahoma" w:cs="Tahoma"/>
                <w:color w:val="0070C0"/>
                <w:sz w:val="20"/>
                <w:szCs w:val="20"/>
                <w:lang w:val="pt-BR"/>
              </w:rPr>
              <w:t>Forma de acompanhar o desenvolvimento das aprendizagens.</w:t>
            </w:r>
          </w:p>
        </w:tc>
      </w:tr>
    </w:tbl>
    <w:p w14:paraId="111CC139" w14:textId="336714EE" w:rsidR="002E7B11" w:rsidRDefault="002E7B11" w:rsidP="00902298">
      <w:pPr>
        <w:pStyle w:val="00P1"/>
      </w:pPr>
    </w:p>
    <w:tbl>
      <w:tblPr>
        <w:tblW w:w="9586" w:type="dxa"/>
        <w:tblInd w:w="108"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902298">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137014" w14:paraId="71D1582D"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6374621F"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137014" w:rsidRPr="00137014">
              <w:rPr>
                <w:rFonts w:ascii="Tahoma" w:hAnsi="Tahoma" w:cs="Tahoma"/>
                <w:sz w:val="20"/>
                <w:szCs w:val="20"/>
                <w:lang w:val="pt-BR"/>
              </w:rPr>
              <w:t>Os estudantes conhecem algumas características da literatura de cordel</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137014" w14:paraId="6AFDBB10"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5C56B51A" w14:textId="77777777" w:rsidR="00137014" w:rsidRPr="00137014" w:rsidRDefault="00137014" w:rsidP="00137014">
            <w:pPr>
              <w:spacing w:before="120" w:after="120"/>
              <w:jc w:val="both"/>
              <w:rPr>
                <w:rFonts w:ascii="Tahoma" w:hAnsi="Tahoma" w:cs="Tahoma"/>
                <w:color w:val="0070C0"/>
                <w:sz w:val="20"/>
                <w:szCs w:val="20"/>
                <w:lang w:val="pt-BR"/>
              </w:rPr>
            </w:pPr>
            <w:r w:rsidRPr="00137014">
              <w:rPr>
                <w:rFonts w:ascii="Tahoma" w:hAnsi="Tahoma" w:cs="Tahoma"/>
                <w:color w:val="0070C0"/>
                <w:sz w:val="20"/>
                <w:szCs w:val="20"/>
                <w:lang w:val="pt-BR"/>
              </w:rPr>
              <w:t xml:space="preserve">Pesquise na internet e leia com os estudantes o </w:t>
            </w:r>
            <w:proofErr w:type="gramStart"/>
            <w:r w:rsidRPr="00137014">
              <w:rPr>
                <w:rFonts w:ascii="Tahoma" w:hAnsi="Tahoma" w:cs="Tahoma"/>
                <w:color w:val="0070C0"/>
                <w:sz w:val="20"/>
                <w:szCs w:val="20"/>
                <w:lang w:val="pt-BR"/>
              </w:rPr>
              <w:t xml:space="preserve">cordel </w:t>
            </w:r>
            <w:r w:rsidRPr="00137014">
              <w:rPr>
                <w:rFonts w:ascii="Tahoma" w:hAnsi="Tahoma" w:cs="Tahoma"/>
                <w:i/>
                <w:color w:val="0070C0"/>
                <w:sz w:val="20"/>
                <w:szCs w:val="20"/>
                <w:lang w:val="pt-BR"/>
              </w:rPr>
              <w:t>Em</w:t>
            </w:r>
            <w:proofErr w:type="gramEnd"/>
            <w:r w:rsidRPr="00137014">
              <w:rPr>
                <w:rFonts w:ascii="Tahoma" w:hAnsi="Tahoma" w:cs="Tahoma"/>
                <w:i/>
                <w:color w:val="0070C0"/>
                <w:sz w:val="20"/>
                <w:szCs w:val="20"/>
                <w:lang w:val="pt-BR"/>
              </w:rPr>
              <w:t xml:space="preserve"> versos singelos</w:t>
            </w:r>
            <w:r w:rsidRPr="00137014">
              <w:rPr>
                <w:rFonts w:ascii="Tahoma" w:hAnsi="Tahoma" w:cs="Tahoma"/>
                <w:color w:val="0070C0"/>
                <w:sz w:val="20"/>
                <w:szCs w:val="20"/>
                <w:lang w:val="pt-BR"/>
              </w:rPr>
              <w:t>, de Alexandre Pavan, que conta a história da literatura de cordel. Faça perguntas para a turma a respeito do que entenderam do texto, destacando algumas características desse gênero, como tradição oral, cultura popular, rimas, canto, folhetos ilustrados com xilogravura.</w:t>
            </w:r>
          </w:p>
          <w:p w14:paraId="2D59D99A" w14:textId="7AB80823" w:rsidR="003119D9" w:rsidRPr="00741380" w:rsidRDefault="00137014" w:rsidP="00137014">
            <w:pPr>
              <w:spacing w:before="120" w:after="120"/>
              <w:jc w:val="both"/>
              <w:rPr>
                <w:rFonts w:ascii="Tahoma" w:hAnsi="Tahoma" w:cs="Tahoma"/>
                <w:bCs/>
                <w:color w:val="0070C0"/>
                <w:sz w:val="20"/>
                <w:szCs w:val="20"/>
                <w:lang w:val="pt-BR"/>
              </w:rPr>
            </w:pPr>
            <w:r w:rsidRPr="00137014">
              <w:rPr>
                <w:rFonts w:ascii="Tahoma" w:hAnsi="Tahoma" w:cs="Tahoma"/>
                <w:color w:val="0070C0"/>
                <w:sz w:val="20"/>
                <w:szCs w:val="20"/>
                <w:lang w:val="pt-BR"/>
              </w:rPr>
              <w:t>Pesquise áudios ou vídeos de pessoas cantando versos de cordel acompanhadas por viola ou violão e ouça com os estudantes em sala de aula. Levante a opinião deles sobre o que ouviram ou assistiram</w:t>
            </w:r>
            <w:r w:rsidR="006A3FD4" w:rsidRPr="006A3FD4">
              <w:rPr>
                <w:rFonts w:ascii="Tahoma" w:hAnsi="Tahoma" w:cs="Tahoma"/>
                <w:color w:val="0070C0"/>
                <w:sz w:val="20"/>
                <w:szCs w:val="20"/>
                <w:lang w:val="pt-BR"/>
              </w:rPr>
              <w:t>.</w:t>
            </w:r>
          </w:p>
        </w:tc>
      </w:tr>
    </w:tbl>
    <w:p w14:paraId="6DA6C513" w14:textId="77777777" w:rsidR="003119D9" w:rsidRPr="0061192B" w:rsidRDefault="003119D9">
      <w:pPr>
        <w:rPr>
          <w:rFonts w:ascii="Cambria-Bold" w:eastAsia="Arial" w:hAnsi="Cambria-Bold" w:cs="Cambria-Bold"/>
          <w:b/>
          <w:bCs/>
          <w:caps/>
          <w:color w:val="000000"/>
          <w:sz w:val="16"/>
          <w:szCs w:val="16"/>
          <w:lang w:val="pt-BR" w:eastAsia="es-ES"/>
        </w:rPr>
      </w:pPr>
      <w:r w:rsidRPr="0061192B">
        <w:rPr>
          <w:rFonts w:eastAsia="Arial"/>
          <w:sz w:val="16"/>
          <w:szCs w:val="16"/>
          <w:lang w:val="pt-BR"/>
        </w:rPr>
        <w:br w:type="page"/>
      </w:r>
    </w:p>
    <w:p w14:paraId="343E67E9" w14:textId="15A54276" w:rsidR="002E7B11" w:rsidRPr="00902298" w:rsidRDefault="00B9109E" w:rsidP="00C8502E">
      <w:pPr>
        <w:pStyle w:val="00PESO2"/>
      </w:pPr>
      <w:r w:rsidRPr="00902298">
        <w:lastRenderedPageBreak/>
        <w:t>Sugestões para acompanhar o desenvolvimento dos estudantes</w:t>
      </w:r>
    </w:p>
    <w:p w14:paraId="7FF35759" w14:textId="77777777" w:rsidR="003F3A20" w:rsidRPr="007C78D3" w:rsidRDefault="003F3A20" w:rsidP="00902298">
      <w:pPr>
        <w:pStyle w:val="00P1"/>
      </w:pPr>
    </w:p>
    <w:p w14:paraId="15C7413A" w14:textId="1160C5D0" w:rsidR="00137014" w:rsidRPr="00137014" w:rsidRDefault="00137014" w:rsidP="00EF0591">
      <w:pPr>
        <w:pStyle w:val="00Textogeralbullet"/>
      </w:pPr>
      <w:r w:rsidRPr="00137014">
        <w:t xml:space="preserve">Peça aos estudantes que busquem notícias da região Nordeste em jornais ou </w:t>
      </w:r>
      <w:r w:rsidRPr="00137014">
        <w:rPr>
          <w:i/>
        </w:rPr>
        <w:t>sites</w:t>
      </w:r>
      <w:r w:rsidRPr="00137014">
        <w:t xml:space="preserve"> jornalísticos e levem para a aula. Divida a turma em pequenos grupos e solicite que desenvolvam uma escrita nos moldes da literatura de cordel, contando a notícia, em versos rimados. Primeiramente, podem escrever um rascunho em folha pautada e depois copiar para uma folha de papel sulfite colorido. Por fim, os estudantes podem ilustrar a criação. Es</w:t>
      </w:r>
      <w:r w:rsidR="000C53EE">
        <w:t>s</w:t>
      </w:r>
      <w:r w:rsidRPr="00137014">
        <w:t>a atividade favorece as habilidades EF15AR01, EF15AR03 e EF15AR04.</w:t>
      </w:r>
    </w:p>
    <w:p w14:paraId="02733B89" w14:textId="34E1FC92" w:rsidR="002E7B11" w:rsidRPr="002149C0" w:rsidRDefault="00137014" w:rsidP="00EF0591">
      <w:pPr>
        <w:pStyle w:val="00Textogeralbullet"/>
      </w:pPr>
      <w:r w:rsidRPr="00137014">
        <w:t xml:space="preserve">Reproduza o documentário </w:t>
      </w:r>
      <w:r w:rsidRPr="00137014">
        <w:rPr>
          <w:i/>
        </w:rPr>
        <w:t>Universo em verso</w:t>
      </w:r>
      <w:r w:rsidRPr="00137014">
        <w:t xml:space="preserve">, </w:t>
      </w:r>
      <w:r w:rsidR="000C53EE">
        <w:t>dirigido e produzido por</w:t>
      </w:r>
      <w:r w:rsidRPr="00137014">
        <w:t xml:space="preserve"> Bruno Mota, Brasil, 2013, 34 minutos; disponível </w:t>
      </w:r>
      <w:r w:rsidRPr="00137014">
        <w:rPr>
          <w:i/>
        </w:rPr>
        <w:t>on-line</w:t>
      </w:r>
      <w:r w:rsidRPr="00137014">
        <w:t xml:space="preserve">. O documentário dá voz a 13 cordelistas do Ceará que contam sua trajetória e explicam a importância da literatura de cordel para a cultura e a arte. A seguir, promova uma roda de conversa com os estudantes para que expressem suas impressões. </w:t>
      </w:r>
      <w:proofErr w:type="spellStart"/>
      <w:r w:rsidRPr="00137014">
        <w:rPr>
          <w:lang w:val="en-US"/>
        </w:rPr>
        <w:t>Dessa</w:t>
      </w:r>
      <w:proofErr w:type="spellEnd"/>
      <w:r w:rsidRPr="00137014">
        <w:rPr>
          <w:lang w:val="en-US"/>
        </w:rPr>
        <w:t xml:space="preserve"> forma, as </w:t>
      </w:r>
      <w:proofErr w:type="spellStart"/>
      <w:r w:rsidRPr="00137014">
        <w:rPr>
          <w:lang w:val="en-US"/>
        </w:rPr>
        <w:t>habilidades</w:t>
      </w:r>
      <w:proofErr w:type="spellEnd"/>
      <w:r w:rsidRPr="00137014">
        <w:rPr>
          <w:lang w:val="en-US"/>
        </w:rPr>
        <w:t xml:space="preserve"> </w:t>
      </w:r>
      <w:proofErr w:type="spellStart"/>
      <w:r w:rsidRPr="00137014">
        <w:rPr>
          <w:lang w:val="en-US"/>
        </w:rPr>
        <w:t>favorecidas</w:t>
      </w:r>
      <w:proofErr w:type="spellEnd"/>
      <w:r w:rsidRPr="00137014">
        <w:rPr>
          <w:lang w:val="en-US"/>
        </w:rPr>
        <w:t xml:space="preserve"> </w:t>
      </w:r>
      <w:proofErr w:type="spellStart"/>
      <w:r w:rsidRPr="00137014">
        <w:rPr>
          <w:lang w:val="en-US"/>
        </w:rPr>
        <w:t>são</w:t>
      </w:r>
      <w:proofErr w:type="spellEnd"/>
      <w:r w:rsidRPr="00137014">
        <w:rPr>
          <w:lang w:val="en-US"/>
        </w:rPr>
        <w:t xml:space="preserve"> EF15AR01 e EF15AR03</w:t>
      </w:r>
      <w:r w:rsidR="00822A3B" w:rsidRPr="00822A3B">
        <w:rPr>
          <w:lang w:val="en-US"/>
        </w:rPr>
        <w:t>.</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355" w:type="dxa"/>
        <w:tblInd w:w="392" w:type="dxa"/>
        <w:tblLook w:val="04A0" w:firstRow="1" w:lastRow="0" w:firstColumn="1" w:lastColumn="0" w:noHBand="0" w:noVBand="1"/>
      </w:tblPr>
      <w:tblGrid>
        <w:gridCol w:w="9355"/>
      </w:tblGrid>
      <w:tr w:rsidR="002E7B11" w:rsidRPr="005A1A35" w14:paraId="03CACA6A" w14:textId="77777777" w:rsidTr="00902298">
        <w:tc>
          <w:tcPr>
            <w:tcW w:w="9355"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137014" w14:paraId="2D4FA83A" w14:textId="77777777" w:rsidTr="00902298">
        <w:tc>
          <w:tcPr>
            <w:tcW w:w="9355" w:type="dxa"/>
          </w:tcPr>
          <w:p w14:paraId="15C3E5A1" w14:textId="7227D1EF" w:rsidR="002E7B11" w:rsidRDefault="00822A3B" w:rsidP="004B0729">
            <w:pPr>
              <w:pStyle w:val="00Textogeral"/>
              <w:spacing w:before="120" w:after="0"/>
              <w:ind w:firstLine="0"/>
              <w:rPr>
                <w:rFonts w:eastAsia="Arial"/>
              </w:rPr>
            </w:pPr>
            <w:r w:rsidRPr="00822A3B">
              <w:rPr>
                <w:rFonts w:eastAsia="Arial"/>
              </w:rPr>
              <w:t>Considerando as habilidades da BNCC – 3</w:t>
            </w:r>
            <w:r w:rsidRPr="00822A3B">
              <w:rPr>
                <w:rFonts w:eastAsia="Arial"/>
                <w:u w:val="single"/>
                <w:vertAlign w:val="superscript"/>
              </w:rPr>
              <w:t>a</w:t>
            </w:r>
            <w:r w:rsidRPr="00822A3B">
              <w:rPr>
                <w:rFonts w:eastAsia="Arial"/>
              </w:rPr>
              <w:t xml:space="preserve"> versão empregadas neste bimestre, a</w:t>
            </w:r>
            <w:r w:rsidR="002622AC">
              <w:rPr>
                <w:rFonts w:eastAsia="Arial"/>
              </w:rPr>
              <w:t>s</w:t>
            </w:r>
            <w:r w:rsidRPr="00822A3B">
              <w:rPr>
                <w:rFonts w:eastAsia="Arial"/>
              </w:rPr>
              <w:t xml:space="preserve"> que consideramos essencia</w:t>
            </w:r>
            <w:r w:rsidR="002622AC">
              <w:rPr>
                <w:rFonts w:eastAsia="Arial"/>
              </w:rPr>
              <w:t>is</w:t>
            </w:r>
            <w:r w:rsidRPr="00822A3B">
              <w:rPr>
                <w:rFonts w:eastAsia="Arial"/>
              </w:rPr>
              <w:t xml:space="preserve"> para que os estudantes possam dar continuidade aos estudos </w:t>
            </w:r>
            <w:r w:rsidR="002622AC">
              <w:rPr>
                <w:rFonts w:eastAsia="Arial"/>
              </w:rPr>
              <w:t>são</w:t>
            </w:r>
            <w:r w:rsidRPr="00822A3B">
              <w:rPr>
                <w:rFonts w:eastAsia="Arial"/>
              </w:rPr>
              <w:t>:</w:t>
            </w:r>
          </w:p>
          <w:p w14:paraId="6F4DAE6E" w14:textId="77777777" w:rsidR="004B0729" w:rsidRPr="00822A3B" w:rsidRDefault="004B0729" w:rsidP="004B0729">
            <w:pPr>
              <w:pStyle w:val="00Textogeral"/>
              <w:spacing w:after="0" w:line="240" w:lineRule="auto"/>
              <w:ind w:firstLine="0"/>
              <w:rPr>
                <w:rFonts w:eastAsia="Arial"/>
              </w:rPr>
            </w:pPr>
          </w:p>
          <w:p w14:paraId="4C6E637C" w14:textId="77777777" w:rsidR="00137014" w:rsidRPr="00137014" w:rsidRDefault="00137014" w:rsidP="00EF0591">
            <w:pPr>
              <w:pStyle w:val="00Textogeralbullet"/>
            </w:pPr>
            <w:r w:rsidRPr="00137014">
              <w:t>(EF15AR01) Identificar e apreciar formas distintas das artes visuais tradicionais e contemporâneas, cultivando a percepção, o imaginário, a capacidade de simbolizar e o repertório imagético.</w:t>
            </w:r>
          </w:p>
          <w:p w14:paraId="03AA0A09" w14:textId="57E9A8DD" w:rsidR="002E7B11" w:rsidRPr="003119D9" w:rsidRDefault="00137014" w:rsidP="00EF0591">
            <w:pPr>
              <w:pStyle w:val="00Textogeralbullet"/>
              <w:rPr>
                <w:rFonts w:cs="Cambria"/>
              </w:rPr>
            </w:pPr>
            <w:r w:rsidRPr="00137014">
              <w:t>(EF15AR03) Reconhecer e analisar a influência de distintas matrizes estéticas e culturais das artes visuais nas manifestações artísticas das culturas locais, regionais e nacionais</w:t>
            </w:r>
            <w:r w:rsidR="00822A3B" w:rsidRPr="00822A3B">
              <w:t>.</w:t>
            </w:r>
          </w:p>
        </w:tc>
      </w:tr>
    </w:tbl>
    <w:p w14:paraId="00AE4939" w14:textId="46256BA2" w:rsidR="00E36E09" w:rsidRDefault="005A1A35" w:rsidP="00E36E09">
      <w:pPr>
        <w:pStyle w:val="00Textogeral"/>
      </w:pPr>
      <w:r>
        <w:br w:type="page"/>
      </w:r>
    </w:p>
    <w:tbl>
      <w:tblPr>
        <w:tblW w:w="0" w:type="auto"/>
        <w:tblInd w:w="108" w:type="dxa"/>
        <w:tblLayout w:type="fixed"/>
        <w:tblLook w:val="0400" w:firstRow="0" w:lastRow="0" w:firstColumn="0" w:lastColumn="0" w:noHBand="0" w:noVBand="1"/>
      </w:tblPr>
      <w:tblGrid>
        <w:gridCol w:w="6520"/>
        <w:gridCol w:w="1020"/>
        <w:gridCol w:w="1020"/>
        <w:gridCol w:w="1021"/>
      </w:tblGrid>
      <w:tr w:rsidR="007260FF" w:rsidRPr="003119D9" w14:paraId="72804925" w14:textId="77777777" w:rsidTr="00E03F72">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7D1D">
            <w:pPr>
              <w:pStyle w:val="peso2"/>
              <w:rPr>
                <w:rFonts w:cs="Tahoma"/>
              </w:rPr>
            </w:pPr>
            <w:r w:rsidRPr="00C523B9">
              <w:rPr>
                <w:rFonts w:cs="Tahoma"/>
                <w:color w:val="FFFFFF" w:themeColor="background1"/>
              </w:rPr>
              <w:lastRenderedPageBreak/>
              <w:t xml:space="preserve">Ficha para </w:t>
            </w:r>
            <w:proofErr w:type="spellStart"/>
            <w:r w:rsidRPr="00C523B9">
              <w:rPr>
                <w:rFonts w:cs="Tahoma"/>
                <w:color w:val="FFFFFF" w:themeColor="background1"/>
              </w:rPr>
              <w:t>autoavaliação</w:t>
            </w:r>
            <w:proofErr w:type="spellEnd"/>
          </w:p>
        </w:tc>
      </w:tr>
      <w:tr w:rsidR="007260FF" w:rsidRPr="00137014" w14:paraId="4317333A" w14:textId="77777777" w:rsidTr="00E03F72">
        <w:trPr>
          <w:trHeight w:val="24"/>
        </w:trPr>
        <w:tc>
          <w:tcPr>
            <w:tcW w:w="9581" w:type="dxa"/>
            <w:gridSpan w:val="4"/>
            <w:tcBorders>
              <w:top w:val="single" w:sz="4" w:space="0" w:color="009999"/>
              <w:left w:val="single" w:sz="4" w:space="0" w:color="009999"/>
              <w:right w:val="single" w:sz="4" w:space="0" w:color="009999"/>
            </w:tcBorders>
          </w:tcPr>
          <w:p w14:paraId="3E830302" w14:textId="13BAD8DA" w:rsidR="007260FF" w:rsidRPr="00822A3B" w:rsidRDefault="00822A3B" w:rsidP="008D7D1D">
            <w:pPr>
              <w:spacing w:before="120" w:after="120"/>
              <w:rPr>
                <w:rFonts w:ascii="Tahoma" w:hAnsi="Tahoma" w:cs="Tahoma"/>
                <w:b/>
                <w:bCs/>
                <w:sz w:val="22"/>
                <w:szCs w:val="22"/>
                <w:lang w:val="pt-BR"/>
              </w:rPr>
            </w:pPr>
            <w:r w:rsidRPr="00822A3B">
              <w:rPr>
                <w:rFonts w:ascii="Tahoma" w:hAnsi="Tahoma" w:cs="Tahoma"/>
                <w:bCs/>
                <w:sz w:val="22"/>
                <w:szCs w:val="22"/>
                <w:lang w:val="pt-BR"/>
              </w:rPr>
              <w:t>Marque X na carinha que retrata melhor o que você sente ao responder a cada questão.</w:t>
            </w:r>
          </w:p>
        </w:tc>
      </w:tr>
      <w:tr w:rsidR="007260FF" w:rsidRPr="003119D9" w14:paraId="5EF70ECA" w14:textId="77777777" w:rsidTr="00E03F72">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7D1D">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Mais</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ou</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menos</w:t>
            </w:r>
            <w:proofErr w:type="spellEnd"/>
          </w:p>
        </w:tc>
        <w:tc>
          <w:tcPr>
            <w:tcW w:w="1021"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Não</w:t>
            </w:r>
            <w:proofErr w:type="spellEnd"/>
          </w:p>
        </w:tc>
      </w:tr>
      <w:tr w:rsidR="007260FF" w:rsidRPr="00137014" w14:paraId="26D44C8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7BBF7828" w:rsidR="007260FF" w:rsidRPr="00822A3B" w:rsidRDefault="00137014" w:rsidP="00CE677C">
            <w:pPr>
              <w:spacing w:before="80" w:after="80"/>
              <w:rPr>
                <w:rFonts w:ascii="Tahoma" w:hAnsi="Tahoma" w:cs="Tahoma"/>
                <w:b/>
                <w:sz w:val="22"/>
                <w:szCs w:val="22"/>
                <w:lang w:val="pt-BR"/>
              </w:rPr>
            </w:pPr>
            <w:r w:rsidRPr="00137014">
              <w:rPr>
                <w:rFonts w:ascii="Tahoma" w:hAnsi="Tahoma" w:cs="Tahoma"/>
                <w:sz w:val="22"/>
                <w:szCs w:val="22"/>
                <w:lang w:val="pt-BR"/>
              </w:rPr>
              <w:t>Compreendo o que é literatura de cordel</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37014" w14:paraId="01FF4787"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78BFC482" w:rsidR="007260FF" w:rsidRPr="00822A3B" w:rsidRDefault="00137014" w:rsidP="00CE677C">
            <w:pPr>
              <w:spacing w:before="80" w:after="80"/>
              <w:rPr>
                <w:rFonts w:ascii="Tahoma" w:hAnsi="Tahoma" w:cs="Tahoma"/>
                <w:b/>
                <w:sz w:val="22"/>
                <w:szCs w:val="22"/>
                <w:lang w:val="pt-BR"/>
              </w:rPr>
            </w:pPr>
            <w:r w:rsidRPr="00137014">
              <w:rPr>
                <w:rFonts w:ascii="Tahoma" w:hAnsi="Tahoma" w:cs="Tahoma"/>
                <w:sz w:val="22"/>
                <w:szCs w:val="22"/>
                <w:lang w:val="pt-BR"/>
              </w:rPr>
              <w:t>Entendo algumas características do cordel</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37014" w14:paraId="053E0F5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1F2CA7CE" w:rsidR="007260FF" w:rsidRPr="00822A3B" w:rsidRDefault="00137014" w:rsidP="00F546EC">
            <w:pPr>
              <w:spacing w:before="80" w:after="80"/>
              <w:jc w:val="both"/>
              <w:rPr>
                <w:rFonts w:ascii="Tahoma" w:hAnsi="Tahoma" w:cs="Tahoma"/>
                <w:bCs/>
                <w:sz w:val="22"/>
                <w:szCs w:val="22"/>
                <w:lang w:val="pt-BR"/>
              </w:rPr>
            </w:pPr>
            <w:r w:rsidRPr="00137014">
              <w:rPr>
                <w:rFonts w:ascii="Tahoma" w:hAnsi="Tahoma" w:cs="Tahoma"/>
                <w:sz w:val="22"/>
                <w:szCs w:val="22"/>
                <w:lang w:val="pt-BR"/>
              </w:rPr>
              <w:t>Entendo um pouco da história do cordel e sua importância para a cultura popular brasileira</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37014" w14:paraId="72D2BA5C"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49C9585B" w:rsidR="007260FF" w:rsidRPr="00822A3B" w:rsidRDefault="00137014" w:rsidP="00F546EC">
            <w:pPr>
              <w:spacing w:before="80" w:after="80"/>
              <w:jc w:val="both"/>
              <w:rPr>
                <w:rFonts w:ascii="Tahoma" w:hAnsi="Tahoma" w:cs="Tahoma"/>
                <w:b/>
                <w:sz w:val="22"/>
                <w:szCs w:val="22"/>
                <w:lang w:val="pt-BR"/>
              </w:rPr>
            </w:pPr>
            <w:r w:rsidRPr="00137014">
              <w:rPr>
                <w:rFonts w:ascii="Tahoma" w:hAnsi="Tahoma" w:cs="Tahoma"/>
                <w:sz w:val="22"/>
                <w:szCs w:val="22"/>
                <w:lang w:val="pt-BR"/>
              </w:rPr>
              <w:t>Realizo as atividades solicitadas de forma colaborativa com meus colegas</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3119D9" w14:paraId="77F503FF" w14:textId="77777777" w:rsidTr="00B36331">
        <w:trPr>
          <w:trHeight w:val="7427"/>
        </w:trPr>
        <w:tc>
          <w:tcPr>
            <w:tcW w:w="9581" w:type="dxa"/>
            <w:gridSpan w:val="4"/>
            <w:tcBorders>
              <w:top w:val="single" w:sz="4" w:space="0" w:color="009999"/>
              <w:left w:val="single" w:sz="4" w:space="0" w:color="009999"/>
              <w:bottom w:val="single" w:sz="4" w:space="0" w:color="009999"/>
              <w:right w:val="single" w:sz="4" w:space="0" w:color="009999"/>
            </w:tcBorders>
          </w:tcPr>
          <w:p w14:paraId="05705CE6" w14:textId="77777777" w:rsidR="00902298" w:rsidRPr="007948B9" w:rsidRDefault="00902298" w:rsidP="00902298">
            <w:pPr>
              <w:spacing w:before="120" w:after="240"/>
              <w:jc w:val="both"/>
              <w:rPr>
                <w:rFonts w:ascii="Tahoma" w:hAnsi="Tahoma" w:cs="Tahoma"/>
                <w:sz w:val="22"/>
                <w:szCs w:val="22"/>
                <w:lang w:val="pt-BR"/>
              </w:rPr>
            </w:pPr>
            <w:r w:rsidRPr="007948B9">
              <w:rPr>
                <w:rFonts w:ascii="Tahoma" w:hAnsi="Tahoma" w:cs="Tahoma"/>
                <w:sz w:val="22"/>
                <w:szCs w:val="22"/>
                <w:lang w:val="pt-BR"/>
              </w:rPr>
              <w:t xml:space="preserve">Nas questões em que você </w:t>
            </w:r>
            <w:proofErr w:type="gramStart"/>
            <w:r w:rsidRPr="007948B9">
              <w:rPr>
                <w:rFonts w:ascii="Tahoma" w:hAnsi="Tahoma" w:cs="Tahoma"/>
                <w:sz w:val="22"/>
                <w:szCs w:val="22"/>
                <w:lang w:val="pt-BR"/>
              </w:rPr>
              <w:t xml:space="preserve">respondeu </w:t>
            </w:r>
            <w:r w:rsidRPr="007948B9">
              <w:rPr>
                <w:rFonts w:ascii="Tahoma" w:hAnsi="Tahoma" w:cs="Tahoma"/>
                <w:b/>
                <w:sz w:val="22"/>
                <w:szCs w:val="22"/>
                <w:lang w:val="pt-BR"/>
              </w:rPr>
              <w:t>Não</w:t>
            </w:r>
            <w:proofErr w:type="gramEnd"/>
            <w:r w:rsidRPr="007948B9">
              <w:rPr>
                <w:rFonts w:ascii="Tahoma" w:hAnsi="Tahoma" w:cs="Tahoma"/>
                <w:sz w:val="22"/>
                <w:szCs w:val="22"/>
                <w:lang w:val="pt-BR"/>
              </w:rPr>
              <w:t>, o que acredita que precisa fazer para melhorar?</w:t>
            </w:r>
          </w:p>
          <w:p w14:paraId="42A8987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8ED7D1F"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9E5E61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B8629B"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3ABD03E"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609EC8"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2B84AB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16B289"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8CBEEC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293832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01A9675" w14:textId="3FD61FF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234C68E" w14:textId="77777777"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w:t>
            </w:r>
            <w:bookmarkStart w:id="1" w:name="_GoBack"/>
            <w:r>
              <w:rPr>
                <w:rFonts w:ascii="Tahoma" w:hAnsi="Tahoma" w:cs="Tahoma"/>
                <w:sz w:val="20"/>
                <w:szCs w:val="20"/>
              </w:rPr>
              <w:t>________</w:t>
            </w:r>
            <w:bookmarkEnd w:id="1"/>
            <w:r>
              <w:rPr>
                <w:rFonts w:ascii="Tahoma" w:hAnsi="Tahoma" w:cs="Tahoma"/>
                <w:sz w:val="20"/>
                <w:szCs w:val="20"/>
              </w:rPr>
              <w:t>_______________________________</w:t>
            </w:r>
          </w:p>
          <w:p w14:paraId="65B4D98F" w14:textId="77777777"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0DEAC9" w14:textId="4DE7F1DC" w:rsidR="007260FF" w:rsidRPr="00562E5E"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38874" w14:textId="77777777" w:rsidR="002F337E" w:rsidRDefault="002F337E" w:rsidP="004413B1">
      <w:r>
        <w:separator/>
      </w:r>
    </w:p>
    <w:p w14:paraId="7736966A" w14:textId="77777777" w:rsidR="002F337E" w:rsidRDefault="002F337E"/>
  </w:endnote>
  <w:endnote w:type="continuationSeparator" w:id="0">
    <w:p w14:paraId="0E47BDD1" w14:textId="77777777" w:rsidR="002F337E" w:rsidRDefault="002F337E" w:rsidP="004413B1">
      <w:r>
        <w:continuationSeparator/>
      </w:r>
    </w:p>
    <w:p w14:paraId="7149B2AB" w14:textId="77777777" w:rsidR="002F337E" w:rsidRDefault="002F3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AAE95FDE-4BC7-4EC0-89FB-F5596A9273A2}"/>
  </w:font>
  <w:font w:name="Tahoma">
    <w:panose1 w:val="020B0604030504040204"/>
    <w:charset w:val="00"/>
    <w:family w:val="swiss"/>
    <w:pitch w:val="variable"/>
    <w:sig w:usb0="E1002EFF" w:usb1="C000605B" w:usb2="00000029" w:usb3="00000000" w:csb0="000101FF" w:csb1="00000000"/>
    <w:embedRegular r:id="rId2" w:fontKey="{393A7BA2-A893-463F-AEF7-B1E5F9DD7BBC}"/>
    <w:embedBold r:id="rId3" w:fontKey="{CB4BD802-9C1A-4092-96ED-DD8EDF74EEDD}"/>
    <w:embedItalic r:id="rId4" w:fontKey="{E4AE3C55-9B21-4E43-B48E-98DC45E3ABCF}"/>
  </w:font>
  <w:font w:name="Cambria">
    <w:panose1 w:val="02040503050406030204"/>
    <w:charset w:val="00"/>
    <w:family w:val="roman"/>
    <w:pitch w:val="variable"/>
    <w:sig w:usb0="E00002FF" w:usb1="400004FF" w:usb2="00000000" w:usb3="00000000" w:csb0="0000019F" w:csb1="00000000"/>
    <w:embedRegular r:id="rId5" w:fontKey="{18BABB0D-4661-44A0-8E82-0061721F6826}"/>
    <w:embedBold r:id="rId6" w:fontKey="{D1483501-CD57-409B-994B-35E8E85FA8E3}"/>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20DF1CC1" w:rsidR="008D7D1D" w:rsidRPr="007E3DAC" w:rsidRDefault="008D7D1D"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36331">
      <w:rPr>
        <w:rStyle w:val="Nmerodepgina"/>
        <w:noProof/>
      </w:rPr>
      <w:t>4</w:t>
    </w:r>
    <w:r w:rsidRPr="007E3DAC">
      <w:rPr>
        <w:rStyle w:val="Nmerodepgina"/>
      </w:rPr>
      <w:fldChar w:fldCharType="end"/>
    </w:r>
  </w:p>
  <w:p w14:paraId="0134EAB9" w14:textId="5FEA856D" w:rsidR="008D7D1D" w:rsidRPr="00ED7A85" w:rsidRDefault="008D7D1D" w:rsidP="00317A94">
    <w:pPr>
      <w:shd w:val="clear" w:color="auto" w:fill="FFFFFF"/>
      <w:ind w:right="187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6EA60" w14:textId="77777777" w:rsidR="002F337E" w:rsidRDefault="002F337E" w:rsidP="004413B1">
      <w:r>
        <w:separator/>
      </w:r>
    </w:p>
    <w:p w14:paraId="224A3DE4" w14:textId="77777777" w:rsidR="002F337E" w:rsidRDefault="002F337E"/>
  </w:footnote>
  <w:footnote w:type="continuationSeparator" w:id="0">
    <w:p w14:paraId="32EF58C3" w14:textId="77777777" w:rsidR="002F337E" w:rsidRDefault="002F337E" w:rsidP="004413B1">
      <w:r>
        <w:continuationSeparator/>
      </w:r>
    </w:p>
    <w:p w14:paraId="232CFAF2" w14:textId="77777777" w:rsidR="002F337E" w:rsidRDefault="002F33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10201CC4" w:rsidR="008D7D1D" w:rsidRDefault="00137014" w:rsidP="00A51955">
    <w:pPr>
      <w:tabs>
        <w:tab w:val="left" w:pos="1"/>
        <w:tab w:val="left" w:pos="9640"/>
        <w:tab w:val="right" w:pos="10205"/>
      </w:tabs>
      <w:ind w:right="-6"/>
      <w:jc w:val="both"/>
    </w:pPr>
    <w:r>
      <w:rPr>
        <w:noProof/>
      </w:rPr>
      <w:drawing>
        <wp:inline distT="0" distB="0" distL="0" distR="0" wp14:anchorId="3AFC4B6B" wp14:editId="22C2252B">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5_MD_4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1C4E6744"/>
    <w:lvl w:ilvl="0" w:tplc="F2008266">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 w:numId="25">
    <w:abstractNumId w:val="1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0C48"/>
    <w:rsid w:val="00026313"/>
    <w:rsid w:val="0002726E"/>
    <w:rsid w:val="000276F0"/>
    <w:rsid w:val="00031808"/>
    <w:rsid w:val="00040117"/>
    <w:rsid w:val="00040EF3"/>
    <w:rsid w:val="00041F5D"/>
    <w:rsid w:val="000424E7"/>
    <w:rsid w:val="00044578"/>
    <w:rsid w:val="00046BEA"/>
    <w:rsid w:val="00053B50"/>
    <w:rsid w:val="00067A2E"/>
    <w:rsid w:val="000768DC"/>
    <w:rsid w:val="0007770C"/>
    <w:rsid w:val="0008727A"/>
    <w:rsid w:val="00091261"/>
    <w:rsid w:val="00092A27"/>
    <w:rsid w:val="00095B8A"/>
    <w:rsid w:val="000A082D"/>
    <w:rsid w:val="000A2670"/>
    <w:rsid w:val="000A7A80"/>
    <w:rsid w:val="000B3883"/>
    <w:rsid w:val="000B48BA"/>
    <w:rsid w:val="000C53EE"/>
    <w:rsid w:val="000D1A7B"/>
    <w:rsid w:val="000E168D"/>
    <w:rsid w:val="000E3474"/>
    <w:rsid w:val="000E589A"/>
    <w:rsid w:val="000F1EC0"/>
    <w:rsid w:val="000F32DF"/>
    <w:rsid w:val="001003C6"/>
    <w:rsid w:val="0011317C"/>
    <w:rsid w:val="00113A38"/>
    <w:rsid w:val="00116338"/>
    <w:rsid w:val="00127564"/>
    <w:rsid w:val="00127B74"/>
    <w:rsid w:val="00134C72"/>
    <w:rsid w:val="00135653"/>
    <w:rsid w:val="00137014"/>
    <w:rsid w:val="00142888"/>
    <w:rsid w:val="001466AC"/>
    <w:rsid w:val="00156625"/>
    <w:rsid w:val="00157F7A"/>
    <w:rsid w:val="001636FD"/>
    <w:rsid w:val="00167AA4"/>
    <w:rsid w:val="00182338"/>
    <w:rsid w:val="00187518"/>
    <w:rsid w:val="00195E9C"/>
    <w:rsid w:val="00196A45"/>
    <w:rsid w:val="001A2F5D"/>
    <w:rsid w:val="001A54AC"/>
    <w:rsid w:val="001A57BC"/>
    <w:rsid w:val="001B7942"/>
    <w:rsid w:val="001D0989"/>
    <w:rsid w:val="001E24DF"/>
    <w:rsid w:val="001F09CE"/>
    <w:rsid w:val="001F0F7C"/>
    <w:rsid w:val="001F247A"/>
    <w:rsid w:val="001F32F2"/>
    <w:rsid w:val="001F3D07"/>
    <w:rsid w:val="001F4291"/>
    <w:rsid w:val="001F55C0"/>
    <w:rsid w:val="001F725D"/>
    <w:rsid w:val="0020231F"/>
    <w:rsid w:val="00202B2E"/>
    <w:rsid w:val="00216D20"/>
    <w:rsid w:val="00217FA4"/>
    <w:rsid w:val="00220CD1"/>
    <w:rsid w:val="00221049"/>
    <w:rsid w:val="00223CAB"/>
    <w:rsid w:val="002242D3"/>
    <w:rsid w:val="00226BEB"/>
    <w:rsid w:val="002327A9"/>
    <w:rsid w:val="00236BBF"/>
    <w:rsid w:val="00246282"/>
    <w:rsid w:val="0025011B"/>
    <w:rsid w:val="00250FE4"/>
    <w:rsid w:val="00256E23"/>
    <w:rsid w:val="002622AC"/>
    <w:rsid w:val="00262E00"/>
    <w:rsid w:val="00264F08"/>
    <w:rsid w:val="00271937"/>
    <w:rsid w:val="00275820"/>
    <w:rsid w:val="0028283F"/>
    <w:rsid w:val="002925EA"/>
    <w:rsid w:val="00292762"/>
    <w:rsid w:val="002A2047"/>
    <w:rsid w:val="002A3F03"/>
    <w:rsid w:val="002B12A7"/>
    <w:rsid w:val="002B2CAD"/>
    <w:rsid w:val="002C2194"/>
    <w:rsid w:val="002C2B5D"/>
    <w:rsid w:val="002C4FC9"/>
    <w:rsid w:val="002E7B11"/>
    <w:rsid w:val="002F337E"/>
    <w:rsid w:val="002F48E1"/>
    <w:rsid w:val="00307A57"/>
    <w:rsid w:val="003119D9"/>
    <w:rsid w:val="00316C45"/>
    <w:rsid w:val="003175BB"/>
    <w:rsid w:val="00317A94"/>
    <w:rsid w:val="00320797"/>
    <w:rsid w:val="00321BF6"/>
    <w:rsid w:val="00324D39"/>
    <w:rsid w:val="00332041"/>
    <w:rsid w:val="00336BBE"/>
    <w:rsid w:val="00337754"/>
    <w:rsid w:val="003427E1"/>
    <w:rsid w:val="00345023"/>
    <w:rsid w:val="00351FD5"/>
    <w:rsid w:val="00354792"/>
    <w:rsid w:val="00355F30"/>
    <w:rsid w:val="003611F9"/>
    <w:rsid w:val="00365357"/>
    <w:rsid w:val="0037390F"/>
    <w:rsid w:val="00376F64"/>
    <w:rsid w:val="003817C4"/>
    <w:rsid w:val="00382910"/>
    <w:rsid w:val="0039031C"/>
    <w:rsid w:val="003A71E7"/>
    <w:rsid w:val="003A7620"/>
    <w:rsid w:val="003B0E1C"/>
    <w:rsid w:val="003B3C17"/>
    <w:rsid w:val="003C0768"/>
    <w:rsid w:val="003D2B9A"/>
    <w:rsid w:val="003D336F"/>
    <w:rsid w:val="003D40C9"/>
    <w:rsid w:val="003D4759"/>
    <w:rsid w:val="003D502A"/>
    <w:rsid w:val="003D62C4"/>
    <w:rsid w:val="003D7ABA"/>
    <w:rsid w:val="003E6EC8"/>
    <w:rsid w:val="003F2233"/>
    <w:rsid w:val="003F3A20"/>
    <w:rsid w:val="003F4729"/>
    <w:rsid w:val="003F4B9E"/>
    <w:rsid w:val="00401B99"/>
    <w:rsid w:val="00403A22"/>
    <w:rsid w:val="00412A16"/>
    <w:rsid w:val="00417E70"/>
    <w:rsid w:val="0043409E"/>
    <w:rsid w:val="004373AD"/>
    <w:rsid w:val="0043750A"/>
    <w:rsid w:val="004413B1"/>
    <w:rsid w:val="00452124"/>
    <w:rsid w:val="00452768"/>
    <w:rsid w:val="0045601B"/>
    <w:rsid w:val="00457AEE"/>
    <w:rsid w:val="0046279A"/>
    <w:rsid w:val="004652C9"/>
    <w:rsid w:val="004714A0"/>
    <w:rsid w:val="00496A29"/>
    <w:rsid w:val="004A1F4E"/>
    <w:rsid w:val="004B0502"/>
    <w:rsid w:val="004B0729"/>
    <w:rsid w:val="004C5046"/>
    <w:rsid w:val="004D3E07"/>
    <w:rsid w:val="004D5E2B"/>
    <w:rsid w:val="004E0E72"/>
    <w:rsid w:val="004E6476"/>
    <w:rsid w:val="00503E20"/>
    <w:rsid w:val="0050799F"/>
    <w:rsid w:val="00510182"/>
    <w:rsid w:val="00512550"/>
    <w:rsid w:val="00516DD8"/>
    <w:rsid w:val="00522E18"/>
    <w:rsid w:val="00523767"/>
    <w:rsid w:val="00527103"/>
    <w:rsid w:val="0053509D"/>
    <w:rsid w:val="005447DE"/>
    <w:rsid w:val="0054525B"/>
    <w:rsid w:val="005462D7"/>
    <w:rsid w:val="00557C06"/>
    <w:rsid w:val="00573A56"/>
    <w:rsid w:val="0058269E"/>
    <w:rsid w:val="00586A61"/>
    <w:rsid w:val="00594922"/>
    <w:rsid w:val="005A1271"/>
    <w:rsid w:val="005A1347"/>
    <w:rsid w:val="005A1468"/>
    <w:rsid w:val="005A1872"/>
    <w:rsid w:val="005A19B4"/>
    <w:rsid w:val="005A1A35"/>
    <w:rsid w:val="005A1ED7"/>
    <w:rsid w:val="005B269B"/>
    <w:rsid w:val="005B2873"/>
    <w:rsid w:val="005B4A89"/>
    <w:rsid w:val="005C2200"/>
    <w:rsid w:val="005C2B14"/>
    <w:rsid w:val="005C6536"/>
    <w:rsid w:val="005C6579"/>
    <w:rsid w:val="005C68C2"/>
    <w:rsid w:val="005C778E"/>
    <w:rsid w:val="005D22C9"/>
    <w:rsid w:val="005E0DC2"/>
    <w:rsid w:val="005E1A09"/>
    <w:rsid w:val="005F1124"/>
    <w:rsid w:val="0060713B"/>
    <w:rsid w:val="00607207"/>
    <w:rsid w:val="0061192B"/>
    <w:rsid w:val="006336D6"/>
    <w:rsid w:val="00633CFA"/>
    <w:rsid w:val="006354E0"/>
    <w:rsid w:val="00656CEF"/>
    <w:rsid w:val="0066073D"/>
    <w:rsid w:val="00666388"/>
    <w:rsid w:val="00693DBA"/>
    <w:rsid w:val="00693FB9"/>
    <w:rsid w:val="006A1E88"/>
    <w:rsid w:val="006A27EE"/>
    <w:rsid w:val="006A3FCE"/>
    <w:rsid w:val="006A3FD4"/>
    <w:rsid w:val="006B48A5"/>
    <w:rsid w:val="006D399C"/>
    <w:rsid w:val="006D4C49"/>
    <w:rsid w:val="006D5D13"/>
    <w:rsid w:val="006E3D61"/>
    <w:rsid w:val="006F659F"/>
    <w:rsid w:val="00700B81"/>
    <w:rsid w:val="00717A9B"/>
    <w:rsid w:val="007260FF"/>
    <w:rsid w:val="00733E09"/>
    <w:rsid w:val="00736254"/>
    <w:rsid w:val="00737650"/>
    <w:rsid w:val="007376CE"/>
    <w:rsid w:val="00740DE9"/>
    <w:rsid w:val="00741380"/>
    <w:rsid w:val="00746C38"/>
    <w:rsid w:val="00755FD8"/>
    <w:rsid w:val="00756C28"/>
    <w:rsid w:val="007574DA"/>
    <w:rsid w:val="007579DE"/>
    <w:rsid w:val="00766D23"/>
    <w:rsid w:val="007720D9"/>
    <w:rsid w:val="007803A0"/>
    <w:rsid w:val="00783D94"/>
    <w:rsid w:val="00784B10"/>
    <w:rsid w:val="00790F66"/>
    <w:rsid w:val="007A22FE"/>
    <w:rsid w:val="007A7585"/>
    <w:rsid w:val="007B0E8B"/>
    <w:rsid w:val="007C14D7"/>
    <w:rsid w:val="007C3756"/>
    <w:rsid w:val="007C7471"/>
    <w:rsid w:val="007C78D3"/>
    <w:rsid w:val="007D5195"/>
    <w:rsid w:val="007E1F4D"/>
    <w:rsid w:val="007E5690"/>
    <w:rsid w:val="007F3385"/>
    <w:rsid w:val="007F36FA"/>
    <w:rsid w:val="00803E72"/>
    <w:rsid w:val="008044E7"/>
    <w:rsid w:val="00806BFE"/>
    <w:rsid w:val="00822A3B"/>
    <w:rsid w:val="00824B93"/>
    <w:rsid w:val="00825AFB"/>
    <w:rsid w:val="00825EEA"/>
    <w:rsid w:val="0082646E"/>
    <w:rsid w:val="0082797D"/>
    <w:rsid w:val="00834B92"/>
    <w:rsid w:val="00834D79"/>
    <w:rsid w:val="0084112C"/>
    <w:rsid w:val="0084729E"/>
    <w:rsid w:val="00850DDE"/>
    <w:rsid w:val="008524A2"/>
    <w:rsid w:val="0085530E"/>
    <w:rsid w:val="0085752B"/>
    <w:rsid w:val="00862EDA"/>
    <w:rsid w:val="00865533"/>
    <w:rsid w:val="008747E4"/>
    <w:rsid w:val="00876872"/>
    <w:rsid w:val="0088137A"/>
    <w:rsid w:val="0089288B"/>
    <w:rsid w:val="008978BD"/>
    <w:rsid w:val="008A34D4"/>
    <w:rsid w:val="008A531C"/>
    <w:rsid w:val="008A7550"/>
    <w:rsid w:val="008B7EFC"/>
    <w:rsid w:val="008C1937"/>
    <w:rsid w:val="008D22E8"/>
    <w:rsid w:val="008D2AE5"/>
    <w:rsid w:val="008D44DB"/>
    <w:rsid w:val="008D7D1D"/>
    <w:rsid w:val="008E0CD1"/>
    <w:rsid w:val="008E53DF"/>
    <w:rsid w:val="008F3F47"/>
    <w:rsid w:val="008F64A9"/>
    <w:rsid w:val="00902298"/>
    <w:rsid w:val="00913118"/>
    <w:rsid w:val="00917008"/>
    <w:rsid w:val="009202AA"/>
    <w:rsid w:val="00927119"/>
    <w:rsid w:val="009355F8"/>
    <w:rsid w:val="009440AA"/>
    <w:rsid w:val="009478C3"/>
    <w:rsid w:val="009648A5"/>
    <w:rsid w:val="00965F86"/>
    <w:rsid w:val="009746A8"/>
    <w:rsid w:val="0097734B"/>
    <w:rsid w:val="00982777"/>
    <w:rsid w:val="00987375"/>
    <w:rsid w:val="00995A21"/>
    <w:rsid w:val="00997434"/>
    <w:rsid w:val="009A1A82"/>
    <w:rsid w:val="009A22E5"/>
    <w:rsid w:val="009A356D"/>
    <w:rsid w:val="009A6578"/>
    <w:rsid w:val="009B0EAF"/>
    <w:rsid w:val="009B3962"/>
    <w:rsid w:val="009B51E0"/>
    <w:rsid w:val="009B6FBB"/>
    <w:rsid w:val="009C537B"/>
    <w:rsid w:val="009D0184"/>
    <w:rsid w:val="009D1714"/>
    <w:rsid w:val="009D5C18"/>
    <w:rsid w:val="009E6418"/>
    <w:rsid w:val="009F69A3"/>
    <w:rsid w:val="009F6F61"/>
    <w:rsid w:val="00A068D2"/>
    <w:rsid w:val="00A1359B"/>
    <w:rsid w:val="00A161D7"/>
    <w:rsid w:val="00A1746A"/>
    <w:rsid w:val="00A22614"/>
    <w:rsid w:val="00A24157"/>
    <w:rsid w:val="00A25E33"/>
    <w:rsid w:val="00A3259E"/>
    <w:rsid w:val="00A34F8D"/>
    <w:rsid w:val="00A43365"/>
    <w:rsid w:val="00A51955"/>
    <w:rsid w:val="00A602E0"/>
    <w:rsid w:val="00A60D67"/>
    <w:rsid w:val="00A6559A"/>
    <w:rsid w:val="00A81276"/>
    <w:rsid w:val="00A8241E"/>
    <w:rsid w:val="00A82BB4"/>
    <w:rsid w:val="00AB661A"/>
    <w:rsid w:val="00AC5E55"/>
    <w:rsid w:val="00AC6DC2"/>
    <w:rsid w:val="00AC749E"/>
    <w:rsid w:val="00AD1EDA"/>
    <w:rsid w:val="00AD2B88"/>
    <w:rsid w:val="00AD2E7E"/>
    <w:rsid w:val="00AD4FF4"/>
    <w:rsid w:val="00AD68F6"/>
    <w:rsid w:val="00AE6322"/>
    <w:rsid w:val="00AE7D60"/>
    <w:rsid w:val="00AF3707"/>
    <w:rsid w:val="00AF3A7B"/>
    <w:rsid w:val="00B01C95"/>
    <w:rsid w:val="00B054C7"/>
    <w:rsid w:val="00B06943"/>
    <w:rsid w:val="00B1597B"/>
    <w:rsid w:val="00B20BF3"/>
    <w:rsid w:val="00B219FD"/>
    <w:rsid w:val="00B36331"/>
    <w:rsid w:val="00B412ED"/>
    <w:rsid w:val="00B42989"/>
    <w:rsid w:val="00B545D3"/>
    <w:rsid w:val="00B575C2"/>
    <w:rsid w:val="00B63D7C"/>
    <w:rsid w:val="00B70688"/>
    <w:rsid w:val="00B7068B"/>
    <w:rsid w:val="00B71C8A"/>
    <w:rsid w:val="00B73B8E"/>
    <w:rsid w:val="00B75237"/>
    <w:rsid w:val="00B86A9F"/>
    <w:rsid w:val="00B9109E"/>
    <w:rsid w:val="00B9669A"/>
    <w:rsid w:val="00BA3341"/>
    <w:rsid w:val="00BA3D52"/>
    <w:rsid w:val="00BB0F68"/>
    <w:rsid w:val="00BB1D31"/>
    <w:rsid w:val="00BB59CF"/>
    <w:rsid w:val="00BB6CF7"/>
    <w:rsid w:val="00BD217F"/>
    <w:rsid w:val="00BD2D97"/>
    <w:rsid w:val="00BD31D3"/>
    <w:rsid w:val="00BD3AD3"/>
    <w:rsid w:val="00BD3F80"/>
    <w:rsid w:val="00BE5555"/>
    <w:rsid w:val="00BE5ED6"/>
    <w:rsid w:val="00C066D5"/>
    <w:rsid w:val="00C145F4"/>
    <w:rsid w:val="00C20929"/>
    <w:rsid w:val="00C21B8F"/>
    <w:rsid w:val="00C361B1"/>
    <w:rsid w:val="00C424A1"/>
    <w:rsid w:val="00C46039"/>
    <w:rsid w:val="00C4744C"/>
    <w:rsid w:val="00C51F19"/>
    <w:rsid w:val="00C523B9"/>
    <w:rsid w:val="00C56D4B"/>
    <w:rsid w:val="00C707BF"/>
    <w:rsid w:val="00C713C2"/>
    <w:rsid w:val="00C73DB9"/>
    <w:rsid w:val="00C74A39"/>
    <w:rsid w:val="00C7529A"/>
    <w:rsid w:val="00C8502E"/>
    <w:rsid w:val="00C97697"/>
    <w:rsid w:val="00CA69CE"/>
    <w:rsid w:val="00CA782D"/>
    <w:rsid w:val="00CC051A"/>
    <w:rsid w:val="00CC21B9"/>
    <w:rsid w:val="00CC5FD7"/>
    <w:rsid w:val="00CD2975"/>
    <w:rsid w:val="00CD4EFB"/>
    <w:rsid w:val="00CE3033"/>
    <w:rsid w:val="00CE53A6"/>
    <w:rsid w:val="00CE608D"/>
    <w:rsid w:val="00CE677C"/>
    <w:rsid w:val="00CF6B85"/>
    <w:rsid w:val="00D00AD7"/>
    <w:rsid w:val="00D02CAD"/>
    <w:rsid w:val="00D10BC6"/>
    <w:rsid w:val="00D11BC9"/>
    <w:rsid w:val="00D175DA"/>
    <w:rsid w:val="00D2035E"/>
    <w:rsid w:val="00D221F9"/>
    <w:rsid w:val="00D2355E"/>
    <w:rsid w:val="00D26683"/>
    <w:rsid w:val="00D348BC"/>
    <w:rsid w:val="00D36857"/>
    <w:rsid w:val="00D377DC"/>
    <w:rsid w:val="00D44C6B"/>
    <w:rsid w:val="00D519C9"/>
    <w:rsid w:val="00D53A46"/>
    <w:rsid w:val="00D5676C"/>
    <w:rsid w:val="00D56948"/>
    <w:rsid w:val="00D7172C"/>
    <w:rsid w:val="00D85323"/>
    <w:rsid w:val="00D92A57"/>
    <w:rsid w:val="00D93AE1"/>
    <w:rsid w:val="00D94E54"/>
    <w:rsid w:val="00D95840"/>
    <w:rsid w:val="00DA6BAF"/>
    <w:rsid w:val="00DC0216"/>
    <w:rsid w:val="00DC119A"/>
    <w:rsid w:val="00DD4973"/>
    <w:rsid w:val="00DE3FCC"/>
    <w:rsid w:val="00DE698D"/>
    <w:rsid w:val="00DF1FC0"/>
    <w:rsid w:val="00E00372"/>
    <w:rsid w:val="00E03873"/>
    <w:rsid w:val="00E03F72"/>
    <w:rsid w:val="00E12BB1"/>
    <w:rsid w:val="00E138A6"/>
    <w:rsid w:val="00E21D92"/>
    <w:rsid w:val="00E2440D"/>
    <w:rsid w:val="00E31175"/>
    <w:rsid w:val="00E322AB"/>
    <w:rsid w:val="00E36E09"/>
    <w:rsid w:val="00E40760"/>
    <w:rsid w:val="00E60714"/>
    <w:rsid w:val="00E9332A"/>
    <w:rsid w:val="00E9389F"/>
    <w:rsid w:val="00EA717F"/>
    <w:rsid w:val="00EB2230"/>
    <w:rsid w:val="00EC2152"/>
    <w:rsid w:val="00EC3293"/>
    <w:rsid w:val="00EC50A3"/>
    <w:rsid w:val="00EC7180"/>
    <w:rsid w:val="00EC71BF"/>
    <w:rsid w:val="00ED4A58"/>
    <w:rsid w:val="00EE4501"/>
    <w:rsid w:val="00EE75BB"/>
    <w:rsid w:val="00EF0591"/>
    <w:rsid w:val="00EF4518"/>
    <w:rsid w:val="00EF6959"/>
    <w:rsid w:val="00EF705A"/>
    <w:rsid w:val="00F02737"/>
    <w:rsid w:val="00F138B0"/>
    <w:rsid w:val="00F13E34"/>
    <w:rsid w:val="00F15DF2"/>
    <w:rsid w:val="00F30976"/>
    <w:rsid w:val="00F31798"/>
    <w:rsid w:val="00F31851"/>
    <w:rsid w:val="00F32C91"/>
    <w:rsid w:val="00F40E40"/>
    <w:rsid w:val="00F516AF"/>
    <w:rsid w:val="00F516C5"/>
    <w:rsid w:val="00F546EC"/>
    <w:rsid w:val="00F66B32"/>
    <w:rsid w:val="00F70182"/>
    <w:rsid w:val="00F8054F"/>
    <w:rsid w:val="00F850FB"/>
    <w:rsid w:val="00F8677E"/>
    <w:rsid w:val="00F86F5C"/>
    <w:rsid w:val="00F913D1"/>
    <w:rsid w:val="00F915B6"/>
    <w:rsid w:val="00F96798"/>
    <w:rsid w:val="00FA2D83"/>
    <w:rsid w:val="00FA41DC"/>
    <w:rsid w:val="00FB327F"/>
    <w:rsid w:val="00FB6A82"/>
    <w:rsid w:val="00FB7497"/>
    <w:rsid w:val="00FB7963"/>
    <w:rsid w:val="00FC0913"/>
    <w:rsid w:val="00FE1C3D"/>
    <w:rsid w:val="00FE220B"/>
    <w:rsid w:val="00FE3F37"/>
    <w:rsid w:val="00FF2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EF0591"/>
    <w:pPr>
      <w:widowControl w:val="0"/>
      <w:numPr>
        <w:numId w:val="24"/>
      </w:numPr>
      <w:autoSpaceDE w:val="0"/>
      <w:autoSpaceDN w:val="0"/>
      <w:adjustRightInd w:val="0"/>
      <w:spacing w:after="60" w:line="28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902298"/>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58547589">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284822663">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362900039">
      <w:bodyDiv w:val="1"/>
      <w:marLeft w:val="0"/>
      <w:marRight w:val="0"/>
      <w:marTop w:val="0"/>
      <w:marBottom w:val="0"/>
      <w:divBdr>
        <w:top w:val="none" w:sz="0" w:space="0" w:color="auto"/>
        <w:left w:val="none" w:sz="0" w:space="0" w:color="auto"/>
        <w:bottom w:val="none" w:sz="0" w:space="0" w:color="auto"/>
        <w:right w:val="none" w:sz="0" w:space="0" w:color="auto"/>
      </w:divBdr>
    </w:div>
    <w:div w:id="480855801">
      <w:bodyDiv w:val="1"/>
      <w:marLeft w:val="0"/>
      <w:marRight w:val="0"/>
      <w:marTop w:val="0"/>
      <w:marBottom w:val="0"/>
      <w:divBdr>
        <w:top w:val="none" w:sz="0" w:space="0" w:color="auto"/>
        <w:left w:val="none" w:sz="0" w:space="0" w:color="auto"/>
        <w:bottom w:val="none" w:sz="0" w:space="0" w:color="auto"/>
        <w:right w:val="none" w:sz="0" w:space="0" w:color="auto"/>
      </w:divBdr>
    </w:div>
    <w:div w:id="485433962">
      <w:bodyDiv w:val="1"/>
      <w:marLeft w:val="0"/>
      <w:marRight w:val="0"/>
      <w:marTop w:val="0"/>
      <w:marBottom w:val="0"/>
      <w:divBdr>
        <w:top w:val="none" w:sz="0" w:space="0" w:color="auto"/>
        <w:left w:val="none" w:sz="0" w:space="0" w:color="auto"/>
        <w:bottom w:val="none" w:sz="0" w:space="0" w:color="auto"/>
        <w:right w:val="none" w:sz="0" w:space="0" w:color="auto"/>
      </w:divBdr>
    </w:div>
    <w:div w:id="805438453">
      <w:bodyDiv w:val="1"/>
      <w:marLeft w:val="0"/>
      <w:marRight w:val="0"/>
      <w:marTop w:val="0"/>
      <w:marBottom w:val="0"/>
      <w:divBdr>
        <w:top w:val="none" w:sz="0" w:space="0" w:color="auto"/>
        <w:left w:val="none" w:sz="0" w:space="0" w:color="auto"/>
        <w:bottom w:val="none" w:sz="0" w:space="0" w:color="auto"/>
        <w:right w:val="none" w:sz="0" w:space="0" w:color="auto"/>
      </w:divBdr>
    </w:div>
    <w:div w:id="950434027">
      <w:bodyDiv w:val="1"/>
      <w:marLeft w:val="0"/>
      <w:marRight w:val="0"/>
      <w:marTop w:val="0"/>
      <w:marBottom w:val="0"/>
      <w:divBdr>
        <w:top w:val="none" w:sz="0" w:space="0" w:color="auto"/>
        <w:left w:val="none" w:sz="0" w:space="0" w:color="auto"/>
        <w:bottom w:val="none" w:sz="0" w:space="0" w:color="auto"/>
        <w:right w:val="none" w:sz="0" w:space="0" w:color="auto"/>
      </w:divBdr>
    </w:div>
    <w:div w:id="1032152301">
      <w:bodyDiv w:val="1"/>
      <w:marLeft w:val="0"/>
      <w:marRight w:val="0"/>
      <w:marTop w:val="0"/>
      <w:marBottom w:val="0"/>
      <w:divBdr>
        <w:top w:val="none" w:sz="0" w:space="0" w:color="auto"/>
        <w:left w:val="none" w:sz="0" w:space="0" w:color="auto"/>
        <w:bottom w:val="none" w:sz="0" w:space="0" w:color="auto"/>
        <w:right w:val="none" w:sz="0" w:space="0" w:color="auto"/>
      </w:divBdr>
    </w:div>
    <w:div w:id="1148092277">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515341824">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0931803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69890998">
      <w:bodyDiv w:val="1"/>
      <w:marLeft w:val="0"/>
      <w:marRight w:val="0"/>
      <w:marTop w:val="0"/>
      <w:marBottom w:val="0"/>
      <w:divBdr>
        <w:top w:val="none" w:sz="0" w:space="0" w:color="auto"/>
        <w:left w:val="none" w:sz="0" w:space="0" w:color="auto"/>
        <w:bottom w:val="none" w:sz="0" w:space="0" w:color="auto"/>
        <w:right w:val="none" w:sz="0" w:space="0" w:color="auto"/>
      </w:divBdr>
    </w:div>
    <w:div w:id="1834645065">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568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CF0FD6-F6AA-4B49-8E26-70EB7F78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5</Pages>
  <Words>1354</Words>
  <Characters>7314</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Nilza Shizue Yoshida</cp:lastModifiedBy>
  <cp:revision>282</cp:revision>
  <cp:lastPrinted>2017-10-06T21:02:00Z</cp:lastPrinted>
  <dcterms:created xsi:type="dcterms:W3CDTF">2017-10-03T20:22:00Z</dcterms:created>
  <dcterms:modified xsi:type="dcterms:W3CDTF">2018-01-27T12:55:00Z</dcterms:modified>
  <cp:category/>
</cp:coreProperties>
</file>