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r w:rsidRPr="00507DDB">
        <w:rPr>
          <w:rFonts w:ascii="Tahoma" w:hAnsi="Tahoma" w:cs="Tahoma"/>
          <w:color w:val="009276"/>
        </w:rPr>
        <w:t xml:space="preserve">ACOMPANHAMENTO </w:t>
      </w:r>
      <w:bookmarkStart w:id="3" w:name="_GoBack"/>
      <w:bookmarkEnd w:id="3"/>
      <w:r w:rsidRPr="00507DDB">
        <w:rPr>
          <w:rFonts w:ascii="Tahoma" w:hAnsi="Tahoma" w:cs="Tahoma"/>
          <w:color w:val="009276"/>
        </w:rPr>
        <w:t>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deGradeClar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8148"/>
      </w:tblGrid>
      <w:tr w:rsidR="00507DDB" w:rsidRPr="00495ED4" w14:paraId="0B55F7C4" w14:textId="77777777" w:rsidTr="00495ED4">
        <w:trPr>
          <w:trHeight w:val="454"/>
        </w:trPr>
        <w:tc>
          <w:tcPr>
            <w:tcW w:w="766" w:type="pct"/>
            <w:vAlign w:val="center"/>
          </w:tcPr>
          <w:p w14:paraId="51980F22" w14:textId="77777777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4234" w:type="pct"/>
            <w:vAlign w:val="center"/>
          </w:tcPr>
          <w:p w14:paraId="518976B9" w14:textId="29E64379" w:rsidR="00507DDB" w:rsidRPr="00495ED4" w:rsidRDefault="00507DDB" w:rsidP="00495ED4">
            <w:pPr>
              <w:spacing w:before="60" w:after="60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Habilidade</w:t>
            </w:r>
            <w:r w:rsidR="00011E34"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</w:t>
            </w:r>
            <w:r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 xml:space="preserve"> avaliada</w:t>
            </w:r>
            <w:r w:rsidR="00011E34" w:rsidRPr="00495ED4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</w:t>
            </w:r>
          </w:p>
        </w:tc>
      </w:tr>
      <w:tr w:rsidR="00F5552B" w:rsidRPr="00323AA1" w14:paraId="63E53E0B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C0ECD00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4234" w:type="pct"/>
            <w:vAlign w:val="center"/>
          </w:tcPr>
          <w:p w14:paraId="5EDB7F0C" w14:textId="7B92516A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(EF05LP14) Interpretar verbetes de dicionário, identificando a estrutura, as informações gramaticais (significado de abreviaturas) e as informações semânticas.</w:t>
            </w:r>
          </w:p>
        </w:tc>
      </w:tr>
      <w:tr w:rsidR="00F5552B" w:rsidRPr="00323AA1" w14:paraId="727EAD04" w14:textId="77777777" w:rsidTr="00005FD3">
        <w:trPr>
          <w:trHeight w:val="412"/>
        </w:trPr>
        <w:tc>
          <w:tcPr>
            <w:tcW w:w="766" w:type="pct"/>
            <w:vAlign w:val="center"/>
          </w:tcPr>
          <w:p w14:paraId="6C8A1352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4234" w:type="pct"/>
            <w:vAlign w:val="center"/>
          </w:tcPr>
          <w:p w14:paraId="08141D24" w14:textId="3AC3B523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F5552B" w:rsidRPr="00323AA1" w14:paraId="5028435C" w14:textId="77777777" w:rsidTr="00005FD3">
        <w:trPr>
          <w:trHeight w:val="647"/>
        </w:trPr>
        <w:tc>
          <w:tcPr>
            <w:tcW w:w="766" w:type="pct"/>
            <w:vAlign w:val="center"/>
          </w:tcPr>
          <w:p w14:paraId="00C06E9D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4234" w:type="pct"/>
            <w:vAlign w:val="center"/>
          </w:tcPr>
          <w:p w14:paraId="71602FC2" w14:textId="4C44061C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(EF05LP21) Reconhecer diferentes formas de tratar uma informação na comparação de textos que tratam do mesmo tema, em função das condições em que ele foi produzido e daquelas em que será recebido.</w:t>
            </w:r>
          </w:p>
        </w:tc>
      </w:tr>
      <w:tr w:rsidR="00F5552B" w:rsidRPr="00323AA1" w14:paraId="2BA3425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3AD1037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4234" w:type="pct"/>
            <w:vAlign w:val="center"/>
          </w:tcPr>
          <w:p w14:paraId="1153E81F" w14:textId="0D22339E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(EF05LP33) Identificar as significações que prefixos acrescentam à palavra primitiva.</w:t>
            </w:r>
          </w:p>
        </w:tc>
      </w:tr>
      <w:tr w:rsidR="00F5552B" w:rsidRPr="00323AA1" w14:paraId="3DCC4C5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31341384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4234" w:type="pct"/>
            <w:vAlign w:val="center"/>
          </w:tcPr>
          <w:p w14:paraId="35DD6C9F" w14:textId="781565D7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F5552B" w:rsidRPr="00323AA1" w14:paraId="7C9719F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619AB353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4234" w:type="pct"/>
            <w:vAlign w:val="center"/>
          </w:tcPr>
          <w:p w14:paraId="06DE56B1" w14:textId="1ECEDD7C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(EF05LP08) Localizar e organizar informações explícitas, na sequência em que aparecem no texto.</w:t>
            </w:r>
          </w:p>
        </w:tc>
      </w:tr>
      <w:tr w:rsidR="00F5552B" w:rsidRPr="00323AA1" w14:paraId="7F765CC9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4BCD0FF9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4234" w:type="pct"/>
            <w:vAlign w:val="center"/>
          </w:tcPr>
          <w:p w14:paraId="14EA901D" w14:textId="699412E3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F5552B" w:rsidRPr="00323AA1" w14:paraId="00C4E96F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AD28A65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4234" w:type="pct"/>
            <w:vAlign w:val="center"/>
          </w:tcPr>
          <w:p w14:paraId="7A143CCC" w14:textId="1A847194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(EF05LP10) Inferir informações e relações que não aparecem de modo explícito no texto (recuperação de conhecimentos prévios, relações causa-consequência etc.).</w:t>
            </w:r>
          </w:p>
        </w:tc>
      </w:tr>
      <w:tr w:rsidR="00F5552B" w:rsidRPr="00323AA1" w14:paraId="3E0C688E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1D3BF003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4234" w:type="pct"/>
            <w:vAlign w:val="center"/>
          </w:tcPr>
          <w:p w14:paraId="1F736EC5" w14:textId="0EC4F8DA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(EF05LP36) Reconhecer e utilizar a concordância entre sujeito composto e verbo em textos lidos e produzidos.</w:t>
            </w:r>
          </w:p>
        </w:tc>
      </w:tr>
      <w:tr w:rsidR="00F5552B" w:rsidRPr="00323AA1" w14:paraId="6569D132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7D13E424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4234" w:type="pct"/>
            <w:vAlign w:val="center"/>
          </w:tcPr>
          <w:p w14:paraId="7F24256C" w14:textId="41F2BA8E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(EF05LP34) Identificar a expressão de presente, passado e futuro em tempos verbais do modo indicativo.</w:t>
            </w:r>
          </w:p>
        </w:tc>
      </w:tr>
      <w:tr w:rsidR="00F5552B" w:rsidRPr="00323AA1" w14:paraId="56419487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278B47ED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4234" w:type="pct"/>
            <w:vAlign w:val="center"/>
          </w:tcPr>
          <w:p w14:paraId="255323FE" w14:textId="463E4611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(EF05LP37) Identificar, em textos, o uso de conjunções e a relação que estabelecem entre partes do texto: adição, oposição, tempo, causa, condição, finalidade.</w:t>
            </w:r>
          </w:p>
        </w:tc>
      </w:tr>
      <w:tr w:rsidR="00F5552B" w:rsidRPr="00323AA1" w14:paraId="13A0C6D7" w14:textId="77777777" w:rsidTr="00005FD3">
        <w:trPr>
          <w:trHeight w:val="510"/>
        </w:trPr>
        <w:tc>
          <w:tcPr>
            <w:tcW w:w="766" w:type="pct"/>
            <w:vAlign w:val="center"/>
          </w:tcPr>
          <w:p w14:paraId="2CEBDAE8" w14:textId="226B865A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4234" w:type="pct"/>
            <w:vAlign w:val="center"/>
          </w:tcPr>
          <w:p w14:paraId="6F39CFBE" w14:textId="11F23F6C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(EF05LP26) Utilizar, ao produzir o texto, recursos de coesão pronominal (pronomes anafóricos) e articuladores de relações de sentido (tempo, causa, oposição, conclusão, comparação), com nível adequado de informatividade.</w:t>
            </w:r>
          </w:p>
        </w:tc>
      </w:tr>
      <w:tr w:rsidR="00F5552B" w:rsidRPr="00323AA1" w14:paraId="74E5A204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19F8D311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4234" w:type="pct"/>
          </w:tcPr>
          <w:p w14:paraId="79C5E60D" w14:textId="31EB0622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  <w:tr w:rsidR="00F5552B" w:rsidRPr="00323AA1" w14:paraId="5579BFD6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288572FC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4234" w:type="pct"/>
          </w:tcPr>
          <w:p w14:paraId="2298E705" w14:textId="44E03E7F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  <w:tr w:rsidR="00F5552B" w:rsidRPr="00323AA1" w14:paraId="6A2FEE30" w14:textId="77777777" w:rsidTr="00495ED4">
        <w:trPr>
          <w:trHeight w:val="510"/>
        </w:trPr>
        <w:tc>
          <w:tcPr>
            <w:tcW w:w="766" w:type="pct"/>
            <w:vAlign w:val="center"/>
          </w:tcPr>
          <w:p w14:paraId="3AC160F0" w14:textId="77777777" w:rsidR="00F5552B" w:rsidRPr="00495ED4" w:rsidRDefault="00F5552B" w:rsidP="00F5552B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95ED4">
              <w:rPr>
                <w:rFonts w:ascii="Tahoma" w:hAnsi="Tahoma"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4234" w:type="pct"/>
          </w:tcPr>
          <w:p w14:paraId="27B0BC1E" w14:textId="1531B16D" w:rsidR="00F5552B" w:rsidRPr="00323AA1" w:rsidRDefault="00F5552B" w:rsidP="00F5552B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23AA1">
              <w:rPr>
                <w:rFonts w:ascii="Tahoma" w:hAnsi="Tahoma" w:cs="Tahoma"/>
                <w:sz w:val="20"/>
                <w:szCs w:val="20"/>
                <w:lang w:val="pt-BR"/>
              </w:rPr>
              <w:t>(EF05LP27) Grafar palavras utilizando regras de correspondência fonema-grafema regulares e contextuais e palavras de uso frequente com correspondências irregulares.</w:t>
            </w:r>
          </w:p>
        </w:tc>
      </w:tr>
    </w:tbl>
    <w:p w14:paraId="347F1F59" w14:textId="77777777" w:rsidR="00356879" w:rsidRPr="00255CD8" w:rsidRDefault="00356879" w:rsidP="00F5552B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C25FF" w14:textId="77777777" w:rsidR="002F2705" w:rsidRDefault="002F2705" w:rsidP="00B256BD">
      <w:r>
        <w:separator/>
      </w:r>
    </w:p>
    <w:p w14:paraId="1E6A841A" w14:textId="77777777" w:rsidR="002F2705" w:rsidRDefault="002F2705"/>
  </w:endnote>
  <w:endnote w:type="continuationSeparator" w:id="0">
    <w:p w14:paraId="68B1C1D5" w14:textId="77777777" w:rsidR="002F2705" w:rsidRDefault="002F2705" w:rsidP="00B256BD">
      <w:r>
        <w:continuationSeparator/>
      </w:r>
    </w:p>
    <w:p w14:paraId="06660A15" w14:textId="77777777" w:rsidR="002F2705" w:rsidRDefault="002F27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E829CE-684C-4203-9170-17D4390A92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5DEEB21-0AE0-4616-A36A-CD5A9B9BA342}"/>
    <w:embedBold r:id="rId3" w:fontKey="{C9C8D5EB-1797-41E0-9C8C-B47BB944B244}"/>
    <w:embedBoldItalic r:id="rId4" w:fontKey="{D2510C44-BFC1-4ABD-870F-E97C0864F0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7A75674-68A6-4A67-9CA0-FCAE83FE73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3F26C5D-D326-404C-A88E-6508842E75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22B6AD0-C97D-44B2-8EFF-24ADBF6D0684}"/>
    <w:embedBold r:id="rId8" w:fontKey="{51489BC5-7782-444B-A56A-8FDEB6DEDA3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1CD2C16-BEDB-4855-BEF1-486C5802B429}"/>
    <w:embedBold r:id="rId10" w:fontKey="{E53DD8F2-0185-4B9C-8D04-18507D7EE2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94C8906-7471-43C4-A560-7F6C596010EC}"/>
    <w:embedBold r:id="rId12" w:fontKey="{84AE5445-AE56-485F-B795-AA9132F50F1F}"/>
    <w:embedItalic r:id="rId13" w:fontKey="{4E35E1B2-C740-4290-AC7A-179FEE7888F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D188820-94CD-4B60-8A65-46365A70A462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52EB815-E53E-4A4F-9C88-EAA5F919B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F6C98" w14:textId="77777777" w:rsidR="00DC3720" w:rsidRDefault="00DC37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3889D579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9745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5361" w14:textId="77777777" w:rsidR="00DC3720" w:rsidRDefault="00DC37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63FC4" w14:textId="77777777" w:rsidR="002F2705" w:rsidRDefault="002F2705" w:rsidP="00B256BD">
      <w:r>
        <w:separator/>
      </w:r>
    </w:p>
    <w:p w14:paraId="48E9044A" w14:textId="77777777" w:rsidR="002F2705" w:rsidRDefault="002F2705"/>
  </w:footnote>
  <w:footnote w:type="continuationSeparator" w:id="0">
    <w:p w14:paraId="4493912C" w14:textId="77777777" w:rsidR="002F2705" w:rsidRDefault="002F2705" w:rsidP="00B256BD">
      <w:r>
        <w:continuationSeparator/>
      </w:r>
    </w:p>
    <w:p w14:paraId="6C350F89" w14:textId="77777777" w:rsidR="002F2705" w:rsidRDefault="002F27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3E0E4" w14:textId="77777777" w:rsidR="00DC3720" w:rsidRDefault="00DC37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D826C14" w:rsidR="00110AD9" w:rsidRDefault="0085552E" w:rsidP="00BA5D7C">
    <w:pPr>
      <w:ind w:right="360"/>
    </w:pPr>
    <w:r>
      <w:rPr>
        <w:noProof/>
        <w:lang w:val="pt-BR" w:eastAsia="pt-BR"/>
      </w:rPr>
      <w:drawing>
        <wp:inline distT="0" distB="0" distL="0" distR="0" wp14:anchorId="7F790C7C" wp14:editId="61E0ED5A">
          <wp:extent cx="5940000" cy="296598"/>
          <wp:effectExtent l="0" t="0" r="3810" b="8255"/>
          <wp:docPr id="1" name="Imagem 1" descr="/Volumes/Data/TROCA/Digital/Portugues/PBP_TARJAS/5 ANO/TARJA_PBP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ACE1C" w14:textId="77777777" w:rsidR="00DC3720" w:rsidRDefault="00DC37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B59F8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7194C"/>
    <w:rsid w:val="00181CAF"/>
    <w:rsid w:val="00187B8B"/>
    <w:rsid w:val="00192937"/>
    <w:rsid w:val="001A5D7A"/>
    <w:rsid w:val="001B09CA"/>
    <w:rsid w:val="001B2485"/>
    <w:rsid w:val="001B40F3"/>
    <w:rsid w:val="001C2FAD"/>
    <w:rsid w:val="001C413A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2F2705"/>
    <w:rsid w:val="0030480C"/>
    <w:rsid w:val="00313090"/>
    <w:rsid w:val="00323AA1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3F359B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95ED4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328F8"/>
    <w:rsid w:val="00642AF0"/>
    <w:rsid w:val="00647FD3"/>
    <w:rsid w:val="00653E45"/>
    <w:rsid w:val="006540CB"/>
    <w:rsid w:val="006567D0"/>
    <w:rsid w:val="006622AE"/>
    <w:rsid w:val="00663A04"/>
    <w:rsid w:val="00663D84"/>
    <w:rsid w:val="00664C4E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353A"/>
    <w:rsid w:val="00746C25"/>
    <w:rsid w:val="00755774"/>
    <w:rsid w:val="00760E4E"/>
    <w:rsid w:val="007621BA"/>
    <w:rsid w:val="00765FBD"/>
    <w:rsid w:val="007725F7"/>
    <w:rsid w:val="007771B0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6E01"/>
    <w:rsid w:val="00841BD6"/>
    <w:rsid w:val="00845E8B"/>
    <w:rsid w:val="00847457"/>
    <w:rsid w:val="00847F3B"/>
    <w:rsid w:val="0085120D"/>
    <w:rsid w:val="00854AAC"/>
    <w:rsid w:val="00854CA6"/>
    <w:rsid w:val="0085552E"/>
    <w:rsid w:val="00860C97"/>
    <w:rsid w:val="00870A65"/>
    <w:rsid w:val="00885C5A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AE3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97450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1DF3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768F4"/>
    <w:rsid w:val="00C87BCA"/>
    <w:rsid w:val="00C91A5D"/>
    <w:rsid w:val="00CB673F"/>
    <w:rsid w:val="00CE3AB7"/>
    <w:rsid w:val="00CE6747"/>
    <w:rsid w:val="00CF1DDF"/>
    <w:rsid w:val="00CF3A90"/>
    <w:rsid w:val="00D021E9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C372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5552B"/>
    <w:rsid w:val="00F70C24"/>
    <w:rsid w:val="00F76257"/>
    <w:rsid w:val="00F8054F"/>
    <w:rsid w:val="00F833F1"/>
    <w:rsid w:val="00F839BD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B50BF4-6254-4E36-9E61-4D0A05F4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378</Words>
  <Characters>2043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10</cp:revision>
  <cp:lastPrinted>2017-10-10T17:08:00Z</cp:lastPrinted>
  <dcterms:created xsi:type="dcterms:W3CDTF">2018-01-15T17:45:00Z</dcterms:created>
  <dcterms:modified xsi:type="dcterms:W3CDTF">2018-01-24T14:03:00Z</dcterms:modified>
  <cp:category/>
</cp:coreProperties>
</file>