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817B8" w14:textId="77777777" w:rsidR="00AC7711" w:rsidRPr="00FE7D23" w:rsidRDefault="00AC7711" w:rsidP="00AC7711">
      <w:pPr>
        <w:pStyle w:val="00cabeos"/>
        <w:spacing w:after="57" w:line="250" w:lineRule="atLeast"/>
      </w:pPr>
      <w:r w:rsidRPr="00FE7D23">
        <w:t>SEQUÊNCIA</w:t>
      </w:r>
      <w:r>
        <w:t xml:space="preserve"> DIDÁTICA 12</w:t>
      </w:r>
    </w:p>
    <w:p w14:paraId="57A2E0C8" w14:textId="77777777" w:rsidR="00AC7711" w:rsidRDefault="00AC7711" w:rsidP="00AC7711">
      <w:pPr>
        <w:pStyle w:val="00cabeos"/>
        <w:spacing w:after="57" w:line="250" w:lineRule="atLeast"/>
        <w:rPr>
          <w:rFonts w:eastAsia="Arial"/>
        </w:rPr>
      </w:pPr>
      <w:r>
        <w:rPr>
          <w:rFonts w:eastAsia="Arial"/>
        </w:rPr>
        <w:t>SEQUÊNCIAS E CÁLCULO MENTAL</w:t>
      </w:r>
    </w:p>
    <w:p w14:paraId="1E964B13" w14:textId="77777777" w:rsidR="00AC7711" w:rsidRPr="000662ED" w:rsidRDefault="00AC7711" w:rsidP="00AC7711">
      <w:pPr>
        <w:pStyle w:val="00cabeos"/>
        <w:spacing w:after="57" w:line="250" w:lineRule="atLeast"/>
        <w:rPr>
          <w:rFonts w:eastAsia="Arial"/>
        </w:rPr>
      </w:pPr>
    </w:p>
    <w:p w14:paraId="06CAD965" w14:textId="77777777" w:rsidR="00AC7711" w:rsidRPr="00680343" w:rsidRDefault="00AC7711" w:rsidP="000F6C6D">
      <w:pPr>
        <w:pStyle w:val="00PESO2"/>
      </w:pPr>
      <w:r w:rsidRPr="00680343">
        <w:t>Unidades temáticas</w:t>
      </w:r>
    </w:p>
    <w:p w14:paraId="2F02A1BA" w14:textId="77777777" w:rsidR="00AC7711" w:rsidRDefault="00AC7711" w:rsidP="00AC7711">
      <w:pPr>
        <w:pStyle w:val="00textosemparagrafo"/>
        <w:spacing w:after="57"/>
        <w:rPr>
          <w:rFonts w:eastAsia="Arial"/>
        </w:rPr>
      </w:pPr>
      <w:r w:rsidRPr="007627B1">
        <w:rPr>
          <w:rFonts w:eastAsia="Arial"/>
        </w:rPr>
        <w:t>Números</w:t>
      </w:r>
    </w:p>
    <w:p w14:paraId="13033297" w14:textId="77777777" w:rsidR="00AC7711" w:rsidRDefault="00AC7711" w:rsidP="00AC7711">
      <w:pPr>
        <w:pStyle w:val="00textosemparagrafo"/>
        <w:spacing w:after="57"/>
        <w:rPr>
          <w:rFonts w:eastAsia="Arial"/>
        </w:rPr>
      </w:pPr>
      <w:r>
        <w:rPr>
          <w:rFonts w:eastAsia="Arial"/>
        </w:rPr>
        <w:t>Álgebra</w:t>
      </w:r>
    </w:p>
    <w:p w14:paraId="7CB89269" w14:textId="77777777" w:rsidR="00AC7711" w:rsidRPr="00D56863" w:rsidRDefault="00AC7711" w:rsidP="00AC7711">
      <w:pPr>
        <w:pStyle w:val="00textosemparagrafo"/>
        <w:spacing w:after="57"/>
        <w:rPr>
          <w:rFonts w:eastAsia="Arial"/>
        </w:rPr>
      </w:pPr>
      <w:r>
        <w:rPr>
          <w:rFonts w:eastAsia="Arial"/>
        </w:rPr>
        <w:t>Probabilidade e estatística</w:t>
      </w:r>
    </w:p>
    <w:p w14:paraId="4FD5B1E4" w14:textId="77777777" w:rsidR="00AC7711" w:rsidRDefault="00AC7711" w:rsidP="00AC7711">
      <w:pPr>
        <w:pStyle w:val="00textosemparagrafo"/>
        <w:spacing w:after="57"/>
      </w:pPr>
    </w:p>
    <w:p w14:paraId="54165975" w14:textId="77777777" w:rsidR="00AC7711" w:rsidRPr="00680343" w:rsidRDefault="00AC7711" w:rsidP="000F6C6D">
      <w:pPr>
        <w:pStyle w:val="00PESO2"/>
      </w:pPr>
      <w:r w:rsidRPr="00680343">
        <w:t>Objetos de conhecimento</w:t>
      </w:r>
    </w:p>
    <w:p w14:paraId="7872D157" w14:textId="77777777" w:rsidR="00AC7711" w:rsidRPr="00BA77C0" w:rsidRDefault="00AC7711" w:rsidP="00AC7711">
      <w:pPr>
        <w:pStyle w:val="00textosemparagrafo"/>
        <w:spacing w:after="57"/>
      </w:pPr>
      <w:r w:rsidRPr="00BA77C0">
        <w:t xml:space="preserve">Construção de fatos fundamentais da adição e da subtração. </w:t>
      </w:r>
    </w:p>
    <w:p w14:paraId="67D5EFC3" w14:textId="77777777" w:rsidR="00AC7711" w:rsidRPr="00BA77C0" w:rsidRDefault="00AC7711" w:rsidP="00AC7711">
      <w:pPr>
        <w:pStyle w:val="00textosemparagrafo"/>
        <w:spacing w:after="57"/>
      </w:pPr>
      <w:r w:rsidRPr="00BA77C0">
        <w:t xml:space="preserve">Construção de sequências repetitivas e de sequências recursivas. </w:t>
      </w:r>
    </w:p>
    <w:p w14:paraId="155C011B" w14:textId="77777777" w:rsidR="00AC7711" w:rsidRPr="00BA77C0" w:rsidRDefault="00AC7711" w:rsidP="00AC7711">
      <w:pPr>
        <w:pStyle w:val="00textosemparagrafo"/>
        <w:spacing w:after="57"/>
      </w:pPr>
      <w:r w:rsidRPr="00BA77C0">
        <w:t>Identificação de regularidade de sequências e determinação de elementos ausentes na</w:t>
      </w:r>
      <w:r>
        <w:t xml:space="preserve"> s</w:t>
      </w:r>
      <w:r w:rsidRPr="00BA77C0">
        <w:t xml:space="preserve">equência. </w:t>
      </w:r>
    </w:p>
    <w:p w14:paraId="05A3268E" w14:textId="77777777" w:rsidR="00AC7711" w:rsidRPr="00BA77C0" w:rsidRDefault="00AC7711" w:rsidP="00AC7711">
      <w:pPr>
        <w:pStyle w:val="00textosemparagrafo"/>
        <w:spacing w:after="57"/>
      </w:pPr>
      <w:r w:rsidRPr="00BA77C0">
        <w:t>Coleta, classificação e representação de dados em tabelas simples e de dupla entrada e em gráficos de colunas.</w:t>
      </w:r>
    </w:p>
    <w:p w14:paraId="5F0ABC79" w14:textId="77777777" w:rsidR="00AC7711" w:rsidRPr="00BA77C0" w:rsidRDefault="00AC7711" w:rsidP="00AC7711">
      <w:pPr>
        <w:pStyle w:val="00textosemparagrafo"/>
        <w:spacing w:after="57"/>
      </w:pPr>
    </w:p>
    <w:p w14:paraId="39ED5236" w14:textId="77777777" w:rsidR="00AC7711" w:rsidRPr="00680343" w:rsidRDefault="00AC7711" w:rsidP="000F6C6D">
      <w:pPr>
        <w:pStyle w:val="00PESO2"/>
      </w:pPr>
      <w:r w:rsidRPr="00680343">
        <w:t>Habilidades</w:t>
      </w:r>
    </w:p>
    <w:p w14:paraId="6077BCCE" w14:textId="77777777" w:rsidR="00AC7711" w:rsidRPr="00855F5B" w:rsidRDefault="00AC7711" w:rsidP="00AC7711">
      <w:pPr>
        <w:pStyle w:val="00textosemparagrafo"/>
        <w:spacing w:after="57"/>
      </w:pPr>
      <w:r w:rsidRPr="00855F5B">
        <w:t xml:space="preserve">(EF02MA05) Construir fatos básicos da adição e subtração e utilizá-los no cálculo mental ou escrito. </w:t>
      </w:r>
    </w:p>
    <w:p w14:paraId="6C9306D8" w14:textId="77777777" w:rsidR="00AC7711" w:rsidRPr="00855F5B" w:rsidRDefault="00AC7711" w:rsidP="00AC7711">
      <w:pPr>
        <w:pStyle w:val="00textosemparagrafo"/>
        <w:spacing w:after="57"/>
      </w:pPr>
      <w:r w:rsidRPr="00855F5B">
        <w:t>(EF02MA09) Construir sequências de números naturais em ordem crescente ou decrescente a partir de um número qualquer, utilizando uma regularidade estabelecida.</w:t>
      </w:r>
    </w:p>
    <w:p w14:paraId="5F7A8EC4" w14:textId="77777777" w:rsidR="00AC7711" w:rsidRPr="00855F5B" w:rsidRDefault="00AC7711" w:rsidP="00AC7711">
      <w:pPr>
        <w:pStyle w:val="00textosemparagrafo"/>
        <w:spacing w:after="57"/>
      </w:pPr>
      <w:r w:rsidRPr="00855F5B">
        <w:t>(EF02MA10) Descrever um padrão (ou regularidade) de sequências repetitivas e de sequências recursivas, por meio de palavras, símbolos ou desenhos.</w:t>
      </w:r>
    </w:p>
    <w:p w14:paraId="7BC3F09B" w14:textId="77777777" w:rsidR="00AC7711" w:rsidRPr="00855F5B" w:rsidRDefault="00AC7711" w:rsidP="00AC7711">
      <w:pPr>
        <w:pStyle w:val="00textosemparagrafo"/>
        <w:spacing w:after="57"/>
      </w:pPr>
      <w:r w:rsidRPr="00855F5B">
        <w:t>(EF02MA22) Comparar informações de pesquisas apresentadas por meio de tabelas de dupla entrada e em gráficos de colunas simples ou barras, para melhor compreender aspectos da realidade próxima.</w:t>
      </w:r>
    </w:p>
    <w:p w14:paraId="26F270BB" w14:textId="77777777" w:rsidR="00AC7711" w:rsidRPr="002C59AF" w:rsidRDefault="00AC7711" w:rsidP="00AC7711">
      <w:pPr>
        <w:pStyle w:val="00textosemparagrafo"/>
        <w:spacing w:after="57"/>
        <w:rPr>
          <w:highlight w:val="yellow"/>
        </w:rPr>
      </w:pPr>
    </w:p>
    <w:p w14:paraId="3DDB8AAE" w14:textId="77777777" w:rsidR="00AC7711" w:rsidRPr="00680343" w:rsidRDefault="00AC7711" w:rsidP="000F6C6D">
      <w:pPr>
        <w:pStyle w:val="00PESO2"/>
      </w:pPr>
      <w:r w:rsidRPr="00680343">
        <w:t>Com foco em:</w:t>
      </w:r>
    </w:p>
    <w:p w14:paraId="2A63F966" w14:textId="77777777" w:rsidR="00AC7711" w:rsidRPr="00855F5B" w:rsidRDefault="00AC7711" w:rsidP="00AC7711">
      <w:pPr>
        <w:pStyle w:val="00Textogeralbullet"/>
        <w:spacing w:before="0"/>
        <w:rPr>
          <w:rFonts w:eastAsia="Calibri"/>
        </w:rPr>
      </w:pPr>
      <w:r w:rsidRPr="00855F5B">
        <w:t>Cálculo mental.</w:t>
      </w:r>
    </w:p>
    <w:p w14:paraId="58637CC5" w14:textId="77777777" w:rsidR="00AC7711" w:rsidRPr="00855F5B" w:rsidRDefault="00AC7711" w:rsidP="00AC7711">
      <w:pPr>
        <w:pStyle w:val="00Textogeralbullet"/>
        <w:spacing w:before="0"/>
        <w:rPr>
          <w:rFonts w:eastAsia="Calibri"/>
        </w:rPr>
      </w:pPr>
      <w:r w:rsidRPr="00855F5B">
        <w:t>Adição e subtração.</w:t>
      </w:r>
    </w:p>
    <w:p w14:paraId="7BB66CAD" w14:textId="77777777" w:rsidR="00AC7711" w:rsidRPr="00855F5B" w:rsidRDefault="00AC7711" w:rsidP="00AC7711">
      <w:pPr>
        <w:pStyle w:val="00Textogeralbullet"/>
        <w:spacing w:before="0"/>
      </w:pPr>
      <w:r w:rsidRPr="00855F5B">
        <w:rPr>
          <w:rFonts w:eastAsia="Arial"/>
        </w:rPr>
        <w:t>Sequências.</w:t>
      </w:r>
    </w:p>
    <w:p w14:paraId="20742442" w14:textId="77777777" w:rsidR="00AC7711" w:rsidRPr="002C59AF" w:rsidRDefault="00AC7711" w:rsidP="00AC7711">
      <w:pPr>
        <w:pStyle w:val="00peso3"/>
        <w:spacing w:after="57" w:line="250" w:lineRule="atLeast"/>
        <w:rPr>
          <w:highlight w:val="yellow"/>
        </w:rPr>
      </w:pPr>
    </w:p>
    <w:p w14:paraId="229FB1C0" w14:textId="77777777" w:rsidR="00AC7711" w:rsidRPr="00680343" w:rsidRDefault="00AC7711" w:rsidP="000F6C6D">
      <w:pPr>
        <w:pStyle w:val="00PESO2"/>
      </w:pPr>
      <w:r>
        <w:t>Livro do E</w:t>
      </w:r>
      <w:r w:rsidRPr="00680343">
        <w:t>studante</w:t>
      </w:r>
    </w:p>
    <w:p w14:paraId="6372C7F2" w14:textId="77777777" w:rsidR="00AC7711" w:rsidRPr="00855F5B" w:rsidRDefault="00AC7711" w:rsidP="00AC7711">
      <w:pPr>
        <w:pStyle w:val="00textosemparagrafo"/>
        <w:spacing w:after="57"/>
        <w:rPr>
          <w:rFonts w:eastAsia="Times New Roman"/>
          <w:szCs w:val="24"/>
        </w:rPr>
      </w:pPr>
      <w:r w:rsidRPr="00855F5B">
        <w:t>Unidade 7 – Operando com números naturais</w:t>
      </w:r>
    </w:p>
    <w:p w14:paraId="456D8DC5" w14:textId="77777777" w:rsidR="00AC7711" w:rsidRPr="00CC0149" w:rsidRDefault="00AC7711" w:rsidP="00AC7711">
      <w:pPr>
        <w:pStyle w:val="00Textogeralbullet"/>
        <w:numPr>
          <w:ilvl w:val="0"/>
          <w:numId w:val="0"/>
        </w:numPr>
        <w:tabs>
          <w:tab w:val="clear" w:pos="300"/>
        </w:tabs>
        <w:spacing w:before="0"/>
        <w:rPr>
          <w:rFonts w:eastAsia="Calibri"/>
        </w:rPr>
      </w:pPr>
      <w:r w:rsidRPr="00766D1D">
        <w:rPr>
          <w:rFonts w:eastAsia="Arial"/>
        </w:rPr>
        <w:t xml:space="preserve">Páginas </w:t>
      </w:r>
      <w:r>
        <w:rPr>
          <w:rFonts w:eastAsia="Arial"/>
        </w:rPr>
        <w:t>144 a 146</w:t>
      </w:r>
      <w:r w:rsidRPr="00766D1D">
        <w:rPr>
          <w:rFonts w:eastAsia="Arial"/>
        </w:rPr>
        <w:t xml:space="preserve"> do </w:t>
      </w:r>
      <w:r w:rsidRPr="00583E4F">
        <w:rPr>
          <w:rFonts w:eastAsia="Arial"/>
        </w:rPr>
        <w:t xml:space="preserve">Livro do </w:t>
      </w:r>
      <w:r>
        <w:rPr>
          <w:rFonts w:eastAsia="Arial"/>
        </w:rPr>
        <w:t>E</w:t>
      </w:r>
      <w:r w:rsidRPr="00583E4F">
        <w:rPr>
          <w:rFonts w:eastAsia="Arial"/>
        </w:rPr>
        <w:t xml:space="preserve">studante, </w:t>
      </w:r>
      <w:r w:rsidRPr="00766D1D">
        <w:rPr>
          <w:rFonts w:eastAsia="Arial"/>
        </w:rPr>
        <w:t xml:space="preserve">que trabalham </w:t>
      </w:r>
      <w:r>
        <w:rPr>
          <w:rFonts w:eastAsia="Arial"/>
        </w:rPr>
        <w:t>adição e subtração e a análise de sequências numéricas e figurais.</w:t>
      </w:r>
    </w:p>
    <w:p w14:paraId="16E485E7" w14:textId="77777777" w:rsidR="00AC7711" w:rsidRPr="002C59AF" w:rsidRDefault="00AC7711" w:rsidP="00AC7711">
      <w:pPr>
        <w:pStyle w:val="00textosemparagrafo"/>
        <w:spacing w:after="57"/>
        <w:rPr>
          <w:highlight w:val="yellow"/>
        </w:rPr>
      </w:pPr>
    </w:p>
    <w:p w14:paraId="57F19F65" w14:textId="77777777" w:rsidR="00AC7711" w:rsidRPr="00680343" w:rsidRDefault="00AC7711" w:rsidP="000F6C6D">
      <w:pPr>
        <w:pStyle w:val="00PESO2"/>
      </w:pPr>
      <w:r w:rsidRPr="00680343">
        <w:t xml:space="preserve">Quantidade estimada de aulas </w:t>
      </w:r>
    </w:p>
    <w:p w14:paraId="6B7CD389" w14:textId="77777777" w:rsidR="00AC7711" w:rsidRPr="00BA77C0" w:rsidRDefault="00AC7711" w:rsidP="00AC7711">
      <w:pPr>
        <w:pStyle w:val="00textosemparagrafo"/>
        <w:spacing w:after="57"/>
      </w:pPr>
      <w:r w:rsidRPr="00855F5B">
        <w:t>3 aulas</w:t>
      </w:r>
      <w:r w:rsidRPr="00855F5B">
        <w:rPr>
          <w:rFonts w:eastAsia="Arial"/>
        </w:rPr>
        <w:t xml:space="preserve"> (de 40 a 50 minutos cada uma).</w:t>
      </w:r>
      <w:r w:rsidRPr="00855F5B">
        <w:br w:type="page"/>
      </w:r>
    </w:p>
    <w:p w14:paraId="2ECC138D" w14:textId="77777777" w:rsidR="00AC7711" w:rsidRPr="00680343" w:rsidRDefault="00AC7711" w:rsidP="00AC7711">
      <w:pPr>
        <w:pStyle w:val="00PESO2"/>
        <w:spacing w:after="57" w:line="250" w:lineRule="atLeast"/>
        <w:rPr>
          <w:rFonts w:eastAsia="Times New Roman"/>
          <w:sz w:val="32"/>
          <w:szCs w:val="32"/>
        </w:rPr>
      </w:pPr>
      <w:r w:rsidRPr="00680343">
        <w:rPr>
          <w:rFonts w:eastAsia="Times New Roman"/>
          <w:sz w:val="32"/>
          <w:szCs w:val="32"/>
        </w:rPr>
        <w:lastRenderedPageBreak/>
        <w:t>Aula 1</w:t>
      </w:r>
    </w:p>
    <w:p w14:paraId="6616C789" w14:textId="77777777" w:rsidR="00AC7711" w:rsidRDefault="00AC7711" w:rsidP="00AC7711">
      <w:pPr>
        <w:pStyle w:val="00textosemparagrafo"/>
        <w:spacing w:after="57"/>
      </w:pPr>
    </w:p>
    <w:p w14:paraId="12F1BF45" w14:textId="77777777" w:rsidR="00AC7711" w:rsidRPr="001B3C47" w:rsidRDefault="00AC7711" w:rsidP="00AC7711">
      <w:pPr>
        <w:pStyle w:val="00peso3"/>
        <w:spacing w:after="57" w:line="250" w:lineRule="atLeast"/>
      </w:pPr>
      <w:r w:rsidRPr="001B3C47">
        <w:t>Conteúdo específico</w:t>
      </w:r>
    </w:p>
    <w:p w14:paraId="5F436E24" w14:textId="77777777" w:rsidR="00AC7711" w:rsidRDefault="00AC7711" w:rsidP="00AC7711">
      <w:pPr>
        <w:pStyle w:val="00textosemparagrafo"/>
        <w:spacing w:after="57"/>
        <w:rPr>
          <w:rFonts w:eastAsia="Arial"/>
        </w:rPr>
      </w:pPr>
      <w:r>
        <w:rPr>
          <w:rFonts w:eastAsia="Arial"/>
        </w:rPr>
        <w:t>Cálculo mental.</w:t>
      </w:r>
    </w:p>
    <w:p w14:paraId="38E53E22" w14:textId="77777777" w:rsidR="00AC7711" w:rsidRPr="003F1983" w:rsidRDefault="00AC7711" w:rsidP="00AC7711">
      <w:pPr>
        <w:pStyle w:val="00textosemparagrafo"/>
        <w:spacing w:after="57"/>
        <w:rPr>
          <w:rFonts w:eastAsia="Times New Roman"/>
          <w:sz w:val="24"/>
          <w:szCs w:val="24"/>
        </w:rPr>
      </w:pPr>
      <w:r>
        <w:rPr>
          <w:rFonts w:eastAsia="Arial"/>
        </w:rPr>
        <w:t>Adição e</w:t>
      </w:r>
      <w:r w:rsidRPr="003F1983">
        <w:rPr>
          <w:rFonts w:eastAsia="Arial"/>
        </w:rPr>
        <w:t xml:space="preserve"> subtração</w:t>
      </w:r>
      <w:r>
        <w:rPr>
          <w:rFonts w:eastAsia="Arial"/>
        </w:rPr>
        <w:t>.</w:t>
      </w:r>
    </w:p>
    <w:p w14:paraId="4D8D7D23" w14:textId="77777777" w:rsidR="00AC7711" w:rsidRDefault="00AC7711" w:rsidP="00AC7711">
      <w:pPr>
        <w:pStyle w:val="00textosemparagrafo"/>
        <w:spacing w:after="57"/>
      </w:pPr>
    </w:p>
    <w:p w14:paraId="480678F0" w14:textId="77777777" w:rsidR="00AC7711" w:rsidRDefault="00AC7711" w:rsidP="00AC7711">
      <w:pPr>
        <w:pStyle w:val="00peso3"/>
        <w:spacing w:after="57" w:line="250" w:lineRule="atLeast"/>
      </w:pPr>
      <w:r>
        <w:t xml:space="preserve">Recursos </w:t>
      </w:r>
    </w:p>
    <w:p w14:paraId="3B5A6522" w14:textId="77777777" w:rsidR="00AC7711" w:rsidRPr="00CC0149" w:rsidRDefault="00AC7711" w:rsidP="00AC7711">
      <w:pPr>
        <w:pStyle w:val="00Textogeralbullet"/>
        <w:spacing w:before="0"/>
        <w:rPr>
          <w:rFonts w:eastAsia="Calibri"/>
        </w:rPr>
      </w:pPr>
      <w:r w:rsidRPr="00766D1D">
        <w:rPr>
          <w:rFonts w:eastAsia="Arial"/>
        </w:rPr>
        <w:t xml:space="preserve">Páginas </w:t>
      </w:r>
      <w:r>
        <w:rPr>
          <w:rFonts w:eastAsia="Arial"/>
        </w:rPr>
        <w:t>144 e 145</w:t>
      </w:r>
      <w:r w:rsidRPr="00766D1D">
        <w:rPr>
          <w:rFonts w:eastAsia="Arial"/>
        </w:rPr>
        <w:t xml:space="preserve"> do </w:t>
      </w:r>
      <w:r w:rsidRPr="00583E4F">
        <w:rPr>
          <w:rFonts w:eastAsia="Arial"/>
        </w:rPr>
        <w:t xml:space="preserve">Livro do </w:t>
      </w:r>
      <w:r>
        <w:rPr>
          <w:rFonts w:eastAsia="Arial"/>
        </w:rPr>
        <w:t>E</w:t>
      </w:r>
      <w:r w:rsidRPr="00583E4F">
        <w:rPr>
          <w:rFonts w:eastAsia="Arial"/>
        </w:rPr>
        <w:t xml:space="preserve">studante, </w:t>
      </w:r>
      <w:r w:rsidRPr="00766D1D">
        <w:rPr>
          <w:rFonts w:eastAsia="Arial"/>
        </w:rPr>
        <w:t xml:space="preserve">que trabalham </w:t>
      </w:r>
      <w:r>
        <w:rPr>
          <w:rFonts w:eastAsia="Arial"/>
        </w:rPr>
        <w:t>adição e subtração.</w:t>
      </w:r>
    </w:p>
    <w:p w14:paraId="15E689F1" w14:textId="77777777" w:rsidR="00AC7711" w:rsidRPr="00487B3D" w:rsidRDefault="00AC7711" w:rsidP="00AC7711">
      <w:pPr>
        <w:pStyle w:val="00Textogeralbullet"/>
        <w:spacing w:before="0"/>
        <w:rPr>
          <w:rFonts w:eastAsia="Calibri"/>
        </w:rPr>
      </w:pPr>
      <w:r w:rsidRPr="00487B3D">
        <w:rPr>
          <w:rFonts w:eastAsia="Arial"/>
        </w:rPr>
        <w:t>Cartas</w:t>
      </w:r>
      <w:r>
        <w:rPr>
          <w:rFonts w:eastAsia="Arial"/>
        </w:rPr>
        <w:t xml:space="preserve"> numeradas de 0 a 10 (1 conjunto por grupo).</w:t>
      </w:r>
    </w:p>
    <w:p w14:paraId="4846AC0E" w14:textId="77777777" w:rsidR="00AC7711" w:rsidRDefault="00AC7711" w:rsidP="00AC7711">
      <w:pPr>
        <w:pStyle w:val="00textosemparagrafo"/>
        <w:spacing w:after="57"/>
      </w:pPr>
    </w:p>
    <w:p w14:paraId="5A437631" w14:textId="77777777" w:rsidR="00AC7711" w:rsidRDefault="00AC7711" w:rsidP="00AC7711">
      <w:pPr>
        <w:pStyle w:val="00peso3"/>
        <w:spacing w:after="57" w:line="250" w:lineRule="atLeast"/>
      </w:pPr>
      <w:r w:rsidRPr="001B3C47">
        <w:t>Orientações gerais</w:t>
      </w:r>
    </w:p>
    <w:p w14:paraId="691A1F39" w14:textId="77777777" w:rsidR="00AC7711" w:rsidRPr="00487B3D" w:rsidRDefault="00AC7711" w:rsidP="00AC7711">
      <w:pPr>
        <w:pStyle w:val="00Textogeralbullet"/>
        <w:spacing w:before="0"/>
      </w:pPr>
      <w:r>
        <w:rPr>
          <w:rFonts w:eastAsia="Arial"/>
        </w:rPr>
        <w:t>Explore as atividades propostas nas páginas 144 e 145 do Livro do Estudante, que trabalham os fatos básicos da adição e da subtração.</w:t>
      </w:r>
    </w:p>
    <w:p w14:paraId="2A2CBD5A" w14:textId="77777777" w:rsidR="00AC7711" w:rsidRPr="00487B3D" w:rsidRDefault="00AC7711" w:rsidP="00AC7711">
      <w:pPr>
        <w:pStyle w:val="00Textogeralbullet"/>
        <w:spacing w:before="0"/>
      </w:pPr>
      <w:r>
        <w:rPr>
          <w:rFonts w:eastAsia="Arial"/>
        </w:rPr>
        <w:t>Em seguida, organize os alunos em trios e distribua um conjunto de cartas numeradas para cada grupo.</w:t>
      </w:r>
    </w:p>
    <w:p w14:paraId="1168F1E7" w14:textId="77777777" w:rsidR="00AC7711" w:rsidRDefault="00AC7711" w:rsidP="00AC7711">
      <w:pPr>
        <w:pStyle w:val="00Textogeralbullet"/>
        <w:spacing w:before="0"/>
      </w:pPr>
      <w:r>
        <w:rPr>
          <w:rFonts w:eastAsia="Arial"/>
        </w:rPr>
        <w:t>Informe que, em cada grupo, um dos alunos será o juiz e os outros dois jogadores deverão</w:t>
      </w:r>
      <w:r w:rsidRPr="001A21FA">
        <w:t xml:space="preserve"> sentar-se frente a frente.</w:t>
      </w:r>
    </w:p>
    <w:p w14:paraId="0214D3FC" w14:textId="77777777" w:rsidR="00AC7711" w:rsidRDefault="00AC7711" w:rsidP="00AC7711">
      <w:pPr>
        <w:pStyle w:val="00Textogeralbullet"/>
        <w:spacing w:before="0"/>
      </w:pPr>
      <w:r>
        <w:t xml:space="preserve">Peça que embaralhem as cartas e formem um monte. Os dois jogadores </w:t>
      </w:r>
      <w:r w:rsidRPr="001A21FA">
        <w:t xml:space="preserve">devem retirar uma </w:t>
      </w:r>
      <w:r>
        <w:t xml:space="preserve">carta </w:t>
      </w:r>
      <w:r w:rsidRPr="001A21FA">
        <w:t>do monte, ao mesmo tempo,</w:t>
      </w:r>
      <w:r>
        <w:t xml:space="preserve"> e posicioná-la abaixo do pescoço, de modo que o adversário e o juiz possam vê-la (mas não o próprio jogador).</w:t>
      </w:r>
    </w:p>
    <w:p w14:paraId="74150C56" w14:textId="77777777" w:rsidR="00AC7711" w:rsidRDefault="00AC7711" w:rsidP="00AC7711">
      <w:pPr>
        <w:pStyle w:val="00Textogeralbullet"/>
        <w:spacing w:before="0"/>
      </w:pPr>
      <w:r>
        <w:t>Então, o juiz deve adicionar, mentalmente, os números das duas cartas e anunciar a soma aos dois jogadores.</w:t>
      </w:r>
    </w:p>
    <w:p w14:paraId="66873C5F" w14:textId="77777777" w:rsidR="00AC7711" w:rsidRDefault="00AC7711" w:rsidP="00AC7711">
      <w:pPr>
        <w:pStyle w:val="00Textogeralbullet"/>
        <w:spacing w:before="0"/>
      </w:pPr>
      <w:r w:rsidRPr="001A21FA">
        <w:t xml:space="preserve">O primeiro jogador que descobrir o valor da sua carta, </w:t>
      </w:r>
      <w:r>
        <w:t xml:space="preserve">ganha as duas </w:t>
      </w:r>
      <w:r w:rsidRPr="001A21FA">
        <w:t>cartas</w:t>
      </w:r>
      <w:r>
        <w:t>. Vence</w:t>
      </w:r>
      <w:r w:rsidRPr="001A21FA">
        <w:t xml:space="preserve"> o jogo quem conseguir o maior número de cartas.</w:t>
      </w:r>
    </w:p>
    <w:p w14:paraId="6D240677" w14:textId="77777777" w:rsidR="00AC7711" w:rsidRDefault="00AC7711" w:rsidP="00AC7711">
      <w:pPr>
        <w:pStyle w:val="00Textogeralbullet"/>
        <w:spacing w:before="0"/>
      </w:pPr>
      <w:r>
        <w:t>Repita o jogo mais duas vezes para que todos os alunos possam experimentar a função de juiz.</w:t>
      </w:r>
    </w:p>
    <w:p w14:paraId="1A18EA09" w14:textId="77777777" w:rsidR="00AC7711" w:rsidRDefault="00AC7711" w:rsidP="00AC7711">
      <w:pPr>
        <w:pStyle w:val="00Textogeralbullet"/>
        <w:spacing w:before="0"/>
      </w:pPr>
      <w:r>
        <w:t xml:space="preserve">Para finalizar a aula, em uma roda de conversa, pergunte aos alunos em quais casos foi mais fácil adivinhar a própria carta e em quais foi mais difícil. Aproveite para avaliar o repertório de cálculo dos alunos e propiciar um momento em que eles se </w:t>
      </w:r>
      <w:proofErr w:type="spellStart"/>
      <w:r>
        <w:t>autoavaliem</w:t>
      </w:r>
      <w:proofErr w:type="spellEnd"/>
      <w:r>
        <w:t>.</w:t>
      </w:r>
    </w:p>
    <w:p w14:paraId="48D716D6" w14:textId="77777777" w:rsidR="00AC7711" w:rsidRDefault="00AC7711" w:rsidP="00AC7711">
      <w:pPr>
        <w:pStyle w:val="00textosemparagrafo"/>
        <w:spacing w:after="57"/>
        <w:rPr>
          <w:sz w:val="16"/>
        </w:rPr>
      </w:pPr>
    </w:p>
    <w:p w14:paraId="7E93F916" w14:textId="77777777" w:rsidR="00AC7711" w:rsidRDefault="00AC7711" w:rsidP="00AC7711">
      <w:pPr>
        <w:pStyle w:val="00textosemparagrafo"/>
        <w:spacing w:after="57"/>
        <w:rPr>
          <w:shd w:val="clear" w:color="auto" w:fill="FFFFFF"/>
        </w:rPr>
      </w:pPr>
    </w:p>
    <w:p w14:paraId="0DC7D009" w14:textId="77777777" w:rsidR="00AC7711" w:rsidRDefault="00AC7711" w:rsidP="00AC7711">
      <w:pPr>
        <w:rPr>
          <w:rFonts w:ascii="Cambria" w:eastAsia="Times New Roman" w:hAnsi="Cambria" w:cs="Cambria-Bold"/>
          <w:b/>
          <w:bCs/>
          <w:color w:val="000000"/>
          <w:spacing w:val="-3"/>
          <w:sz w:val="32"/>
          <w:szCs w:val="32"/>
          <w:lang w:eastAsia="es-ES"/>
        </w:rPr>
      </w:pPr>
      <w:r>
        <w:rPr>
          <w:rFonts w:eastAsia="Times New Roman"/>
          <w:sz w:val="32"/>
          <w:szCs w:val="32"/>
        </w:rPr>
        <w:br w:type="page"/>
      </w:r>
    </w:p>
    <w:p w14:paraId="4584934E" w14:textId="77777777" w:rsidR="00AC7711" w:rsidRPr="00680343" w:rsidRDefault="00AC7711" w:rsidP="00AC7711">
      <w:pPr>
        <w:pStyle w:val="00PESO2"/>
        <w:spacing w:after="57" w:line="250" w:lineRule="atLeast"/>
        <w:rPr>
          <w:rFonts w:eastAsia="Times New Roman"/>
          <w:sz w:val="32"/>
          <w:szCs w:val="32"/>
        </w:rPr>
      </w:pPr>
      <w:r w:rsidRPr="00680343">
        <w:rPr>
          <w:rFonts w:eastAsia="Times New Roman"/>
          <w:sz w:val="32"/>
          <w:szCs w:val="32"/>
        </w:rPr>
        <w:lastRenderedPageBreak/>
        <w:t xml:space="preserve">Aula </w:t>
      </w:r>
      <w:r>
        <w:rPr>
          <w:rFonts w:eastAsia="Times New Roman"/>
          <w:sz w:val="32"/>
          <w:szCs w:val="32"/>
        </w:rPr>
        <w:t>2</w:t>
      </w:r>
    </w:p>
    <w:p w14:paraId="0A13ED5B" w14:textId="77777777" w:rsidR="00AC7711" w:rsidRDefault="00AC7711" w:rsidP="00AC7711">
      <w:pPr>
        <w:pStyle w:val="00textosemparagrafo"/>
        <w:spacing w:after="57"/>
      </w:pPr>
    </w:p>
    <w:p w14:paraId="3985839E" w14:textId="77777777" w:rsidR="00AC7711" w:rsidRPr="001B3C47" w:rsidRDefault="00AC7711" w:rsidP="00AC7711">
      <w:pPr>
        <w:pStyle w:val="00peso3"/>
        <w:spacing w:after="57" w:line="250" w:lineRule="atLeast"/>
      </w:pPr>
      <w:r w:rsidRPr="001B3C47">
        <w:t>Conteúdo específico</w:t>
      </w:r>
    </w:p>
    <w:p w14:paraId="521709C8" w14:textId="77777777" w:rsidR="00AC7711" w:rsidRDefault="00AC7711" w:rsidP="00AC7711">
      <w:pPr>
        <w:pStyle w:val="00textosemparagrafo"/>
        <w:spacing w:after="57"/>
        <w:rPr>
          <w:rFonts w:eastAsia="Arial"/>
        </w:rPr>
      </w:pPr>
      <w:r>
        <w:rPr>
          <w:rFonts w:eastAsia="Arial"/>
        </w:rPr>
        <w:t>Cálculo mental.</w:t>
      </w:r>
    </w:p>
    <w:p w14:paraId="58DF1F23" w14:textId="77777777" w:rsidR="00AC7711" w:rsidRDefault="00AC7711" w:rsidP="00AC7711">
      <w:pPr>
        <w:pStyle w:val="00textosemparagrafo"/>
        <w:spacing w:after="57"/>
        <w:rPr>
          <w:rFonts w:eastAsia="Arial"/>
        </w:rPr>
      </w:pPr>
      <w:r>
        <w:rPr>
          <w:rFonts w:eastAsia="Arial"/>
        </w:rPr>
        <w:t>Adição e</w:t>
      </w:r>
      <w:r w:rsidRPr="003F1983">
        <w:rPr>
          <w:rFonts w:eastAsia="Arial"/>
        </w:rPr>
        <w:t xml:space="preserve"> subtração</w:t>
      </w:r>
      <w:r>
        <w:rPr>
          <w:rFonts w:eastAsia="Arial"/>
        </w:rPr>
        <w:t>.</w:t>
      </w:r>
    </w:p>
    <w:p w14:paraId="02BA679F" w14:textId="77777777" w:rsidR="00AC7711" w:rsidRPr="003F1983" w:rsidRDefault="00AC7711" w:rsidP="00AC7711">
      <w:pPr>
        <w:pStyle w:val="00textosemparagrafo"/>
        <w:spacing w:after="57"/>
        <w:rPr>
          <w:rFonts w:eastAsia="Times New Roman"/>
          <w:sz w:val="24"/>
          <w:szCs w:val="24"/>
        </w:rPr>
      </w:pPr>
      <w:r>
        <w:rPr>
          <w:rFonts w:eastAsia="Arial"/>
        </w:rPr>
        <w:t>Sequências.</w:t>
      </w:r>
    </w:p>
    <w:p w14:paraId="4425F370" w14:textId="77777777" w:rsidR="00AC7711" w:rsidRDefault="00AC7711" w:rsidP="00AC7711">
      <w:pPr>
        <w:pStyle w:val="00textosemparagrafo"/>
        <w:spacing w:after="57"/>
      </w:pPr>
    </w:p>
    <w:p w14:paraId="7EF8DDC3" w14:textId="77777777" w:rsidR="00AC7711" w:rsidRDefault="00AC7711" w:rsidP="00AC7711">
      <w:pPr>
        <w:pStyle w:val="00peso3"/>
        <w:spacing w:after="57" w:line="250" w:lineRule="atLeast"/>
      </w:pPr>
      <w:r>
        <w:t xml:space="preserve">Recursos </w:t>
      </w:r>
    </w:p>
    <w:p w14:paraId="2C607D06" w14:textId="77777777" w:rsidR="00AC7711" w:rsidRPr="00CC0149" w:rsidRDefault="00AC7711" w:rsidP="00AC7711">
      <w:pPr>
        <w:pStyle w:val="00Textogeralbullet"/>
        <w:spacing w:before="0"/>
        <w:rPr>
          <w:rFonts w:eastAsia="Calibri"/>
        </w:rPr>
      </w:pPr>
      <w:r w:rsidRPr="00766D1D">
        <w:rPr>
          <w:rFonts w:eastAsia="Arial"/>
        </w:rPr>
        <w:t>Página</w:t>
      </w:r>
      <w:r>
        <w:rPr>
          <w:rFonts w:eastAsia="Arial"/>
        </w:rPr>
        <w:t xml:space="preserve"> 146 </w:t>
      </w:r>
      <w:r w:rsidRPr="00766D1D">
        <w:rPr>
          <w:rFonts w:eastAsia="Arial"/>
        </w:rPr>
        <w:t xml:space="preserve">do </w:t>
      </w:r>
      <w:r w:rsidRPr="00583E4F">
        <w:rPr>
          <w:rFonts w:eastAsia="Arial"/>
        </w:rPr>
        <w:t xml:space="preserve">Livro do </w:t>
      </w:r>
      <w:r>
        <w:rPr>
          <w:rFonts w:eastAsia="Arial"/>
        </w:rPr>
        <w:t>E</w:t>
      </w:r>
      <w:r w:rsidRPr="00583E4F">
        <w:rPr>
          <w:rFonts w:eastAsia="Arial"/>
        </w:rPr>
        <w:t xml:space="preserve">studante, </w:t>
      </w:r>
      <w:r w:rsidRPr="00766D1D">
        <w:rPr>
          <w:rFonts w:eastAsia="Arial"/>
        </w:rPr>
        <w:t xml:space="preserve">que </w:t>
      </w:r>
      <w:r>
        <w:rPr>
          <w:rFonts w:eastAsia="Arial"/>
        </w:rPr>
        <w:t>explora a análise de sequências numéricas e figurais.</w:t>
      </w:r>
    </w:p>
    <w:p w14:paraId="0CA91A56" w14:textId="77777777" w:rsidR="00AC7711" w:rsidRPr="00F1083F" w:rsidRDefault="00AC7711" w:rsidP="00AC7711">
      <w:pPr>
        <w:pStyle w:val="00Textogeralbullet"/>
        <w:spacing w:before="0"/>
        <w:rPr>
          <w:rFonts w:eastAsia="Calibri"/>
        </w:rPr>
      </w:pPr>
      <w:r>
        <w:rPr>
          <w:rFonts w:eastAsia="Arial"/>
        </w:rPr>
        <w:t>Lápis e borracha.</w:t>
      </w:r>
    </w:p>
    <w:p w14:paraId="4E640FD6" w14:textId="77777777" w:rsidR="00AC7711" w:rsidRPr="00487B3D" w:rsidRDefault="00AC7711" w:rsidP="00AC7711">
      <w:pPr>
        <w:pStyle w:val="00Textogeralbullet"/>
        <w:spacing w:before="0"/>
        <w:rPr>
          <w:rFonts w:eastAsia="Calibri"/>
        </w:rPr>
      </w:pPr>
      <w:r>
        <w:rPr>
          <w:rFonts w:eastAsia="Arial"/>
        </w:rPr>
        <w:t>Caderno.</w:t>
      </w:r>
    </w:p>
    <w:p w14:paraId="6FC0603A" w14:textId="77777777" w:rsidR="00AC7711" w:rsidRDefault="00AC7711" w:rsidP="00AC7711">
      <w:pPr>
        <w:pStyle w:val="00textosemparagrafo"/>
        <w:spacing w:after="57"/>
      </w:pPr>
    </w:p>
    <w:p w14:paraId="423888F5" w14:textId="77777777" w:rsidR="00AC7711" w:rsidRDefault="00AC7711" w:rsidP="00AC7711">
      <w:pPr>
        <w:pStyle w:val="00peso3"/>
        <w:spacing w:after="57" w:line="250" w:lineRule="atLeast"/>
      </w:pPr>
      <w:r w:rsidRPr="001B3C47">
        <w:t>Orientações gerais</w:t>
      </w:r>
    </w:p>
    <w:p w14:paraId="0DEAEA76" w14:textId="77777777" w:rsidR="00AC7711" w:rsidRPr="00AF327C" w:rsidRDefault="00AC7711" w:rsidP="00AC7711">
      <w:pPr>
        <w:pStyle w:val="00Textogeralbullet"/>
        <w:spacing w:before="0"/>
      </w:pPr>
      <w:r>
        <w:rPr>
          <w:rFonts w:eastAsia="Arial"/>
        </w:rPr>
        <w:t>Em uma roda de conversa, retome as ideias de contagem ascendente e descendente.</w:t>
      </w:r>
    </w:p>
    <w:p w14:paraId="083160FA" w14:textId="77777777" w:rsidR="00AC7711" w:rsidRDefault="00AC7711" w:rsidP="00AC7711">
      <w:pPr>
        <w:pStyle w:val="00Textogeralbullet"/>
        <w:spacing w:before="0"/>
      </w:pPr>
      <w:r>
        <w:t xml:space="preserve">Escreva a sequência numérica no quadro de giz: 1 </w:t>
      </w:r>
      <w:r>
        <w:sym w:font="Wingdings" w:char="F0E0"/>
      </w:r>
      <w:r>
        <w:t xml:space="preserve"> 3 </w:t>
      </w:r>
      <w:r>
        <w:sym w:font="Wingdings" w:char="F0E0"/>
      </w:r>
      <w:r>
        <w:t xml:space="preserve"> 5 </w:t>
      </w:r>
      <w:r>
        <w:sym w:font="Wingdings" w:char="F0E0"/>
      </w:r>
      <w:r>
        <w:t xml:space="preserve"> ?. Em seguida, pergunte aos alunos:</w:t>
      </w:r>
    </w:p>
    <w:p w14:paraId="6961FB75" w14:textId="77777777" w:rsidR="00AC7711" w:rsidRDefault="00AC7711" w:rsidP="00AC7711">
      <w:pPr>
        <w:pStyle w:val="00Textogeralbullet"/>
        <w:numPr>
          <w:ilvl w:val="1"/>
          <w:numId w:val="3"/>
        </w:numPr>
        <w:spacing w:before="0"/>
      </w:pPr>
      <w:r>
        <w:t>Esta sequência é crescente ou decrescente? (Crescente.)</w:t>
      </w:r>
    </w:p>
    <w:p w14:paraId="6EF8B0E3" w14:textId="77777777" w:rsidR="00AC7711" w:rsidRDefault="00AC7711" w:rsidP="00AC7711">
      <w:pPr>
        <w:pStyle w:val="00Textogeralbullet"/>
        <w:numPr>
          <w:ilvl w:val="1"/>
          <w:numId w:val="3"/>
        </w:numPr>
        <w:spacing w:before="0"/>
      </w:pPr>
      <w:r>
        <w:t>Há algum padrão nessa sequência? (Espera-se que eles percebam que se adiciona 2 unidades ao termo anterior para formar o próximo.)</w:t>
      </w:r>
    </w:p>
    <w:p w14:paraId="55A6D832" w14:textId="77777777" w:rsidR="00AC7711" w:rsidRDefault="00AC7711" w:rsidP="00AC7711">
      <w:pPr>
        <w:pStyle w:val="00Textogeralbullet"/>
        <w:numPr>
          <w:ilvl w:val="1"/>
          <w:numId w:val="3"/>
        </w:numPr>
        <w:spacing w:before="0"/>
      </w:pPr>
      <w:r>
        <w:t>Qual é o próximo número que compõe essa sequência, considerando o padrão citado anteriormente? (7)</w:t>
      </w:r>
    </w:p>
    <w:p w14:paraId="7CC0C702" w14:textId="77777777" w:rsidR="00AC7711" w:rsidRPr="00F1083F" w:rsidRDefault="00AC7711" w:rsidP="00AC7711">
      <w:pPr>
        <w:pStyle w:val="00Textogeralbullet"/>
      </w:pPr>
      <w:r>
        <w:t xml:space="preserve">Faça o mesmo com a seguinte sequência: 45 </w:t>
      </w:r>
      <w:r>
        <w:sym w:font="Wingdings" w:char="F0E0"/>
      </w:r>
      <w:r>
        <w:t xml:space="preserve"> 42 </w:t>
      </w:r>
      <w:r>
        <w:sym w:font="Wingdings" w:char="F0E0"/>
      </w:r>
      <w:r>
        <w:t xml:space="preserve"> 39 </w:t>
      </w:r>
      <w:r>
        <w:sym w:font="Wingdings" w:char="F0E0"/>
      </w:r>
      <w:r>
        <w:t xml:space="preserve"> 36 </w:t>
      </w:r>
      <w:r>
        <w:sym w:font="Wingdings" w:char="F0E0"/>
      </w:r>
      <w:r>
        <w:t xml:space="preserve"> 33 </w:t>
      </w:r>
      <w:r>
        <w:sym w:font="Wingdings" w:char="F0E0"/>
      </w:r>
      <w:r>
        <w:t xml:space="preserve"> ?</w:t>
      </w:r>
    </w:p>
    <w:p w14:paraId="0A9F978F" w14:textId="77777777" w:rsidR="00AC7711" w:rsidRDefault="00AC7711" w:rsidP="00AC7711">
      <w:pPr>
        <w:pStyle w:val="00Textogeralbullet"/>
        <w:numPr>
          <w:ilvl w:val="1"/>
          <w:numId w:val="3"/>
        </w:numPr>
        <w:spacing w:before="0"/>
      </w:pPr>
      <w:r>
        <w:t>Esta sequência é crescente ou decrescente? (Decrescente.)</w:t>
      </w:r>
    </w:p>
    <w:p w14:paraId="2785F7EE" w14:textId="77777777" w:rsidR="00AC7711" w:rsidRDefault="00AC7711" w:rsidP="00AC7711">
      <w:pPr>
        <w:pStyle w:val="00Textogeralbullet"/>
        <w:numPr>
          <w:ilvl w:val="1"/>
          <w:numId w:val="3"/>
        </w:numPr>
        <w:spacing w:before="0"/>
      </w:pPr>
      <w:r>
        <w:t>Há algum padrão nessa sequência? (Espera-se que eles percebam que se subtrai 3 unidades do termo anterior para formar o próximo.)</w:t>
      </w:r>
    </w:p>
    <w:p w14:paraId="59853B07" w14:textId="77777777" w:rsidR="00AC7711" w:rsidRDefault="00AC7711" w:rsidP="00AC7711">
      <w:pPr>
        <w:pStyle w:val="00Textogeralbullet"/>
        <w:numPr>
          <w:ilvl w:val="1"/>
          <w:numId w:val="3"/>
        </w:numPr>
        <w:spacing w:before="0"/>
      </w:pPr>
      <w:r>
        <w:t>Qual é o próximo número que compõe essa sequência, considerando o padrão citado anteriormente? (30)</w:t>
      </w:r>
    </w:p>
    <w:p w14:paraId="67366604" w14:textId="77777777" w:rsidR="00AC7711" w:rsidRDefault="00AC7711" w:rsidP="00AC7711">
      <w:pPr>
        <w:pStyle w:val="00Textogeralbullet"/>
      </w:pPr>
      <w:r>
        <w:t>Oriente os alunos a analisarem as seguintes sequências e a descobrirem o padrão de cada uma.</w:t>
      </w:r>
    </w:p>
    <w:p w14:paraId="2CF48591" w14:textId="77777777" w:rsidR="00AC7711" w:rsidRDefault="00AC7711" w:rsidP="00AC7711">
      <w:pPr>
        <w:pStyle w:val="00Textogeralbullet"/>
        <w:numPr>
          <w:ilvl w:val="1"/>
          <w:numId w:val="3"/>
        </w:numPr>
      </w:pPr>
      <w:r>
        <w:t xml:space="preserve">6 </w:t>
      </w:r>
      <w:r>
        <w:sym w:font="Wingdings" w:char="F0E0"/>
      </w:r>
      <w:r>
        <w:t xml:space="preserve"> 11 </w:t>
      </w:r>
      <w:r>
        <w:sym w:font="Wingdings" w:char="F0E0"/>
      </w:r>
      <w:r>
        <w:t xml:space="preserve"> 16 </w:t>
      </w:r>
      <w:r>
        <w:sym w:font="Wingdings" w:char="F0E0"/>
      </w:r>
      <w:r>
        <w:t xml:space="preserve"> 21 </w:t>
      </w:r>
      <w:r>
        <w:sym w:font="Wingdings" w:char="F0E0"/>
      </w:r>
      <w:r>
        <w:t xml:space="preserve"> 26 </w:t>
      </w:r>
      <w:r>
        <w:sym w:font="Wingdings" w:char="F0E0"/>
      </w:r>
      <w:r>
        <w:t xml:space="preserve"> 31 (adicionar 5)</w:t>
      </w:r>
    </w:p>
    <w:p w14:paraId="3BB4C48C" w14:textId="77777777" w:rsidR="00AC7711" w:rsidRDefault="00AC7711" w:rsidP="00AC7711">
      <w:pPr>
        <w:pStyle w:val="00Textogeralbullet"/>
        <w:numPr>
          <w:ilvl w:val="1"/>
          <w:numId w:val="3"/>
        </w:numPr>
      </w:pPr>
      <w:r>
        <w:t xml:space="preserve">10 </w:t>
      </w:r>
      <w:r>
        <w:sym w:font="Wingdings" w:char="F0E0"/>
      </w:r>
      <w:r>
        <w:t xml:space="preserve"> 21 </w:t>
      </w:r>
      <w:r>
        <w:sym w:font="Wingdings" w:char="F0E0"/>
      </w:r>
      <w:r>
        <w:t xml:space="preserve"> 32 </w:t>
      </w:r>
      <w:r>
        <w:sym w:font="Wingdings" w:char="F0E0"/>
      </w:r>
      <w:r>
        <w:t xml:space="preserve"> 43 </w:t>
      </w:r>
      <w:r>
        <w:sym w:font="Wingdings" w:char="F0E0"/>
      </w:r>
      <w:r>
        <w:t xml:space="preserve"> 54 </w:t>
      </w:r>
      <w:r>
        <w:sym w:font="Wingdings" w:char="F0E0"/>
      </w:r>
      <w:r>
        <w:t xml:space="preserve"> 65 (adicionar 9)</w:t>
      </w:r>
    </w:p>
    <w:p w14:paraId="20E50388" w14:textId="77777777" w:rsidR="00AC7711" w:rsidRDefault="00AC7711" w:rsidP="00AC7711">
      <w:pPr>
        <w:pStyle w:val="00Textogeralbullet"/>
        <w:numPr>
          <w:ilvl w:val="1"/>
          <w:numId w:val="3"/>
        </w:numPr>
      </w:pPr>
      <w:r>
        <w:t xml:space="preserve">70 </w:t>
      </w:r>
      <w:r>
        <w:sym w:font="Wingdings" w:char="F0E0"/>
      </w:r>
      <w:r>
        <w:t xml:space="preserve"> 60 </w:t>
      </w:r>
      <w:r>
        <w:sym w:font="Wingdings" w:char="F0E0"/>
      </w:r>
      <w:r>
        <w:t xml:space="preserve"> 50 </w:t>
      </w:r>
      <w:r>
        <w:sym w:font="Wingdings" w:char="F0E0"/>
      </w:r>
      <w:r>
        <w:t xml:space="preserve"> 40 </w:t>
      </w:r>
      <w:r>
        <w:sym w:font="Wingdings" w:char="F0E0"/>
      </w:r>
      <w:r>
        <w:t xml:space="preserve"> 30 </w:t>
      </w:r>
      <w:r>
        <w:sym w:font="Wingdings" w:char="F0E0"/>
      </w:r>
      <w:r>
        <w:t xml:space="preserve"> 20 (subtrair 10)</w:t>
      </w:r>
    </w:p>
    <w:p w14:paraId="0CC535A0" w14:textId="77777777" w:rsidR="00AC7711" w:rsidRDefault="00AC7711" w:rsidP="00AC7711">
      <w:pPr>
        <w:pStyle w:val="00Textogeralbullet"/>
        <w:numPr>
          <w:ilvl w:val="1"/>
          <w:numId w:val="3"/>
        </w:numPr>
      </w:pPr>
      <w:r>
        <w:t xml:space="preserve">14 </w:t>
      </w:r>
      <w:r>
        <w:sym w:font="Wingdings" w:char="F0E0"/>
      </w:r>
      <w:r>
        <w:t xml:space="preserve"> 11 </w:t>
      </w:r>
      <w:r>
        <w:sym w:font="Wingdings" w:char="F0E0"/>
      </w:r>
      <w:r>
        <w:t xml:space="preserve"> 8 </w:t>
      </w:r>
      <w:r>
        <w:sym w:font="Wingdings" w:char="F0E0"/>
      </w:r>
      <w:r>
        <w:t xml:space="preserve"> 5 </w:t>
      </w:r>
      <w:r>
        <w:sym w:font="Wingdings" w:char="F0E0"/>
      </w:r>
      <w:r>
        <w:t xml:space="preserve"> 2 (subtrair 3)</w:t>
      </w:r>
    </w:p>
    <w:p w14:paraId="04A6FDF7" w14:textId="77777777" w:rsidR="00AC7711" w:rsidRPr="00F1083F" w:rsidRDefault="00AC7711" w:rsidP="00AC7711">
      <w:pPr>
        <w:pStyle w:val="00Textogeralbullet"/>
        <w:spacing w:before="0"/>
      </w:pPr>
      <w:r>
        <w:rPr>
          <w:rFonts w:eastAsia="Arial"/>
        </w:rPr>
        <w:t>Para finalizar a aula, peça os alunos que, em duplas, realizem as atividades propostas na página 146 do Livro do Estudante, que trabalham os padrões de sequências.</w:t>
      </w:r>
    </w:p>
    <w:p w14:paraId="1569A11C" w14:textId="77777777" w:rsidR="00AC7711" w:rsidRDefault="00AC7711" w:rsidP="00AC7711">
      <w:pPr>
        <w:rPr>
          <w:rFonts w:ascii="Cambria" w:eastAsiaTheme="minorEastAsia" w:hAnsi="Cambria" w:cs="Cambria-Bold"/>
          <w:b/>
          <w:bCs/>
          <w:color w:val="000000"/>
          <w:sz w:val="32"/>
          <w:szCs w:val="36"/>
          <w:lang w:eastAsia="es-ES"/>
        </w:rPr>
      </w:pPr>
      <w:r>
        <w:rPr>
          <w:caps/>
        </w:rPr>
        <w:br w:type="page"/>
      </w:r>
    </w:p>
    <w:p w14:paraId="10566161" w14:textId="77777777" w:rsidR="00AC7711" w:rsidRPr="00680343" w:rsidRDefault="00AC7711" w:rsidP="00AC7711">
      <w:pPr>
        <w:pStyle w:val="00PESO2"/>
        <w:spacing w:after="57" w:line="250" w:lineRule="atLeast"/>
        <w:rPr>
          <w:rFonts w:eastAsia="Times New Roman"/>
          <w:sz w:val="32"/>
          <w:szCs w:val="32"/>
        </w:rPr>
      </w:pPr>
      <w:r w:rsidRPr="00680343">
        <w:rPr>
          <w:rFonts w:eastAsia="Times New Roman"/>
          <w:sz w:val="32"/>
          <w:szCs w:val="32"/>
        </w:rPr>
        <w:lastRenderedPageBreak/>
        <w:t xml:space="preserve">Aula </w:t>
      </w:r>
      <w:r>
        <w:rPr>
          <w:rFonts w:eastAsia="Times New Roman"/>
          <w:sz w:val="32"/>
          <w:szCs w:val="32"/>
        </w:rPr>
        <w:t>3</w:t>
      </w:r>
    </w:p>
    <w:p w14:paraId="5CE26E2C" w14:textId="77777777" w:rsidR="00AC7711" w:rsidRDefault="00AC7711" w:rsidP="00AC7711">
      <w:pPr>
        <w:pStyle w:val="00textosemparagrafo"/>
        <w:spacing w:after="57"/>
      </w:pPr>
    </w:p>
    <w:p w14:paraId="75A98711" w14:textId="77777777" w:rsidR="00AC7711" w:rsidRPr="001B3C47" w:rsidRDefault="00AC7711" w:rsidP="00AC7711">
      <w:pPr>
        <w:pStyle w:val="00peso3"/>
        <w:spacing w:after="57" w:line="250" w:lineRule="atLeast"/>
      </w:pPr>
      <w:r w:rsidRPr="001B3C47">
        <w:t>Conteúdo específico</w:t>
      </w:r>
    </w:p>
    <w:p w14:paraId="03AF8566" w14:textId="77777777" w:rsidR="00AC7711" w:rsidRDefault="00AC7711" w:rsidP="00AC7711">
      <w:pPr>
        <w:pStyle w:val="00textosemparagrafo"/>
        <w:spacing w:after="57"/>
        <w:rPr>
          <w:rFonts w:eastAsia="Arial"/>
        </w:rPr>
      </w:pPr>
      <w:r>
        <w:rPr>
          <w:rFonts w:eastAsia="Arial"/>
        </w:rPr>
        <w:t>Cálculo mental.</w:t>
      </w:r>
    </w:p>
    <w:p w14:paraId="7F9D5505" w14:textId="77777777" w:rsidR="00AC7711" w:rsidRDefault="00AC7711" w:rsidP="00AC7711">
      <w:pPr>
        <w:pStyle w:val="00textosemparagrafo"/>
        <w:spacing w:after="57"/>
        <w:rPr>
          <w:rFonts w:eastAsia="Arial"/>
        </w:rPr>
      </w:pPr>
      <w:r>
        <w:rPr>
          <w:rFonts w:eastAsia="Arial"/>
        </w:rPr>
        <w:t>Adição e</w:t>
      </w:r>
      <w:r w:rsidRPr="003F1983">
        <w:rPr>
          <w:rFonts w:eastAsia="Arial"/>
        </w:rPr>
        <w:t xml:space="preserve"> subtração</w:t>
      </w:r>
      <w:r>
        <w:rPr>
          <w:rFonts w:eastAsia="Arial"/>
        </w:rPr>
        <w:t>.</w:t>
      </w:r>
    </w:p>
    <w:p w14:paraId="51D39F25" w14:textId="77777777" w:rsidR="00AC7711" w:rsidRPr="003F1983" w:rsidRDefault="00AC7711" w:rsidP="00AC7711">
      <w:pPr>
        <w:pStyle w:val="00textosemparagrafo"/>
        <w:spacing w:after="57"/>
        <w:rPr>
          <w:rFonts w:eastAsia="Times New Roman"/>
          <w:sz w:val="24"/>
          <w:szCs w:val="24"/>
        </w:rPr>
      </w:pPr>
      <w:r>
        <w:rPr>
          <w:rFonts w:eastAsia="Arial"/>
        </w:rPr>
        <w:t>Sequências.</w:t>
      </w:r>
    </w:p>
    <w:p w14:paraId="3E8D31DF" w14:textId="77777777" w:rsidR="00AC7711" w:rsidRDefault="00AC7711" w:rsidP="00AC7711">
      <w:pPr>
        <w:pStyle w:val="00textosemparagrafo"/>
        <w:spacing w:after="57"/>
      </w:pPr>
    </w:p>
    <w:p w14:paraId="49BF1346" w14:textId="77777777" w:rsidR="00AC7711" w:rsidRDefault="00AC7711" w:rsidP="00AC7711">
      <w:pPr>
        <w:pStyle w:val="00peso3"/>
        <w:spacing w:after="57" w:line="250" w:lineRule="atLeast"/>
      </w:pPr>
      <w:r>
        <w:t xml:space="preserve">Recursos </w:t>
      </w:r>
    </w:p>
    <w:p w14:paraId="42534769" w14:textId="77777777" w:rsidR="00AC7711" w:rsidRPr="00F1083F" w:rsidRDefault="00AC7711" w:rsidP="00AC7711">
      <w:pPr>
        <w:pStyle w:val="00Textogeralbullet"/>
        <w:spacing w:before="0"/>
        <w:rPr>
          <w:rFonts w:eastAsia="Calibri"/>
        </w:rPr>
      </w:pPr>
      <w:r>
        <w:rPr>
          <w:rFonts w:eastAsia="Arial"/>
        </w:rPr>
        <w:t>Lápis e borracha.</w:t>
      </w:r>
    </w:p>
    <w:p w14:paraId="0FE75EF7" w14:textId="77777777" w:rsidR="00AC7711" w:rsidRPr="00487B3D" w:rsidRDefault="00AC7711" w:rsidP="00AC7711">
      <w:pPr>
        <w:pStyle w:val="00Textogeralbullet"/>
        <w:spacing w:before="0"/>
        <w:rPr>
          <w:rFonts w:eastAsia="Calibri"/>
        </w:rPr>
      </w:pPr>
      <w:r>
        <w:rPr>
          <w:rFonts w:eastAsia="Arial"/>
        </w:rPr>
        <w:t>Caderno.</w:t>
      </w:r>
    </w:p>
    <w:p w14:paraId="3A32D8B6" w14:textId="77777777" w:rsidR="00AC7711" w:rsidRDefault="00AC7711" w:rsidP="00AC7711">
      <w:pPr>
        <w:pStyle w:val="00textosemparagrafo"/>
        <w:spacing w:after="57"/>
      </w:pPr>
    </w:p>
    <w:p w14:paraId="4BB093AF" w14:textId="77777777" w:rsidR="00AC7711" w:rsidRDefault="00AC7711" w:rsidP="00AC7711">
      <w:pPr>
        <w:pStyle w:val="00peso3"/>
        <w:spacing w:after="57" w:line="250" w:lineRule="atLeast"/>
      </w:pPr>
      <w:r w:rsidRPr="001B3C47">
        <w:t>Orientações gerais</w:t>
      </w:r>
    </w:p>
    <w:p w14:paraId="501E8B0C" w14:textId="77777777" w:rsidR="00AC7711" w:rsidRPr="00A24320" w:rsidRDefault="00AC7711" w:rsidP="00AC7711">
      <w:pPr>
        <w:pStyle w:val="00Textogeralbullet"/>
      </w:pPr>
      <w:r>
        <w:rPr>
          <w:rFonts w:eastAsia="Arial"/>
        </w:rPr>
        <w:t>Retome a identificação de regularidade em sequências, explorada na aula anterior, escrevendo algumas sequências no quadro de giz e pedindo que, em seguida, as continuem ou as completem com os elementos ausentes. Veja alguns exemplos de sequência.</w:t>
      </w:r>
    </w:p>
    <w:p w14:paraId="3EC92978" w14:textId="77777777" w:rsidR="00AC7711" w:rsidRDefault="00AC7711" w:rsidP="00AC7711">
      <w:pPr>
        <w:pStyle w:val="00Textogeralbullet"/>
        <w:numPr>
          <w:ilvl w:val="1"/>
          <w:numId w:val="3"/>
        </w:numPr>
      </w:pPr>
      <w:r>
        <w:t xml:space="preserve">1 </w:t>
      </w:r>
      <w:r>
        <w:sym w:font="Wingdings" w:char="F0E0"/>
      </w:r>
      <w:r>
        <w:t xml:space="preserve"> 4 </w:t>
      </w:r>
      <w:r>
        <w:sym w:font="Wingdings" w:char="F0E0"/>
      </w:r>
      <w:r>
        <w:t xml:space="preserve"> 7 </w:t>
      </w:r>
      <w:r>
        <w:sym w:font="Wingdings" w:char="F0E0"/>
      </w:r>
      <w:r>
        <w:t xml:space="preserve"> ? </w:t>
      </w:r>
      <w:r>
        <w:sym w:font="Wingdings" w:char="F0E0"/>
      </w:r>
      <w:r>
        <w:t xml:space="preserve"> ? </w:t>
      </w:r>
      <w:r>
        <w:sym w:font="Wingdings" w:char="F0E0"/>
      </w:r>
      <w:r>
        <w:t xml:space="preserve"> ? </w:t>
      </w:r>
      <w:r>
        <w:sym w:font="Wingdings" w:char="F0E0"/>
      </w:r>
      <w:r>
        <w:t xml:space="preserve"> ? (10, 13, 16 e 19.)</w:t>
      </w:r>
    </w:p>
    <w:p w14:paraId="4648BFD4" w14:textId="77777777" w:rsidR="00AC7711" w:rsidRDefault="00AC7711" w:rsidP="00AC7711">
      <w:pPr>
        <w:pStyle w:val="00Textogeralbullet"/>
        <w:numPr>
          <w:ilvl w:val="1"/>
          <w:numId w:val="3"/>
        </w:numPr>
      </w:pPr>
      <w:r>
        <w:t xml:space="preserve">33 </w:t>
      </w:r>
      <w:r>
        <w:sym w:font="Wingdings" w:char="F0E0"/>
      </w:r>
      <w:r>
        <w:t xml:space="preserve"> 30 </w:t>
      </w:r>
      <w:r>
        <w:sym w:font="Wingdings" w:char="F0E0"/>
      </w:r>
      <w:r>
        <w:t xml:space="preserve"> 27 </w:t>
      </w:r>
      <w:r>
        <w:sym w:font="Wingdings" w:char="F0E0"/>
      </w:r>
      <w:r>
        <w:t xml:space="preserve"> ? </w:t>
      </w:r>
      <w:r>
        <w:sym w:font="Wingdings" w:char="F0E0"/>
      </w:r>
      <w:r>
        <w:t xml:space="preserve"> ? </w:t>
      </w:r>
      <w:r>
        <w:sym w:font="Wingdings" w:char="F0E0"/>
      </w:r>
      <w:r>
        <w:t xml:space="preserve"> ? </w:t>
      </w:r>
      <w:r>
        <w:sym w:font="Wingdings" w:char="F0E0"/>
      </w:r>
      <w:r>
        <w:t xml:space="preserve"> ? (24, 21, 18 e 15.)</w:t>
      </w:r>
    </w:p>
    <w:p w14:paraId="6FF3FCAF" w14:textId="77777777" w:rsidR="00AC7711" w:rsidRDefault="00AC7711" w:rsidP="00AC7711">
      <w:pPr>
        <w:pStyle w:val="00Textogeralbullet"/>
        <w:numPr>
          <w:ilvl w:val="1"/>
          <w:numId w:val="3"/>
        </w:numPr>
      </w:pPr>
      <w:r>
        <w:t xml:space="preserve">20 </w:t>
      </w:r>
      <w:r>
        <w:sym w:font="Wingdings" w:char="F0E0"/>
      </w:r>
      <w:r>
        <w:t xml:space="preserve"> ? </w:t>
      </w:r>
      <w:r>
        <w:sym w:font="Wingdings" w:char="F0E0"/>
      </w:r>
      <w:r>
        <w:t xml:space="preserve"> 44 </w:t>
      </w:r>
      <w:r>
        <w:sym w:font="Wingdings" w:char="F0E0"/>
      </w:r>
      <w:r>
        <w:t xml:space="preserve"> 56 </w:t>
      </w:r>
      <w:r>
        <w:sym w:font="Wingdings" w:char="F0E0"/>
      </w:r>
      <w:r>
        <w:t xml:space="preserve"> ? </w:t>
      </w:r>
      <w:r>
        <w:sym w:font="Wingdings" w:char="F0E0"/>
      </w:r>
      <w:r>
        <w:t xml:space="preserve"> ? </w:t>
      </w:r>
      <w:r>
        <w:sym w:font="Wingdings" w:char="F0E0"/>
      </w:r>
      <w:r>
        <w:t xml:space="preserve"> ? (32, 68, 80 e 92.)</w:t>
      </w:r>
    </w:p>
    <w:p w14:paraId="7E31A927" w14:textId="77777777" w:rsidR="00AC7711" w:rsidRDefault="00AC7711" w:rsidP="00AC7711">
      <w:pPr>
        <w:pStyle w:val="00Textogeralbullet"/>
        <w:numPr>
          <w:ilvl w:val="1"/>
          <w:numId w:val="3"/>
        </w:numPr>
      </w:pPr>
      <w:r>
        <w:t xml:space="preserve">99 </w:t>
      </w:r>
      <w:r>
        <w:sym w:font="Wingdings" w:char="F0E0"/>
      </w:r>
      <w:r>
        <w:t xml:space="preserve"> ? </w:t>
      </w:r>
      <w:r>
        <w:sym w:font="Wingdings" w:char="F0E0"/>
      </w:r>
      <w:r>
        <w:t xml:space="preserve"> 77 </w:t>
      </w:r>
      <w:r>
        <w:sym w:font="Wingdings" w:char="F0E0"/>
      </w:r>
      <w:r>
        <w:t xml:space="preserve"> 66 </w:t>
      </w:r>
      <w:r>
        <w:sym w:font="Wingdings" w:char="F0E0"/>
      </w:r>
      <w:r>
        <w:t xml:space="preserve"> ? </w:t>
      </w:r>
      <w:r>
        <w:sym w:font="Wingdings" w:char="F0E0"/>
      </w:r>
      <w:r>
        <w:t xml:space="preserve"> ? </w:t>
      </w:r>
      <w:r>
        <w:sym w:font="Wingdings" w:char="F0E0"/>
      </w:r>
      <w:r>
        <w:t xml:space="preserve"> ? (88, 55, 44 e 33.)</w:t>
      </w:r>
    </w:p>
    <w:p w14:paraId="52332671" w14:textId="77777777" w:rsidR="00AC7711" w:rsidRDefault="00AC7711" w:rsidP="00AC7711">
      <w:pPr>
        <w:pStyle w:val="00Textogeralbullet"/>
      </w:pPr>
      <w:r>
        <w:t>Organize os alunos em trios e oriente-os a criar sequências para cada caso.</w:t>
      </w:r>
    </w:p>
    <w:p w14:paraId="0F569ED6" w14:textId="77777777" w:rsidR="00AC7711" w:rsidRDefault="00AC7711" w:rsidP="00AC7711">
      <w:pPr>
        <w:pStyle w:val="00Textogeralbullet"/>
        <w:numPr>
          <w:ilvl w:val="1"/>
          <w:numId w:val="3"/>
        </w:numPr>
        <w:jc w:val="left"/>
      </w:pPr>
      <w:r>
        <w:t xml:space="preserve">Uma sequência crescente que comece com o número 2. </w:t>
      </w:r>
      <w:r>
        <w:br/>
        <w:t xml:space="preserve">(Exemplo de resposta: 2 </w:t>
      </w:r>
      <w:r>
        <w:sym w:font="Wingdings" w:char="F0E0"/>
      </w:r>
      <w:r>
        <w:t xml:space="preserve"> 4 </w:t>
      </w:r>
      <w:r>
        <w:sym w:font="Wingdings" w:char="F0E0"/>
      </w:r>
      <w:r>
        <w:t xml:space="preserve"> 6 </w:t>
      </w:r>
      <w:r>
        <w:sym w:font="Wingdings" w:char="F0E0"/>
      </w:r>
      <w:r>
        <w:t xml:space="preserve"> 8 </w:t>
      </w:r>
      <w:r>
        <w:sym w:font="Wingdings" w:char="F0E0"/>
      </w:r>
      <w:r>
        <w:t xml:space="preserve"> 10 </w:t>
      </w:r>
      <w:r>
        <w:sym w:font="Wingdings" w:char="F0E0"/>
      </w:r>
      <w:r>
        <w:t xml:space="preserve"> 12)</w:t>
      </w:r>
    </w:p>
    <w:p w14:paraId="09182CCC" w14:textId="77777777" w:rsidR="00AC7711" w:rsidRDefault="00AC7711" w:rsidP="00AC7711">
      <w:pPr>
        <w:pStyle w:val="00Textogeralbullet"/>
        <w:numPr>
          <w:ilvl w:val="1"/>
          <w:numId w:val="3"/>
        </w:numPr>
        <w:jc w:val="left"/>
      </w:pPr>
      <w:r>
        <w:t xml:space="preserve">Uma sequência decrescente que comece com o número 61. </w:t>
      </w:r>
      <w:r>
        <w:br/>
        <w:t xml:space="preserve">(Exemplo de resposta: 61 </w:t>
      </w:r>
      <w:r>
        <w:sym w:font="Wingdings" w:char="F0E0"/>
      </w:r>
      <w:r>
        <w:t xml:space="preserve"> 51 </w:t>
      </w:r>
      <w:r>
        <w:sym w:font="Wingdings" w:char="F0E0"/>
      </w:r>
      <w:r>
        <w:t xml:space="preserve"> 41 </w:t>
      </w:r>
      <w:r>
        <w:sym w:font="Wingdings" w:char="F0E0"/>
      </w:r>
      <w:r>
        <w:t xml:space="preserve"> 31 </w:t>
      </w:r>
      <w:r>
        <w:sym w:font="Wingdings" w:char="F0E0"/>
      </w:r>
      <w:r>
        <w:t xml:space="preserve"> 21 </w:t>
      </w:r>
      <w:r>
        <w:sym w:font="Wingdings" w:char="F0E0"/>
      </w:r>
      <w:r>
        <w:t xml:space="preserve"> 11)</w:t>
      </w:r>
    </w:p>
    <w:p w14:paraId="7F7B324C" w14:textId="77777777" w:rsidR="00AC7711" w:rsidRDefault="00AC7711" w:rsidP="00AC7711">
      <w:pPr>
        <w:pStyle w:val="00Textogeralbullet"/>
        <w:numPr>
          <w:ilvl w:val="1"/>
          <w:numId w:val="3"/>
        </w:numPr>
        <w:jc w:val="left"/>
      </w:pPr>
      <w:r>
        <w:t xml:space="preserve">Uma sequência em que o padrão seja adicionar 7. </w:t>
      </w:r>
      <w:r>
        <w:br/>
        <w:t xml:space="preserve">(Exemplo de resposta: 10 </w:t>
      </w:r>
      <w:r>
        <w:sym w:font="Wingdings" w:char="F0E0"/>
      </w:r>
      <w:r>
        <w:t xml:space="preserve"> 17 </w:t>
      </w:r>
      <w:r>
        <w:sym w:font="Wingdings" w:char="F0E0"/>
      </w:r>
      <w:r>
        <w:t xml:space="preserve"> 24 </w:t>
      </w:r>
      <w:r>
        <w:sym w:font="Wingdings" w:char="F0E0"/>
      </w:r>
      <w:r>
        <w:t xml:space="preserve"> 31 </w:t>
      </w:r>
      <w:r>
        <w:sym w:font="Wingdings" w:char="F0E0"/>
      </w:r>
      <w:r>
        <w:t xml:space="preserve"> 38 </w:t>
      </w:r>
      <w:r>
        <w:sym w:font="Wingdings" w:char="F0E0"/>
      </w:r>
      <w:r>
        <w:t xml:space="preserve"> 45)</w:t>
      </w:r>
    </w:p>
    <w:p w14:paraId="3445838C" w14:textId="77777777" w:rsidR="00AC7711" w:rsidRDefault="00AC7711" w:rsidP="00AC7711">
      <w:pPr>
        <w:pStyle w:val="00Textogeralbullet"/>
        <w:numPr>
          <w:ilvl w:val="1"/>
          <w:numId w:val="3"/>
        </w:numPr>
        <w:jc w:val="left"/>
      </w:pPr>
      <w:r>
        <w:t>Uma sequência em que o padrão seja subtrair 4.</w:t>
      </w:r>
      <w:r>
        <w:br/>
        <w:t xml:space="preserve">(Exemplo de resposta: 50 </w:t>
      </w:r>
      <w:r>
        <w:sym w:font="Wingdings" w:char="F0E0"/>
      </w:r>
      <w:r>
        <w:t xml:space="preserve"> 46 </w:t>
      </w:r>
      <w:r>
        <w:sym w:font="Wingdings" w:char="F0E0"/>
      </w:r>
      <w:r>
        <w:t xml:space="preserve"> 42 </w:t>
      </w:r>
      <w:r>
        <w:sym w:font="Wingdings" w:char="F0E0"/>
      </w:r>
      <w:r>
        <w:t xml:space="preserve"> 38 </w:t>
      </w:r>
      <w:r>
        <w:sym w:font="Wingdings" w:char="F0E0"/>
      </w:r>
      <w:r>
        <w:t xml:space="preserve"> 34 </w:t>
      </w:r>
      <w:r>
        <w:sym w:font="Wingdings" w:char="F0E0"/>
      </w:r>
      <w:r>
        <w:t xml:space="preserve"> 30)</w:t>
      </w:r>
    </w:p>
    <w:p w14:paraId="69D4681A" w14:textId="77777777" w:rsidR="00AC7711" w:rsidRDefault="00AC7711" w:rsidP="00AC7711">
      <w:pPr>
        <w:pStyle w:val="00Textogeralbullet"/>
      </w:pPr>
      <w:r>
        <w:t>Peça aos grupos que socializem as sequências criadas para que eles percebam que não há apenas uma sequência que satisfaça as condições estabelecidas em cada caso, ou seja, não há apenas uma resposta correta.</w:t>
      </w:r>
    </w:p>
    <w:p w14:paraId="14AA89E9" w14:textId="77777777" w:rsidR="00AC7711" w:rsidRDefault="00AC7711" w:rsidP="00AC7711">
      <w:pPr>
        <w:rPr>
          <w:caps/>
        </w:rPr>
      </w:pPr>
    </w:p>
    <w:p w14:paraId="6D7968AA" w14:textId="77777777" w:rsidR="00AC7711" w:rsidRDefault="00AC7711" w:rsidP="00AC7711">
      <w:pPr>
        <w:rPr>
          <w:rFonts w:ascii="Cambria" w:eastAsiaTheme="minorEastAsia" w:hAnsi="Cambria" w:cs="Cambria-Bold"/>
          <w:b/>
          <w:bCs/>
          <w:color w:val="000000"/>
          <w:sz w:val="32"/>
          <w:szCs w:val="36"/>
          <w:lang w:eastAsia="es-ES"/>
        </w:rPr>
      </w:pPr>
      <w:r>
        <w:rPr>
          <w:caps/>
        </w:rPr>
        <w:br w:type="page"/>
      </w:r>
    </w:p>
    <w:p w14:paraId="65B1245D" w14:textId="77777777" w:rsidR="00AC7711" w:rsidRPr="00FE7D23" w:rsidRDefault="00AC7711" w:rsidP="00AC7711">
      <w:pPr>
        <w:pStyle w:val="00Peso1"/>
        <w:spacing w:after="57" w:line="250" w:lineRule="atLeast"/>
      </w:pPr>
      <w:r w:rsidRPr="00FE7D23">
        <w:rPr>
          <w:caps w:val="0"/>
        </w:rPr>
        <w:lastRenderedPageBreak/>
        <w:t xml:space="preserve">Acompanhando e avaliando as aprendizagens </w:t>
      </w:r>
    </w:p>
    <w:p w14:paraId="57CCDF1F" w14:textId="77777777" w:rsidR="00AC7711" w:rsidRPr="00601C9A" w:rsidRDefault="00AC7711" w:rsidP="00AC7711">
      <w:pPr>
        <w:spacing w:after="57" w:line="250" w:lineRule="atLeast"/>
        <w:rPr>
          <w:rFonts w:ascii="Cambria-Bold" w:hAnsi="Cambria-Bold" w:cs="Tahoma"/>
          <w:b/>
          <w:sz w:val="32"/>
          <w:szCs w:val="32"/>
        </w:rPr>
      </w:pPr>
    </w:p>
    <w:p w14:paraId="69989235" w14:textId="77777777" w:rsidR="00AC7711" w:rsidRDefault="00AC7711" w:rsidP="00AC7711">
      <w:pPr>
        <w:spacing w:after="57" w:line="250" w:lineRule="atLeast"/>
        <w:jc w:val="both"/>
        <w:rPr>
          <w:rFonts w:ascii="Tahoma" w:hAnsi="Tahoma" w:cs="Tahoma"/>
        </w:rPr>
      </w:pPr>
      <w:bookmarkStart w:id="0" w:name="_Hlk499821423"/>
      <w:r>
        <w:rPr>
          <w:rFonts w:ascii="Tahoma" w:hAnsi="Tahoma" w:cs="Tahoma"/>
        </w:rPr>
        <w:t>As atividades a seguir têm o objetivo de avaliar a aprendizagem dos alunos em relação a alguns conceitos que foram trabalhados na sequência didática. Observe atentamente se os alunos atendem de forma satisfatória às propostas das atividades a seguir. Caso perceba que algum aluno não está acompanhando ou não compreendeu o que deve ser feito, retome os conceitos individualmente e apresente outros questionamentos, a fim de promover uma recuperação contínua.</w:t>
      </w:r>
    </w:p>
    <w:p w14:paraId="1D2DF551" w14:textId="77777777" w:rsidR="00AC7711" w:rsidRDefault="00AC7711" w:rsidP="00AC7711">
      <w:pPr>
        <w:spacing w:after="57" w:line="250" w:lineRule="atLeast"/>
        <w:jc w:val="both"/>
        <w:rPr>
          <w:rFonts w:ascii="Tahoma" w:eastAsia="Arial" w:hAnsi="Tahoma" w:cs="Tahoma"/>
        </w:rPr>
      </w:pPr>
      <w:r>
        <w:rPr>
          <w:rFonts w:ascii="Tahoma" w:eastAsia="Arial" w:hAnsi="Tahoma" w:cs="Tahoma"/>
        </w:rPr>
        <w:t xml:space="preserve">Proponha, individualmente, as atividades e a ficha de </w:t>
      </w:r>
      <w:proofErr w:type="spellStart"/>
      <w:r>
        <w:rPr>
          <w:rFonts w:ascii="Tahoma" w:eastAsia="Arial" w:hAnsi="Tahoma" w:cs="Tahoma"/>
        </w:rPr>
        <w:t>autoavaliação</w:t>
      </w:r>
      <w:proofErr w:type="spellEnd"/>
      <w:r>
        <w:rPr>
          <w:rFonts w:ascii="Tahoma" w:eastAsia="Arial" w:hAnsi="Tahoma" w:cs="Tahoma"/>
        </w:rPr>
        <w:t xml:space="preserve"> a seguir para que os alunos a preencham. </w:t>
      </w:r>
    </w:p>
    <w:bookmarkEnd w:id="0"/>
    <w:p w14:paraId="0728D3C9" w14:textId="77777777" w:rsidR="00AC7711" w:rsidRPr="00FD38E7" w:rsidRDefault="00AC7711" w:rsidP="00AC7711">
      <w:pPr>
        <w:spacing w:after="57" w:line="250" w:lineRule="atLeast"/>
        <w:rPr>
          <w:rFonts w:ascii="Tahoma" w:hAnsi="Tahoma" w:cs="Tahoma"/>
        </w:rPr>
      </w:pPr>
    </w:p>
    <w:p w14:paraId="445171B4" w14:textId="77777777" w:rsidR="00AC7711" w:rsidRPr="00D96081" w:rsidRDefault="00AC7711" w:rsidP="00AC7711">
      <w:pPr>
        <w:spacing w:after="57" w:line="250" w:lineRule="atLeast"/>
        <w:rPr>
          <w:rFonts w:ascii="Cambria-Bold" w:hAnsi="Cambria-Bold" w:cs="Tahoma"/>
          <w:b/>
          <w:sz w:val="29"/>
          <w:szCs w:val="29"/>
        </w:rPr>
      </w:pPr>
      <w:r w:rsidRPr="00D96081">
        <w:rPr>
          <w:rFonts w:ascii="Cambria-Bold" w:hAnsi="Cambria-Bold" w:cs="Tahoma"/>
          <w:b/>
          <w:sz w:val="29"/>
          <w:szCs w:val="29"/>
        </w:rPr>
        <w:t xml:space="preserve">Atividades </w:t>
      </w:r>
    </w:p>
    <w:p w14:paraId="0383DC43" w14:textId="77777777" w:rsidR="00AC7711" w:rsidRPr="008E6C8A" w:rsidRDefault="00AC7711" w:rsidP="00AC7711">
      <w:pPr>
        <w:spacing w:after="57" w:line="250" w:lineRule="atLeast"/>
        <w:rPr>
          <w:rFonts w:ascii="Arial" w:hAnsi="Arial" w:cs="Arial"/>
        </w:rPr>
      </w:pPr>
    </w:p>
    <w:p w14:paraId="74A5AFF5" w14:textId="77777777" w:rsidR="00AC7711" w:rsidRPr="008E6C8A" w:rsidRDefault="00AC7711" w:rsidP="00AC7711">
      <w:pPr>
        <w:pStyle w:val="00textosemparagrafo"/>
        <w:spacing w:after="57"/>
        <w:rPr>
          <w:rFonts w:ascii="Arial" w:hAnsi="Arial"/>
        </w:rPr>
      </w:pPr>
      <w:r w:rsidRPr="008E6C8A">
        <w:rPr>
          <w:rFonts w:ascii="Arial" w:hAnsi="Arial"/>
          <w:b/>
        </w:rPr>
        <w:t>1.</w:t>
      </w:r>
      <w:r w:rsidRPr="008E6C8A">
        <w:rPr>
          <w:rFonts w:ascii="Arial" w:hAnsi="Arial"/>
        </w:rPr>
        <w:t xml:space="preserve"> Relembre a vivência do jogo realizado com seus colegas e descubra a sua carta.</w:t>
      </w:r>
    </w:p>
    <w:p w14:paraId="135C3DFF" w14:textId="77777777" w:rsidR="00AC7711" w:rsidRPr="008E6C8A" w:rsidRDefault="00AC7711" w:rsidP="00AC7711">
      <w:pPr>
        <w:pStyle w:val="00textosemparagrafo"/>
        <w:spacing w:after="57"/>
        <w:rPr>
          <w:rFonts w:ascii="Arial" w:hAnsi="Arial"/>
        </w:rPr>
      </w:pPr>
    </w:p>
    <w:tbl>
      <w:tblPr>
        <w:tblStyle w:val="Tabelacomgrade"/>
        <w:tblW w:w="5000" w:type="pct"/>
        <w:tblLook w:val="04A0" w:firstRow="1" w:lastRow="0" w:firstColumn="1" w:lastColumn="0" w:noHBand="0" w:noVBand="1"/>
      </w:tblPr>
      <w:tblGrid>
        <w:gridCol w:w="3252"/>
        <w:gridCol w:w="3251"/>
        <w:gridCol w:w="3249"/>
      </w:tblGrid>
      <w:tr w:rsidR="00AC7711" w:rsidRPr="008E6C8A" w14:paraId="313F15D3" w14:textId="77777777" w:rsidTr="00D07A9E">
        <w:trPr>
          <w:cnfStyle w:val="100000000000" w:firstRow="1" w:lastRow="0" w:firstColumn="0" w:lastColumn="0" w:oddVBand="0" w:evenVBand="0" w:oddHBand="0" w:evenHBand="0" w:firstRowFirstColumn="0" w:firstRowLastColumn="0" w:lastRowFirstColumn="0" w:lastRowLastColumn="0"/>
          <w:trHeight w:val="397"/>
        </w:trPr>
        <w:tc>
          <w:tcPr>
            <w:tcW w:w="1667" w:type="pct"/>
          </w:tcPr>
          <w:p w14:paraId="54C31A01" w14:textId="77777777" w:rsidR="00AC7711" w:rsidRPr="008E6C8A" w:rsidRDefault="00AC7711" w:rsidP="00D07A9E">
            <w:pPr>
              <w:spacing w:after="57" w:line="250" w:lineRule="atLeast"/>
              <w:jc w:val="center"/>
              <w:rPr>
                <w:rFonts w:ascii="Arial" w:hAnsi="Arial" w:cs="Arial"/>
              </w:rPr>
            </w:pPr>
            <w:r w:rsidRPr="008E6C8A">
              <w:rPr>
                <w:rFonts w:ascii="Arial" w:hAnsi="Arial" w:cs="Arial"/>
              </w:rPr>
              <w:t>Sua carta</w:t>
            </w:r>
          </w:p>
        </w:tc>
        <w:tc>
          <w:tcPr>
            <w:tcW w:w="1667" w:type="pct"/>
          </w:tcPr>
          <w:p w14:paraId="5BC9854F" w14:textId="77777777" w:rsidR="00AC7711" w:rsidRPr="008E6C8A" w:rsidRDefault="00AC7711" w:rsidP="00D07A9E">
            <w:pPr>
              <w:spacing w:after="57" w:line="250" w:lineRule="atLeast"/>
              <w:jc w:val="center"/>
              <w:rPr>
                <w:rFonts w:ascii="Arial" w:hAnsi="Arial" w:cs="Arial"/>
              </w:rPr>
            </w:pPr>
            <w:r w:rsidRPr="008E6C8A">
              <w:rPr>
                <w:rFonts w:ascii="Arial" w:hAnsi="Arial" w:cs="Arial"/>
              </w:rPr>
              <w:t>Carta do seu colega</w:t>
            </w:r>
          </w:p>
        </w:tc>
        <w:tc>
          <w:tcPr>
            <w:tcW w:w="1667" w:type="pct"/>
          </w:tcPr>
          <w:p w14:paraId="5D0C0595" w14:textId="77777777" w:rsidR="00AC7711" w:rsidRPr="008E6C8A" w:rsidRDefault="00AC7711" w:rsidP="00D07A9E">
            <w:pPr>
              <w:spacing w:after="57" w:line="250" w:lineRule="atLeast"/>
              <w:jc w:val="center"/>
              <w:rPr>
                <w:rFonts w:ascii="Arial" w:hAnsi="Arial" w:cs="Arial"/>
              </w:rPr>
            </w:pPr>
            <w:r w:rsidRPr="008E6C8A">
              <w:rPr>
                <w:rFonts w:ascii="Arial" w:hAnsi="Arial" w:cs="Arial"/>
              </w:rPr>
              <w:t>Resultado</w:t>
            </w:r>
          </w:p>
        </w:tc>
      </w:tr>
      <w:tr w:rsidR="00AC7711" w:rsidRPr="008E6C8A" w14:paraId="2DF8D6C9" w14:textId="77777777" w:rsidTr="00D07A9E">
        <w:trPr>
          <w:trHeight w:val="397"/>
        </w:trPr>
        <w:tc>
          <w:tcPr>
            <w:tcW w:w="1667" w:type="pct"/>
          </w:tcPr>
          <w:p w14:paraId="5C34FA52" w14:textId="77777777" w:rsidR="00AC7711" w:rsidRPr="008E6C8A" w:rsidRDefault="00AC7711" w:rsidP="00D07A9E">
            <w:pPr>
              <w:spacing w:after="57" w:line="250" w:lineRule="atLeast"/>
              <w:jc w:val="center"/>
              <w:rPr>
                <w:rFonts w:ascii="Arial" w:hAnsi="Arial" w:cs="Arial"/>
              </w:rPr>
            </w:pPr>
          </w:p>
        </w:tc>
        <w:tc>
          <w:tcPr>
            <w:tcW w:w="1667" w:type="pct"/>
          </w:tcPr>
          <w:p w14:paraId="7773FE3E" w14:textId="77777777" w:rsidR="00AC7711" w:rsidRPr="008E6C8A" w:rsidRDefault="00AC7711" w:rsidP="00D07A9E">
            <w:pPr>
              <w:spacing w:after="57" w:line="250" w:lineRule="atLeast"/>
              <w:jc w:val="center"/>
              <w:rPr>
                <w:rFonts w:ascii="Arial" w:hAnsi="Arial" w:cs="Arial"/>
              </w:rPr>
            </w:pPr>
            <w:r w:rsidRPr="008E6C8A">
              <w:rPr>
                <w:rFonts w:ascii="Arial" w:hAnsi="Arial" w:cs="Arial"/>
              </w:rPr>
              <w:t>7</w:t>
            </w:r>
          </w:p>
        </w:tc>
        <w:tc>
          <w:tcPr>
            <w:tcW w:w="1667" w:type="pct"/>
          </w:tcPr>
          <w:p w14:paraId="37ED844A" w14:textId="77777777" w:rsidR="00AC7711" w:rsidRPr="008E6C8A" w:rsidRDefault="00AC7711" w:rsidP="00D07A9E">
            <w:pPr>
              <w:spacing w:after="57" w:line="250" w:lineRule="atLeast"/>
              <w:jc w:val="center"/>
              <w:rPr>
                <w:rFonts w:ascii="Arial" w:hAnsi="Arial" w:cs="Arial"/>
              </w:rPr>
            </w:pPr>
            <w:r w:rsidRPr="008E6C8A">
              <w:rPr>
                <w:rFonts w:ascii="Arial" w:hAnsi="Arial" w:cs="Arial"/>
              </w:rPr>
              <w:t>16</w:t>
            </w:r>
          </w:p>
        </w:tc>
      </w:tr>
      <w:tr w:rsidR="00AC7711" w:rsidRPr="008E6C8A" w14:paraId="4750FE1A" w14:textId="77777777" w:rsidTr="00D07A9E">
        <w:trPr>
          <w:trHeight w:val="397"/>
        </w:trPr>
        <w:tc>
          <w:tcPr>
            <w:tcW w:w="1667" w:type="pct"/>
          </w:tcPr>
          <w:p w14:paraId="3E54B6EF" w14:textId="77777777" w:rsidR="00AC7711" w:rsidRPr="008E6C8A" w:rsidRDefault="00AC7711" w:rsidP="00D07A9E">
            <w:pPr>
              <w:spacing w:after="57" w:line="250" w:lineRule="atLeast"/>
              <w:jc w:val="center"/>
              <w:rPr>
                <w:rFonts w:ascii="Arial" w:hAnsi="Arial" w:cs="Arial"/>
              </w:rPr>
            </w:pPr>
          </w:p>
        </w:tc>
        <w:tc>
          <w:tcPr>
            <w:tcW w:w="1667" w:type="pct"/>
          </w:tcPr>
          <w:p w14:paraId="52FAC777" w14:textId="77777777" w:rsidR="00AC7711" w:rsidRPr="008E6C8A" w:rsidRDefault="00AC7711" w:rsidP="00D07A9E">
            <w:pPr>
              <w:spacing w:after="57" w:line="250" w:lineRule="atLeast"/>
              <w:jc w:val="center"/>
              <w:rPr>
                <w:rFonts w:ascii="Arial" w:hAnsi="Arial" w:cs="Arial"/>
              </w:rPr>
            </w:pPr>
            <w:r w:rsidRPr="008E6C8A">
              <w:rPr>
                <w:rFonts w:ascii="Arial" w:hAnsi="Arial" w:cs="Arial"/>
              </w:rPr>
              <w:t>3</w:t>
            </w:r>
          </w:p>
        </w:tc>
        <w:tc>
          <w:tcPr>
            <w:tcW w:w="1667" w:type="pct"/>
          </w:tcPr>
          <w:p w14:paraId="79C2F57F" w14:textId="77777777" w:rsidR="00AC7711" w:rsidRPr="008E6C8A" w:rsidRDefault="00AC7711" w:rsidP="00D07A9E">
            <w:pPr>
              <w:spacing w:after="57" w:line="250" w:lineRule="atLeast"/>
              <w:jc w:val="center"/>
              <w:rPr>
                <w:rFonts w:ascii="Arial" w:hAnsi="Arial" w:cs="Arial"/>
              </w:rPr>
            </w:pPr>
            <w:r w:rsidRPr="008E6C8A">
              <w:rPr>
                <w:rFonts w:ascii="Arial" w:hAnsi="Arial" w:cs="Arial"/>
              </w:rPr>
              <w:t>8</w:t>
            </w:r>
          </w:p>
        </w:tc>
      </w:tr>
      <w:tr w:rsidR="00AC7711" w:rsidRPr="008E6C8A" w14:paraId="13AD0E95" w14:textId="77777777" w:rsidTr="00D07A9E">
        <w:trPr>
          <w:trHeight w:val="397"/>
        </w:trPr>
        <w:tc>
          <w:tcPr>
            <w:tcW w:w="1667" w:type="pct"/>
          </w:tcPr>
          <w:p w14:paraId="0930F3C1" w14:textId="77777777" w:rsidR="00AC7711" w:rsidRPr="008E6C8A" w:rsidRDefault="00AC7711" w:rsidP="00D07A9E">
            <w:pPr>
              <w:spacing w:after="57" w:line="250" w:lineRule="atLeast"/>
              <w:jc w:val="center"/>
              <w:rPr>
                <w:rFonts w:ascii="Arial" w:hAnsi="Arial" w:cs="Arial"/>
              </w:rPr>
            </w:pPr>
          </w:p>
        </w:tc>
        <w:tc>
          <w:tcPr>
            <w:tcW w:w="1667" w:type="pct"/>
          </w:tcPr>
          <w:p w14:paraId="3603F174" w14:textId="77777777" w:rsidR="00AC7711" w:rsidRPr="008E6C8A" w:rsidRDefault="00AC7711" w:rsidP="00D07A9E">
            <w:pPr>
              <w:spacing w:after="57" w:line="250" w:lineRule="atLeast"/>
              <w:jc w:val="center"/>
              <w:rPr>
                <w:rFonts w:ascii="Arial" w:hAnsi="Arial" w:cs="Arial"/>
              </w:rPr>
            </w:pPr>
            <w:r w:rsidRPr="008E6C8A">
              <w:rPr>
                <w:rFonts w:ascii="Arial" w:hAnsi="Arial" w:cs="Arial"/>
              </w:rPr>
              <w:t>6</w:t>
            </w:r>
          </w:p>
        </w:tc>
        <w:tc>
          <w:tcPr>
            <w:tcW w:w="1667" w:type="pct"/>
          </w:tcPr>
          <w:p w14:paraId="5052CDC6" w14:textId="77777777" w:rsidR="00AC7711" w:rsidRPr="008E6C8A" w:rsidRDefault="00AC7711" w:rsidP="00D07A9E">
            <w:pPr>
              <w:spacing w:after="57" w:line="250" w:lineRule="atLeast"/>
              <w:jc w:val="center"/>
              <w:rPr>
                <w:rFonts w:ascii="Arial" w:hAnsi="Arial" w:cs="Arial"/>
              </w:rPr>
            </w:pPr>
            <w:r w:rsidRPr="008E6C8A">
              <w:rPr>
                <w:rFonts w:ascii="Arial" w:hAnsi="Arial" w:cs="Arial"/>
              </w:rPr>
              <w:t>11</w:t>
            </w:r>
          </w:p>
        </w:tc>
      </w:tr>
    </w:tbl>
    <w:p w14:paraId="711521F3" w14:textId="77777777" w:rsidR="00AC7711" w:rsidRPr="008E6C8A" w:rsidRDefault="00AC7711" w:rsidP="00AC7711">
      <w:pPr>
        <w:pStyle w:val="00textosemparagrafo"/>
        <w:spacing w:after="57"/>
        <w:rPr>
          <w:rFonts w:ascii="Arial" w:hAnsi="Arial"/>
        </w:rPr>
      </w:pPr>
    </w:p>
    <w:p w14:paraId="52C44D7B" w14:textId="77777777" w:rsidR="00AC7711" w:rsidRPr="008E6C8A" w:rsidRDefault="00AC7711" w:rsidP="00AC7711">
      <w:pPr>
        <w:pStyle w:val="00textosemparagrafo"/>
        <w:spacing w:after="57"/>
        <w:rPr>
          <w:rFonts w:ascii="Arial" w:hAnsi="Arial"/>
        </w:rPr>
      </w:pPr>
      <w:r w:rsidRPr="008E6C8A">
        <w:rPr>
          <w:rFonts w:ascii="Arial" w:hAnsi="Arial"/>
          <w:b/>
        </w:rPr>
        <w:t>2.</w:t>
      </w:r>
      <w:r w:rsidRPr="008E6C8A">
        <w:rPr>
          <w:rFonts w:ascii="Arial" w:hAnsi="Arial"/>
        </w:rPr>
        <w:t xml:space="preserve"> Construa uma sequência para cada item a seguir.</w:t>
      </w:r>
    </w:p>
    <w:p w14:paraId="4FDD383B" w14:textId="77777777" w:rsidR="00AC7711" w:rsidRPr="008E6C8A" w:rsidRDefault="00AC7711" w:rsidP="00AC7711">
      <w:pPr>
        <w:pStyle w:val="00textosemparagrafo"/>
        <w:spacing w:after="57"/>
        <w:rPr>
          <w:rFonts w:ascii="Arial" w:hAnsi="Arial"/>
        </w:rPr>
      </w:pPr>
    </w:p>
    <w:p w14:paraId="74C31363" w14:textId="77777777" w:rsidR="00AC7711" w:rsidRPr="008E6C8A" w:rsidRDefault="00AC7711" w:rsidP="00AC7711">
      <w:pPr>
        <w:pStyle w:val="00textosemparagrafo"/>
        <w:spacing w:after="57"/>
        <w:rPr>
          <w:rFonts w:ascii="Arial" w:hAnsi="Arial"/>
        </w:rPr>
      </w:pPr>
      <w:r w:rsidRPr="008E6C8A">
        <w:rPr>
          <w:rFonts w:ascii="Arial" w:hAnsi="Arial"/>
        </w:rPr>
        <w:t>a) Começando pelo número 5 e aumentando de 3 em 3:</w:t>
      </w:r>
    </w:p>
    <w:p w14:paraId="7ACBA2A4" w14:textId="77777777" w:rsidR="00AC7711" w:rsidRPr="008E6C8A" w:rsidRDefault="00AC7711" w:rsidP="00AC7711">
      <w:pPr>
        <w:pStyle w:val="00textosemparagrafo"/>
        <w:spacing w:after="57"/>
        <w:rPr>
          <w:rFonts w:ascii="Arial" w:hAnsi="Arial"/>
        </w:rPr>
      </w:pPr>
    </w:p>
    <w:p w14:paraId="712B5A26" w14:textId="77777777" w:rsidR="00AC7711" w:rsidRPr="008E6C8A" w:rsidRDefault="00AC7711" w:rsidP="00AC7711">
      <w:pPr>
        <w:pStyle w:val="00textosemparagrafo"/>
        <w:spacing w:after="57"/>
        <w:rPr>
          <w:rFonts w:ascii="Arial" w:hAnsi="Arial"/>
        </w:rPr>
      </w:pPr>
      <w:r w:rsidRPr="008E6C8A">
        <w:rPr>
          <w:rFonts w:ascii="Arial" w:hAnsi="Arial"/>
          <w:noProof/>
          <w:lang w:eastAsia="pt-BR"/>
        </w:rPr>
        <w:drawing>
          <wp:inline distT="0" distB="0" distL="0" distR="0" wp14:anchorId="594BBBA1" wp14:editId="4969E249">
            <wp:extent cx="3981450" cy="5524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1450" cy="552450"/>
                    </a:xfrm>
                    <a:prstGeom prst="rect">
                      <a:avLst/>
                    </a:prstGeom>
                    <a:noFill/>
                    <a:ln>
                      <a:noFill/>
                    </a:ln>
                  </pic:spPr>
                </pic:pic>
              </a:graphicData>
            </a:graphic>
          </wp:inline>
        </w:drawing>
      </w:r>
    </w:p>
    <w:p w14:paraId="272E454A" w14:textId="77777777" w:rsidR="00AC7711" w:rsidRPr="008E6C8A" w:rsidRDefault="00AC7711" w:rsidP="00AC7711">
      <w:pPr>
        <w:pStyle w:val="00textosemparagrafo"/>
        <w:spacing w:after="57"/>
        <w:rPr>
          <w:rFonts w:ascii="Arial" w:hAnsi="Arial"/>
        </w:rPr>
      </w:pPr>
    </w:p>
    <w:p w14:paraId="3524E77F" w14:textId="77777777" w:rsidR="00AC7711" w:rsidRPr="008E6C8A" w:rsidRDefault="00AC7711" w:rsidP="00AC7711">
      <w:pPr>
        <w:pStyle w:val="00textosemparagrafo"/>
        <w:spacing w:after="57"/>
        <w:rPr>
          <w:rFonts w:ascii="Arial" w:hAnsi="Arial"/>
        </w:rPr>
      </w:pPr>
      <w:r w:rsidRPr="008E6C8A">
        <w:rPr>
          <w:rFonts w:ascii="Arial" w:hAnsi="Arial"/>
        </w:rPr>
        <w:t>b) Começando pelo número 29 e diminuindo de 5 em 5:</w:t>
      </w:r>
    </w:p>
    <w:p w14:paraId="63D1D524" w14:textId="77777777" w:rsidR="00AC7711" w:rsidRPr="008E6C8A" w:rsidRDefault="00AC7711" w:rsidP="00AC7711">
      <w:pPr>
        <w:pStyle w:val="00textosemparagrafo"/>
        <w:spacing w:after="57"/>
        <w:rPr>
          <w:rFonts w:ascii="Arial" w:hAnsi="Arial"/>
        </w:rPr>
      </w:pPr>
    </w:p>
    <w:p w14:paraId="03EAB666" w14:textId="77777777" w:rsidR="00AC7711" w:rsidRPr="008E6C8A" w:rsidRDefault="00AC7711" w:rsidP="00AC7711">
      <w:pPr>
        <w:pStyle w:val="00textosemparagrafo"/>
        <w:spacing w:after="57"/>
        <w:rPr>
          <w:rFonts w:ascii="Arial" w:hAnsi="Arial"/>
        </w:rPr>
      </w:pPr>
      <w:r w:rsidRPr="008E6C8A">
        <w:rPr>
          <w:rFonts w:ascii="Arial" w:hAnsi="Arial"/>
          <w:noProof/>
          <w:lang w:eastAsia="pt-BR"/>
        </w:rPr>
        <w:drawing>
          <wp:inline distT="0" distB="0" distL="0" distR="0" wp14:anchorId="7E1AD957" wp14:editId="6710E21A">
            <wp:extent cx="4314825" cy="5524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4825" cy="552450"/>
                    </a:xfrm>
                    <a:prstGeom prst="rect">
                      <a:avLst/>
                    </a:prstGeom>
                    <a:noFill/>
                    <a:ln>
                      <a:noFill/>
                    </a:ln>
                  </pic:spPr>
                </pic:pic>
              </a:graphicData>
            </a:graphic>
          </wp:inline>
        </w:drawing>
      </w:r>
    </w:p>
    <w:p w14:paraId="5E64253E" w14:textId="77777777" w:rsidR="00AC7711" w:rsidRPr="008E6C8A" w:rsidRDefault="00AC7711" w:rsidP="00AC7711">
      <w:pPr>
        <w:pStyle w:val="00textosemparagrafo"/>
        <w:spacing w:after="57"/>
        <w:rPr>
          <w:rFonts w:ascii="Arial" w:hAnsi="Arial"/>
        </w:rPr>
      </w:pPr>
    </w:p>
    <w:p w14:paraId="42F5B296" w14:textId="77777777" w:rsidR="00AC7711" w:rsidRPr="008E6C8A" w:rsidRDefault="00AC7711" w:rsidP="00AC7711">
      <w:pPr>
        <w:pStyle w:val="00textosemparagrafo"/>
        <w:spacing w:after="57"/>
        <w:rPr>
          <w:rFonts w:ascii="Arial" w:hAnsi="Arial"/>
        </w:rPr>
      </w:pPr>
      <w:r w:rsidRPr="008E6C8A">
        <w:rPr>
          <w:rFonts w:ascii="Arial" w:hAnsi="Arial"/>
        </w:rPr>
        <w:t>c) Começando pelo 7 e aumentando de 2 em 2:</w:t>
      </w:r>
    </w:p>
    <w:p w14:paraId="66D0F005" w14:textId="77777777" w:rsidR="00AC7711" w:rsidRPr="008E6C8A" w:rsidRDefault="00AC7711" w:rsidP="00AC7711">
      <w:pPr>
        <w:pStyle w:val="00textosemparagrafo"/>
        <w:spacing w:after="57"/>
        <w:rPr>
          <w:rFonts w:ascii="Arial" w:hAnsi="Arial"/>
        </w:rPr>
      </w:pPr>
    </w:p>
    <w:p w14:paraId="7894CD40" w14:textId="77777777" w:rsidR="00AC7711" w:rsidRPr="008E6C8A" w:rsidRDefault="00AC7711" w:rsidP="00AC7711">
      <w:pPr>
        <w:pStyle w:val="00textosemparagrafo"/>
        <w:spacing w:after="57"/>
        <w:rPr>
          <w:rFonts w:ascii="Arial" w:hAnsi="Arial"/>
        </w:rPr>
      </w:pPr>
      <w:r w:rsidRPr="008E6C8A">
        <w:rPr>
          <w:rFonts w:ascii="Arial" w:hAnsi="Arial"/>
          <w:noProof/>
          <w:lang w:eastAsia="pt-BR"/>
        </w:rPr>
        <w:drawing>
          <wp:inline distT="0" distB="0" distL="0" distR="0" wp14:anchorId="0DBEF742" wp14:editId="72206375">
            <wp:extent cx="3933825" cy="5524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3825" cy="552450"/>
                    </a:xfrm>
                    <a:prstGeom prst="rect">
                      <a:avLst/>
                    </a:prstGeom>
                    <a:noFill/>
                    <a:ln>
                      <a:noFill/>
                    </a:ln>
                  </pic:spPr>
                </pic:pic>
              </a:graphicData>
            </a:graphic>
          </wp:inline>
        </w:drawing>
      </w:r>
    </w:p>
    <w:p w14:paraId="7F92FD7E" w14:textId="5A82CEAF" w:rsidR="009F5E94" w:rsidRDefault="009F5E94">
      <w:pPr>
        <w:rPr>
          <w:rFonts w:ascii="Arial" w:eastAsiaTheme="minorEastAsia" w:hAnsi="Arial" w:cs="Arial"/>
          <w:color w:val="000000"/>
          <w:lang w:eastAsia="es-ES"/>
        </w:rPr>
      </w:pPr>
      <w:r>
        <w:rPr>
          <w:rFonts w:ascii="Arial" w:hAnsi="Arial"/>
        </w:rPr>
        <w:br w:type="page"/>
      </w:r>
    </w:p>
    <w:p w14:paraId="226D356F" w14:textId="77777777" w:rsidR="00AC7711" w:rsidRPr="00C93428" w:rsidRDefault="00AC7711" w:rsidP="000F6C6D">
      <w:pPr>
        <w:pStyle w:val="00PESO2"/>
      </w:pPr>
      <w:r w:rsidRPr="00C93428">
        <w:lastRenderedPageBreak/>
        <w:t xml:space="preserve">Orientações </w:t>
      </w:r>
      <w:r>
        <w:t>e respostas para as atividades</w:t>
      </w:r>
    </w:p>
    <w:p w14:paraId="52A79E38" w14:textId="77777777" w:rsidR="00AC7711" w:rsidRPr="00C55384" w:rsidRDefault="00AC7711" w:rsidP="00AC7711">
      <w:pPr>
        <w:spacing w:after="57" w:line="250" w:lineRule="atLeast"/>
        <w:rPr>
          <w:rFonts w:ascii="Tahoma" w:hAnsi="Tahoma" w:cs="Tahoma"/>
        </w:rPr>
      </w:pPr>
    </w:p>
    <w:p w14:paraId="036D9B58" w14:textId="77777777" w:rsidR="00AC7711" w:rsidRPr="002D2DE1" w:rsidRDefault="00AC7711" w:rsidP="00AC7711">
      <w:pPr>
        <w:pStyle w:val="00textosemparagrafo"/>
        <w:spacing w:after="57"/>
      </w:pPr>
      <w:r>
        <w:rPr>
          <w:b/>
        </w:rPr>
        <w:t>1.</w:t>
      </w:r>
      <w:r>
        <w:t xml:space="preserve"> C</w:t>
      </w:r>
      <w:r w:rsidRPr="002D2DE1">
        <w:t xml:space="preserve">aso necessário, retome as regras para que </w:t>
      </w:r>
      <w:r>
        <w:t>a atividade</w:t>
      </w:r>
      <w:r w:rsidRPr="002D2DE1">
        <w:t xml:space="preserve"> não seja preju</w:t>
      </w:r>
      <w:r>
        <w:t>dicada</w:t>
      </w:r>
      <w:r w:rsidRPr="002D2DE1">
        <w:t xml:space="preserve"> por motivo alheio ao cálculo mental. </w:t>
      </w:r>
    </w:p>
    <w:p w14:paraId="1EED4002" w14:textId="77777777" w:rsidR="00AC7711" w:rsidRPr="002D2DE1" w:rsidRDefault="00AC7711" w:rsidP="00AC7711">
      <w:pPr>
        <w:pStyle w:val="00textosemparagrafo"/>
        <w:spacing w:after="57"/>
      </w:pPr>
    </w:p>
    <w:tbl>
      <w:tblPr>
        <w:tblStyle w:val="Tabelacomgrade"/>
        <w:tblW w:w="5000" w:type="pct"/>
        <w:tblLook w:val="04A0" w:firstRow="1" w:lastRow="0" w:firstColumn="1" w:lastColumn="0" w:noHBand="0" w:noVBand="1"/>
      </w:tblPr>
      <w:tblGrid>
        <w:gridCol w:w="3252"/>
        <w:gridCol w:w="3251"/>
        <w:gridCol w:w="3249"/>
      </w:tblGrid>
      <w:tr w:rsidR="00AC7711" w:rsidRPr="002D2DE1" w14:paraId="363EA18F" w14:textId="77777777" w:rsidTr="00D07A9E">
        <w:trPr>
          <w:cnfStyle w:val="100000000000" w:firstRow="1" w:lastRow="0" w:firstColumn="0" w:lastColumn="0" w:oddVBand="0" w:evenVBand="0" w:oddHBand="0" w:evenHBand="0" w:firstRowFirstColumn="0" w:firstRowLastColumn="0" w:lastRowFirstColumn="0" w:lastRowLastColumn="0"/>
          <w:trHeight w:val="397"/>
        </w:trPr>
        <w:tc>
          <w:tcPr>
            <w:tcW w:w="1667" w:type="pct"/>
          </w:tcPr>
          <w:p w14:paraId="0EBD59AE" w14:textId="77777777" w:rsidR="00AC7711" w:rsidRPr="002D2DE1" w:rsidRDefault="00AC7711" w:rsidP="00D07A9E">
            <w:pPr>
              <w:spacing w:after="57" w:line="250" w:lineRule="atLeast"/>
              <w:jc w:val="center"/>
            </w:pPr>
            <w:r w:rsidRPr="002D2DE1">
              <w:t>Sua carta</w:t>
            </w:r>
          </w:p>
        </w:tc>
        <w:tc>
          <w:tcPr>
            <w:tcW w:w="1667" w:type="pct"/>
          </w:tcPr>
          <w:p w14:paraId="11263098" w14:textId="77777777" w:rsidR="00AC7711" w:rsidRPr="002D2DE1" w:rsidRDefault="00AC7711" w:rsidP="00D07A9E">
            <w:pPr>
              <w:spacing w:after="57" w:line="250" w:lineRule="atLeast"/>
              <w:jc w:val="center"/>
            </w:pPr>
            <w:r w:rsidRPr="002D2DE1">
              <w:t>Carta do seu colega</w:t>
            </w:r>
          </w:p>
        </w:tc>
        <w:tc>
          <w:tcPr>
            <w:tcW w:w="1667" w:type="pct"/>
          </w:tcPr>
          <w:p w14:paraId="0122FC88" w14:textId="77777777" w:rsidR="00AC7711" w:rsidRPr="002D2DE1" w:rsidRDefault="00AC7711" w:rsidP="00D07A9E">
            <w:pPr>
              <w:spacing w:after="57" w:line="250" w:lineRule="atLeast"/>
              <w:jc w:val="center"/>
            </w:pPr>
            <w:r>
              <w:t>Resultado</w:t>
            </w:r>
          </w:p>
        </w:tc>
      </w:tr>
      <w:tr w:rsidR="00AC7711" w:rsidRPr="002D2DE1" w14:paraId="7D2D70F2" w14:textId="77777777" w:rsidTr="00D07A9E">
        <w:trPr>
          <w:trHeight w:val="397"/>
        </w:trPr>
        <w:tc>
          <w:tcPr>
            <w:tcW w:w="1667" w:type="pct"/>
          </w:tcPr>
          <w:p w14:paraId="1BC8AE9D" w14:textId="77777777" w:rsidR="00AC7711" w:rsidRPr="002D2DE1" w:rsidRDefault="00AC7711" w:rsidP="00D07A9E">
            <w:pPr>
              <w:spacing w:after="57" w:line="250" w:lineRule="atLeast"/>
              <w:jc w:val="center"/>
            </w:pPr>
            <w:r>
              <w:t>9</w:t>
            </w:r>
          </w:p>
        </w:tc>
        <w:tc>
          <w:tcPr>
            <w:tcW w:w="1667" w:type="pct"/>
          </w:tcPr>
          <w:p w14:paraId="7CDF7CCC" w14:textId="77777777" w:rsidR="00AC7711" w:rsidRPr="002D2DE1" w:rsidRDefault="00AC7711" w:rsidP="00D07A9E">
            <w:pPr>
              <w:spacing w:after="57" w:line="250" w:lineRule="atLeast"/>
              <w:jc w:val="center"/>
            </w:pPr>
            <w:r w:rsidRPr="002D2DE1">
              <w:t>7</w:t>
            </w:r>
          </w:p>
        </w:tc>
        <w:tc>
          <w:tcPr>
            <w:tcW w:w="1667" w:type="pct"/>
          </w:tcPr>
          <w:p w14:paraId="24C38E0E" w14:textId="77777777" w:rsidR="00AC7711" w:rsidRPr="002D2DE1" w:rsidRDefault="00AC7711" w:rsidP="00D07A9E">
            <w:pPr>
              <w:spacing w:after="57" w:line="250" w:lineRule="atLeast"/>
              <w:jc w:val="center"/>
            </w:pPr>
            <w:r w:rsidRPr="002D2DE1">
              <w:t>16</w:t>
            </w:r>
          </w:p>
        </w:tc>
      </w:tr>
      <w:tr w:rsidR="00AC7711" w:rsidRPr="002D2DE1" w14:paraId="043810E5" w14:textId="77777777" w:rsidTr="00D07A9E">
        <w:trPr>
          <w:trHeight w:val="397"/>
        </w:trPr>
        <w:tc>
          <w:tcPr>
            <w:tcW w:w="1667" w:type="pct"/>
          </w:tcPr>
          <w:p w14:paraId="5352E727" w14:textId="77777777" w:rsidR="00AC7711" w:rsidRPr="002D2DE1" w:rsidRDefault="00AC7711" w:rsidP="00D07A9E">
            <w:pPr>
              <w:spacing w:after="57" w:line="250" w:lineRule="atLeast"/>
              <w:jc w:val="center"/>
            </w:pPr>
            <w:r>
              <w:t>5</w:t>
            </w:r>
          </w:p>
        </w:tc>
        <w:tc>
          <w:tcPr>
            <w:tcW w:w="1667" w:type="pct"/>
          </w:tcPr>
          <w:p w14:paraId="2E7AAB18" w14:textId="77777777" w:rsidR="00AC7711" w:rsidRPr="002D2DE1" w:rsidRDefault="00AC7711" w:rsidP="00D07A9E">
            <w:pPr>
              <w:spacing w:after="57" w:line="250" w:lineRule="atLeast"/>
              <w:jc w:val="center"/>
            </w:pPr>
            <w:r w:rsidRPr="002D2DE1">
              <w:t>3</w:t>
            </w:r>
          </w:p>
        </w:tc>
        <w:tc>
          <w:tcPr>
            <w:tcW w:w="1667" w:type="pct"/>
          </w:tcPr>
          <w:p w14:paraId="33028F16" w14:textId="77777777" w:rsidR="00AC7711" w:rsidRPr="002D2DE1" w:rsidRDefault="00AC7711" w:rsidP="00D07A9E">
            <w:pPr>
              <w:spacing w:after="57" w:line="250" w:lineRule="atLeast"/>
              <w:jc w:val="center"/>
            </w:pPr>
            <w:r w:rsidRPr="002D2DE1">
              <w:t>8</w:t>
            </w:r>
          </w:p>
        </w:tc>
      </w:tr>
      <w:tr w:rsidR="00AC7711" w:rsidRPr="002D2DE1" w14:paraId="62A7FA59" w14:textId="77777777" w:rsidTr="00D07A9E">
        <w:trPr>
          <w:trHeight w:val="397"/>
        </w:trPr>
        <w:tc>
          <w:tcPr>
            <w:tcW w:w="1667" w:type="pct"/>
          </w:tcPr>
          <w:p w14:paraId="75ECC2C2" w14:textId="77777777" w:rsidR="00AC7711" w:rsidRPr="002D2DE1" w:rsidRDefault="00AC7711" w:rsidP="00D07A9E">
            <w:pPr>
              <w:spacing w:after="57" w:line="250" w:lineRule="atLeast"/>
              <w:jc w:val="center"/>
            </w:pPr>
            <w:r>
              <w:t>5</w:t>
            </w:r>
          </w:p>
        </w:tc>
        <w:tc>
          <w:tcPr>
            <w:tcW w:w="1667" w:type="pct"/>
          </w:tcPr>
          <w:p w14:paraId="16F874B4" w14:textId="77777777" w:rsidR="00AC7711" w:rsidRPr="002D2DE1" w:rsidRDefault="00AC7711" w:rsidP="00D07A9E">
            <w:pPr>
              <w:spacing w:after="57" w:line="250" w:lineRule="atLeast"/>
              <w:jc w:val="center"/>
            </w:pPr>
            <w:r w:rsidRPr="002D2DE1">
              <w:t>6</w:t>
            </w:r>
          </w:p>
        </w:tc>
        <w:tc>
          <w:tcPr>
            <w:tcW w:w="1667" w:type="pct"/>
          </w:tcPr>
          <w:p w14:paraId="54A1EA57" w14:textId="77777777" w:rsidR="00AC7711" w:rsidRPr="002D2DE1" w:rsidRDefault="00AC7711" w:rsidP="00D07A9E">
            <w:pPr>
              <w:spacing w:after="57" w:line="250" w:lineRule="atLeast"/>
              <w:jc w:val="center"/>
            </w:pPr>
            <w:r w:rsidRPr="002D2DE1">
              <w:t>11</w:t>
            </w:r>
          </w:p>
        </w:tc>
      </w:tr>
    </w:tbl>
    <w:p w14:paraId="613C1401" w14:textId="77777777" w:rsidR="00AC7711" w:rsidRDefault="00AC7711" w:rsidP="00AC7711">
      <w:pPr>
        <w:pStyle w:val="00textosemparagrafo"/>
        <w:spacing w:after="57"/>
      </w:pPr>
    </w:p>
    <w:p w14:paraId="58D844E0" w14:textId="77777777" w:rsidR="00AC7711" w:rsidRDefault="00AC7711" w:rsidP="00AC7711">
      <w:pPr>
        <w:pStyle w:val="00textosemparagrafo"/>
        <w:spacing w:after="57"/>
        <w:rPr>
          <w:b/>
        </w:rPr>
      </w:pPr>
      <w:r>
        <w:rPr>
          <w:b/>
        </w:rPr>
        <w:t xml:space="preserve">2. </w:t>
      </w:r>
    </w:p>
    <w:p w14:paraId="7BD72F65" w14:textId="77777777" w:rsidR="00AC7711" w:rsidRDefault="00AC7711" w:rsidP="00AC7711">
      <w:pPr>
        <w:pStyle w:val="00textosemparagrafo"/>
        <w:spacing w:after="57"/>
      </w:pPr>
      <w:r>
        <w:t>a) 5, 8, 11, 14, 17, 20.</w:t>
      </w:r>
    </w:p>
    <w:p w14:paraId="094236B9" w14:textId="77777777" w:rsidR="00AC7711" w:rsidRDefault="00AC7711" w:rsidP="00AC7711">
      <w:pPr>
        <w:pStyle w:val="00textosemparagrafo"/>
        <w:spacing w:after="57"/>
      </w:pPr>
      <w:r>
        <w:t>b) 29, 24, 19, 14, 9, 4.</w:t>
      </w:r>
    </w:p>
    <w:p w14:paraId="4C3A0297" w14:textId="77777777" w:rsidR="00AC7711" w:rsidRDefault="00AC7711" w:rsidP="00AC7711">
      <w:pPr>
        <w:pStyle w:val="00textosemparagrafo"/>
        <w:spacing w:after="57"/>
      </w:pPr>
      <w:r>
        <w:t>c) 7, 9, 11, 13, 15, 17.</w:t>
      </w:r>
    </w:p>
    <w:p w14:paraId="68823B36" w14:textId="77777777" w:rsidR="00AC7711" w:rsidRPr="002D2DE1" w:rsidRDefault="00AC7711" w:rsidP="00AC7711">
      <w:pPr>
        <w:pStyle w:val="00textosemparagrafo"/>
        <w:spacing w:after="57"/>
      </w:pPr>
    </w:p>
    <w:p w14:paraId="67267715" w14:textId="77777777" w:rsidR="00AC7711" w:rsidRPr="00C55384" w:rsidRDefault="00AC7711" w:rsidP="000F6C6D">
      <w:pPr>
        <w:pStyle w:val="00PESO2"/>
      </w:pPr>
      <w:r w:rsidRPr="00C55384">
        <w:t xml:space="preserve">Orientações para </w:t>
      </w:r>
      <w:proofErr w:type="spellStart"/>
      <w:r w:rsidRPr="00C55384">
        <w:t>autoavaliação</w:t>
      </w:r>
      <w:proofErr w:type="spellEnd"/>
    </w:p>
    <w:p w14:paraId="49B3531E" w14:textId="77777777" w:rsidR="00AC7711" w:rsidRPr="00FD38E7" w:rsidRDefault="00AC7711" w:rsidP="00AC7711">
      <w:pPr>
        <w:spacing w:after="57" w:line="250" w:lineRule="atLeast"/>
        <w:rPr>
          <w:rFonts w:ascii="Tahoma" w:hAnsi="Tahoma" w:cs="Tahoma"/>
        </w:rPr>
      </w:pPr>
    </w:p>
    <w:p w14:paraId="7F8894B7" w14:textId="77777777" w:rsidR="00AC7711" w:rsidRDefault="00AC7711" w:rsidP="00AC7711">
      <w:pPr>
        <w:spacing w:after="57" w:line="250" w:lineRule="atLeast"/>
        <w:jc w:val="both"/>
        <w:rPr>
          <w:rFonts w:ascii="Tahoma" w:hAnsi="Tahoma" w:cs="Tahoma"/>
        </w:rPr>
      </w:pPr>
      <w:r>
        <w:rPr>
          <w:rFonts w:ascii="Tahoma" w:hAnsi="Tahoma" w:cs="Tahoma"/>
        </w:rPr>
        <w:t>Pretendemos estimular o aluno a refletir sobre a própria aprendizagem de alguns conceitos apresentados na sequência. Se julgar oportuno, aproveite o momento e faça outros questionamentos que considerar importantes.</w:t>
      </w:r>
    </w:p>
    <w:p w14:paraId="35BE231F" w14:textId="77777777" w:rsidR="00AC7711" w:rsidRDefault="00AC7711" w:rsidP="00AC7711">
      <w:pPr>
        <w:spacing w:after="57" w:line="250" w:lineRule="atLeast"/>
        <w:jc w:val="both"/>
        <w:rPr>
          <w:rFonts w:ascii="Tahoma" w:hAnsi="Tahoma" w:cs="Tahoma"/>
        </w:rPr>
      </w:pPr>
      <w:r>
        <w:rPr>
          <w:rFonts w:ascii="Tahoma" w:hAnsi="Tahoma" w:cs="Tahoma"/>
        </w:rPr>
        <w:t>Vale ressaltar que esta não é a principal ferramenta de avaliação, mas é uma importante etapa para saber qual(</w:t>
      </w:r>
      <w:proofErr w:type="spellStart"/>
      <w:r>
        <w:rPr>
          <w:rFonts w:ascii="Tahoma" w:hAnsi="Tahoma" w:cs="Tahoma"/>
        </w:rPr>
        <w:t>is</w:t>
      </w:r>
      <w:proofErr w:type="spellEnd"/>
      <w:r>
        <w:rPr>
          <w:rFonts w:ascii="Tahoma" w:hAnsi="Tahoma" w:cs="Tahoma"/>
        </w:rPr>
        <w:t>) assunto(s) deve(m) ser retomado(s). Por esse motivo, oriente os alunos a pintar exatamente a quantidade de quadrinhos que mostre quanto eles sabem sobre o que está sendo perguntado.</w:t>
      </w:r>
    </w:p>
    <w:p w14:paraId="5A5632CD" w14:textId="77777777" w:rsidR="00AC7711" w:rsidRDefault="00AC7711" w:rsidP="00AC7711">
      <w:pPr>
        <w:spacing w:after="57" w:line="250" w:lineRule="atLeast"/>
        <w:jc w:val="both"/>
        <w:rPr>
          <w:rFonts w:ascii="Tahoma" w:hAnsi="Tahoma" w:cs="Tahoma"/>
        </w:rPr>
      </w:pPr>
      <w:r>
        <w:rPr>
          <w:rFonts w:ascii="Tahoma" w:hAnsi="Tahoma" w:cs="Tahoma"/>
        </w:rPr>
        <w:t>Leia as questões para eles e acompanhe-os enquanto vão respondendo.</w:t>
      </w:r>
    </w:p>
    <w:p w14:paraId="37E7DACF" w14:textId="77777777" w:rsidR="00AC7711" w:rsidRDefault="00AC7711" w:rsidP="00AC7711">
      <w:pPr>
        <w:spacing w:after="57" w:line="250" w:lineRule="atLeast"/>
        <w:jc w:val="both"/>
        <w:rPr>
          <w:rFonts w:ascii="Tahoma" w:hAnsi="Tahoma" w:cs="Tahoma"/>
        </w:rPr>
      </w:pPr>
    </w:p>
    <w:p w14:paraId="54C20619" w14:textId="6B9EE491" w:rsidR="00AC7711" w:rsidRDefault="00AC7711" w:rsidP="00AC7711">
      <w:pPr>
        <w:pStyle w:val="00textosemparagrafo"/>
        <w:spacing w:after="57"/>
        <w:rPr>
          <w:rFonts w:eastAsiaTheme="minorHAnsi" w:cs="Tahoma"/>
          <w:bCs/>
        </w:rPr>
      </w:pPr>
      <w:r>
        <w:rPr>
          <w:rFonts w:eastAsiaTheme="minorHAnsi" w:cs="Tahoma"/>
          <w:bCs/>
        </w:rPr>
        <w:t xml:space="preserve">Pinte a quantidade de quadrinhos que </w:t>
      </w:r>
      <w:r w:rsidR="0025001C">
        <w:rPr>
          <w:rFonts w:eastAsiaTheme="minorHAnsi" w:cs="Tahoma"/>
          <w:bCs/>
        </w:rPr>
        <w:t>indica</w:t>
      </w:r>
      <w:r>
        <w:rPr>
          <w:rFonts w:eastAsiaTheme="minorHAnsi" w:cs="Tahoma"/>
          <w:bCs/>
        </w:rPr>
        <w:t xml:space="preserve"> quanto você sabe</w:t>
      </w:r>
      <w:r w:rsidR="0025001C">
        <w:rPr>
          <w:rFonts w:eastAsiaTheme="minorHAnsi" w:cs="Tahoma"/>
          <w:bCs/>
        </w:rPr>
        <w:t>.</w:t>
      </w:r>
    </w:p>
    <w:p w14:paraId="3270D130" w14:textId="77777777" w:rsidR="00AC7711" w:rsidRDefault="00AC7711" w:rsidP="00AC7711">
      <w:pPr>
        <w:pStyle w:val="00textosemparagrafo"/>
        <w:spacing w:after="57"/>
      </w:pPr>
    </w:p>
    <w:tbl>
      <w:tblPr>
        <w:tblStyle w:val="atencao"/>
        <w:tblpPr w:leftFromText="141" w:rightFromText="141" w:vertAnchor="text" w:horzAnchor="margin" w:tblpY="145"/>
        <w:tblW w:w="9466" w:type="dxa"/>
        <w:tblLook w:val="04A0" w:firstRow="1" w:lastRow="0" w:firstColumn="1" w:lastColumn="0" w:noHBand="0" w:noVBand="1"/>
      </w:tblPr>
      <w:tblGrid>
        <w:gridCol w:w="6448"/>
        <w:gridCol w:w="1006"/>
        <w:gridCol w:w="1006"/>
        <w:gridCol w:w="1006"/>
      </w:tblGrid>
      <w:tr w:rsidR="00AC7711" w14:paraId="40FB3BAC" w14:textId="77777777" w:rsidTr="00D07A9E">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2D15EBB1" w14:textId="77777777" w:rsidR="00AC7711" w:rsidRPr="00252074" w:rsidRDefault="00AC7711" w:rsidP="00D07A9E">
            <w:pPr>
              <w:spacing w:after="57" w:line="250" w:lineRule="atLeast"/>
              <w:rPr>
                <w:rFonts w:cs="Tahoma"/>
                <w:color w:val="000000"/>
                <w:lang w:val="pt-BR"/>
              </w:rPr>
            </w:pPr>
            <w:r w:rsidRPr="001C7184">
              <w:rPr>
                <w:rFonts w:cs="Tahoma"/>
                <w:color w:val="000000"/>
                <w:lang w:val="pt-BR"/>
              </w:rPr>
              <w:t xml:space="preserve">A. </w:t>
            </w:r>
            <w:r>
              <w:rPr>
                <w:rFonts w:cs="Tahoma"/>
                <w:color w:val="000000"/>
                <w:lang w:val="pt-BR"/>
              </w:rPr>
              <w:t>Sei calcular mentalmente adições e subtrações?</w:t>
            </w:r>
          </w:p>
        </w:tc>
        <w:tc>
          <w:tcPr>
            <w:tcW w:w="1006" w:type="dxa"/>
            <w:tcBorders>
              <w:top w:val="single" w:sz="4" w:space="0" w:color="0068A7"/>
              <w:left w:val="single" w:sz="4" w:space="0" w:color="0068A7"/>
              <w:bottom w:val="single" w:sz="4" w:space="0" w:color="0068A7"/>
              <w:right w:val="single" w:sz="4" w:space="0" w:color="0068A7"/>
            </w:tcBorders>
          </w:tcPr>
          <w:p w14:paraId="3CFFA331" w14:textId="77777777" w:rsidR="00AC7711" w:rsidRPr="001C7184" w:rsidRDefault="00AC7711" w:rsidP="00D07A9E">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362469FD" w14:textId="77777777" w:rsidR="00AC7711" w:rsidRPr="001C7184" w:rsidRDefault="00AC7711" w:rsidP="00D07A9E">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2E02EAEC" w14:textId="77777777" w:rsidR="00AC7711" w:rsidRPr="001C7184" w:rsidRDefault="00AC7711" w:rsidP="00D07A9E">
            <w:pPr>
              <w:spacing w:after="57" w:line="250" w:lineRule="atLeast"/>
              <w:rPr>
                <w:rFonts w:cs="Tahoma"/>
                <w:color w:val="000000"/>
                <w:lang w:val="pt-BR"/>
              </w:rPr>
            </w:pPr>
          </w:p>
        </w:tc>
      </w:tr>
      <w:tr w:rsidR="00AC7711" w14:paraId="660953B0" w14:textId="77777777" w:rsidTr="00D07A9E">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012D0A75" w14:textId="77777777" w:rsidR="00AC7711" w:rsidRPr="001C7184" w:rsidRDefault="00AC7711" w:rsidP="00D07A9E">
            <w:pPr>
              <w:spacing w:after="57" w:line="250" w:lineRule="atLeast"/>
              <w:rPr>
                <w:rFonts w:cs="Tahoma"/>
                <w:color w:val="000000"/>
                <w:lang w:val="pt-BR"/>
              </w:rPr>
            </w:pPr>
            <w:r w:rsidRPr="001C7184">
              <w:rPr>
                <w:rFonts w:cs="Tahoma"/>
                <w:color w:val="000000"/>
                <w:lang w:val="pt-BR"/>
              </w:rPr>
              <w:t xml:space="preserve">B. </w:t>
            </w:r>
            <w:r>
              <w:rPr>
                <w:rFonts w:cs="Arial"/>
                <w:color w:val="000000"/>
                <w:lang w:val="pt-BR"/>
              </w:rPr>
              <w:t>Consigo completar uma sequência numérica de acordo com o padrão estabelecido?</w:t>
            </w:r>
          </w:p>
        </w:tc>
        <w:tc>
          <w:tcPr>
            <w:tcW w:w="1006" w:type="dxa"/>
            <w:tcBorders>
              <w:top w:val="single" w:sz="4" w:space="0" w:color="0068A7"/>
              <w:left w:val="single" w:sz="4" w:space="0" w:color="0068A7"/>
              <w:bottom w:val="single" w:sz="4" w:space="0" w:color="0068A7"/>
              <w:right w:val="single" w:sz="4" w:space="0" w:color="0068A7"/>
            </w:tcBorders>
          </w:tcPr>
          <w:p w14:paraId="37F6DD3B" w14:textId="77777777" w:rsidR="00AC7711" w:rsidRPr="001C7184" w:rsidRDefault="00AC7711" w:rsidP="00D07A9E">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1491F927" w14:textId="77777777" w:rsidR="00AC7711" w:rsidRPr="001C7184" w:rsidRDefault="00AC7711" w:rsidP="00D07A9E">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3F100E81" w14:textId="77777777" w:rsidR="00AC7711" w:rsidRPr="001C7184" w:rsidRDefault="00AC7711" w:rsidP="00D07A9E">
            <w:pPr>
              <w:spacing w:after="57" w:line="250" w:lineRule="atLeast"/>
              <w:rPr>
                <w:rFonts w:cs="Tahoma"/>
                <w:color w:val="000000"/>
                <w:lang w:val="pt-BR"/>
              </w:rPr>
            </w:pPr>
          </w:p>
        </w:tc>
      </w:tr>
      <w:tr w:rsidR="00AC7711" w14:paraId="18A104F0" w14:textId="77777777" w:rsidTr="00D07A9E">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0EDC6533" w14:textId="77777777" w:rsidR="00AC7711" w:rsidRPr="001C7184" w:rsidRDefault="00AC7711" w:rsidP="00D07A9E">
            <w:pPr>
              <w:spacing w:after="57" w:line="250" w:lineRule="atLeast"/>
              <w:rPr>
                <w:rFonts w:cs="Tahoma"/>
                <w:color w:val="000000"/>
                <w:lang w:val="pt-BR"/>
              </w:rPr>
            </w:pPr>
            <w:r w:rsidRPr="001C7184">
              <w:rPr>
                <w:rFonts w:cs="Tahoma"/>
                <w:color w:val="000000"/>
                <w:lang w:val="pt-BR"/>
              </w:rPr>
              <w:t xml:space="preserve">C. </w:t>
            </w:r>
            <w:r>
              <w:rPr>
                <w:rFonts w:cs="Tahoma"/>
                <w:color w:val="000000"/>
                <w:lang w:val="pt-BR"/>
              </w:rPr>
              <w:t>Sou capaz de descrever o padrão de uma sequência numérica?</w:t>
            </w:r>
            <w:r w:rsidRPr="00252074">
              <w:rPr>
                <w:rFonts w:cs="Tahoma"/>
                <w:color w:val="000000"/>
                <w:lang w:val="pt-BR"/>
              </w:rPr>
              <w:t xml:space="preserve"> </w:t>
            </w:r>
            <w:r w:rsidRPr="001C7184">
              <w:rPr>
                <w:rFonts w:cs="Tahoma"/>
                <w:color w:val="000000"/>
                <w:lang w:val="pt-BR"/>
              </w:rPr>
              <w:t xml:space="preserve"> </w:t>
            </w:r>
          </w:p>
        </w:tc>
        <w:tc>
          <w:tcPr>
            <w:tcW w:w="1006" w:type="dxa"/>
            <w:tcBorders>
              <w:top w:val="single" w:sz="4" w:space="0" w:color="0068A7"/>
              <w:left w:val="single" w:sz="4" w:space="0" w:color="0068A7"/>
              <w:bottom w:val="single" w:sz="4" w:space="0" w:color="0068A7"/>
              <w:right w:val="single" w:sz="4" w:space="0" w:color="0068A7"/>
            </w:tcBorders>
          </w:tcPr>
          <w:p w14:paraId="38231C56" w14:textId="77777777" w:rsidR="00AC7711" w:rsidRPr="001C7184" w:rsidRDefault="00AC7711" w:rsidP="00D07A9E">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3602DBAC" w14:textId="77777777" w:rsidR="00AC7711" w:rsidRPr="001C7184" w:rsidRDefault="00AC7711" w:rsidP="00D07A9E">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26B21374" w14:textId="77777777" w:rsidR="00AC7711" w:rsidRPr="001C7184" w:rsidRDefault="00AC7711" w:rsidP="00D07A9E">
            <w:pPr>
              <w:spacing w:after="57" w:line="250" w:lineRule="atLeast"/>
              <w:rPr>
                <w:rFonts w:cs="Tahoma"/>
                <w:color w:val="000000"/>
                <w:lang w:val="pt-BR"/>
              </w:rPr>
            </w:pPr>
          </w:p>
        </w:tc>
      </w:tr>
    </w:tbl>
    <w:p w14:paraId="74471CB6" w14:textId="77777777" w:rsidR="00AC7711" w:rsidRDefault="00AC7711" w:rsidP="00AC7711">
      <w:pPr>
        <w:pStyle w:val="00textosemparagrafo"/>
        <w:spacing w:after="57"/>
        <w:rPr>
          <w:rFonts w:eastAsia="Arial"/>
        </w:rPr>
      </w:pPr>
    </w:p>
    <w:p w14:paraId="2CC6A976" w14:textId="17DCE82F" w:rsidR="00977B4D" w:rsidRPr="00977B4D" w:rsidRDefault="00AC7711" w:rsidP="00977B4D">
      <w:pPr>
        <w:spacing w:after="57" w:line="250" w:lineRule="atLeast"/>
        <w:jc w:val="both"/>
        <w:rPr>
          <w:rFonts w:ascii="Tahoma" w:eastAsia="Arial" w:hAnsi="Tahoma" w:cs="Tahoma"/>
        </w:rPr>
      </w:pPr>
      <w:r>
        <w:rPr>
          <w:rFonts w:ascii="Tahoma" w:eastAsia="Arial" w:hAnsi="Tahoma" w:cs="Tahoma"/>
        </w:rPr>
        <w:t>De acordo com os quadrinhos pintados, perceba as dificuldades apresentadas pelos alunos e, se necessário, retome os estudos.</w:t>
      </w:r>
      <w:r w:rsidR="00977B4D">
        <w:rPr>
          <w:rFonts w:ascii="Tahoma" w:hAnsi="Tahoma" w:cs="Tahoma"/>
        </w:rPr>
        <w:br w:type="page"/>
      </w:r>
    </w:p>
    <w:p w14:paraId="22FE6132" w14:textId="1F2014B2" w:rsidR="00AC7711" w:rsidRDefault="00AC7711" w:rsidP="00AC7711">
      <w:pPr>
        <w:spacing w:after="57" w:line="250" w:lineRule="atLeast"/>
        <w:jc w:val="both"/>
        <w:rPr>
          <w:rFonts w:ascii="Tahoma" w:hAnsi="Tahoma" w:cs="Tahoma"/>
        </w:rPr>
      </w:pPr>
      <w:r>
        <w:rPr>
          <w:rFonts w:ascii="Tahoma" w:hAnsi="Tahoma" w:cs="Tahoma"/>
        </w:rPr>
        <w:lastRenderedPageBreak/>
        <w:t>Um critério para os alunos pintarem os quadrinhos é:</w:t>
      </w:r>
    </w:p>
    <w:p w14:paraId="19A4DDE5" w14:textId="77777777" w:rsidR="00AC7711" w:rsidRPr="00371B2E" w:rsidRDefault="00AC7711" w:rsidP="00AC7711">
      <w:pPr>
        <w:spacing w:after="57" w:line="250" w:lineRule="atLeast"/>
        <w:rPr>
          <w:rFonts w:ascii="Tahoma" w:hAnsi="Tahoma" w:cs="Tahoma"/>
        </w:rPr>
      </w:pPr>
      <w:r>
        <w:rPr>
          <w:rFonts w:ascii="Tahoma" w:hAnsi="Tahoma" w:cs="Tahoma"/>
          <w:b/>
        </w:rPr>
        <w:t>A</w:t>
      </w:r>
      <w:r w:rsidRPr="00371B2E">
        <w:rPr>
          <w:rFonts w:ascii="Tahoma" w:hAnsi="Tahoma" w:cs="Tahoma"/>
        </w:rPr>
        <w:t>.</w:t>
      </w:r>
    </w:p>
    <w:p w14:paraId="64E164D1" w14:textId="77777777" w:rsidR="00AC7711" w:rsidRPr="00371B2E" w:rsidRDefault="00AC7711" w:rsidP="00AC7711">
      <w:pPr>
        <w:pStyle w:val="00Textogeralbullet"/>
        <w:spacing w:before="0"/>
      </w:pPr>
      <w:r>
        <w:rPr>
          <w:rFonts w:cs="Tahoma"/>
        </w:rPr>
        <w:t xml:space="preserve">Nenhum quadrinho pintado </w:t>
      </w:r>
      <w:r w:rsidRPr="00371B2E">
        <w:rPr>
          <w:rFonts w:cs="Tahoma"/>
        </w:rPr>
        <w:t xml:space="preserve">– pode indicar que o aluno </w:t>
      </w:r>
      <w:r>
        <w:rPr>
          <w:rFonts w:cs="Tahoma"/>
        </w:rPr>
        <w:t>apresenta dificuldade ao calcular mentalmente adições e subtrações.</w:t>
      </w:r>
    </w:p>
    <w:p w14:paraId="35E5A2D5" w14:textId="77777777" w:rsidR="00AC7711" w:rsidRPr="00371B2E" w:rsidRDefault="00AC7711" w:rsidP="00AC7711">
      <w:pPr>
        <w:pStyle w:val="00Textogeralbullet"/>
        <w:spacing w:before="0"/>
      </w:pPr>
      <w:r>
        <w:rPr>
          <w:rFonts w:cs="Tahoma"/>
        </w:rPr>
        <w:t xml:space="preserve">Um quadrinho pintado </w:t>
      </w:r>
      <w:r w:rsidRPr="00371B2E">
        <w:rPr>
          <w:rFonts w:cs="Tahoma"/>
        </w:rPr>
        <w:t xml:space="preserve">– pode indicar que o aluno </w:t>
      </w:r>
      <w:r>
        <w:rPr>
          <w:rFonts w:cs="Tahoma"/>
        </w:rPr>
        <w:t>ainda não se sente seguro ao calcular mentalmente adições e subtrações, preferindo o cálculo escrito para resolvê-las.</w:t>
      </w:r>
    </w:p>
    <w:p w14:paraId="45A4975A" w14:textId="77777777" w:rsidR="00AC7711" w:rsidRPr="00371B2E" w:rsidRDefault="00AC7711" w:rsidP="00AC7711">
      <w:pPr>
        <w:pStyle w:val="00Textogeralbullet"/>
        <w:spacing w:before="0"/>
      </w:pPr>
      <w:r>
        <w:rPr>
          <w:rFonts w:cs="Tahoma"/>
        </w:rPr>
        <w:t xml:space="preserve">Dois quadrinhos pintados </w:t>
      </w:r>
      <w:r w:rsidRPr="00371B2E">
        <w:rPr>
          <w:rFonts w:cs="Tahoma"/>
        </w:rPr>
        <w:t xml:space="preserve">– pode indicar que o aluno </w:t>
      </w:r>
      <w:r>
        <w:rPr>
          <w:rFonts w:cs="Tahoma"/>
        </w:rPr>
        <w:t>se confunde ao resolver adições e subtrações utilizando o cálculo mental.</w:t>
      </w:r>
    </w:p>
    <w:p w14:paraId="564F2698" w14:textId="77777777" w:rsidR="00AC7711" w:rsidRPr="00371B2E" w:rsidRDefault="00AC7711" w:rsidP="00AC7711">
      <w:pPr>
        <w:pStyle w:val="00Textogeralbullet"/>
        <w:spacing w:before="0"/>
      </w:pPr>
      <w:r w:rsidRPr="00F826C7">
        <w:rPr>
          <w:rFonts w:cs="Tahoma"/>
        </w:rPr>
        <w:t xml:space="preserve">Três quadrinhos pintados – pode indicar que o aluno tem domínio </w:t>
      </w:r>
      <w:r>
        <w:rPr>
          <w:rFonts w:cs="Tahoma"/>
        </w:rPr>
        <w:t>ao calcular mentalmente adições e subtrações.</w:t>
      </w:r>
    </w:p>
    <w:p w14:paraId="35887953" w14:textId="77777777" w:rsidR="00AC7711" w:rsidRPr="00F826C7" w:rsidRDefault="00AC7711" w:rsidP="00AC7711">
      <w:pPr>
        <w:pStyle w:val="00Textogeralbullet"/>
        <w:numPr>
          <w:ilvl w:val="0"/>
          <w:numId w:val="0"/>
        </w:numPr>
        <w:spacing w:before="0"/>
        <w:ind w:left="284" w:hanging="284"/>
        <w:rPr>
          <w:rFonts w:cs="Tahoma"/>
        </w:rPr>
      </w:pPr>
    </w:p>
    <w:p w14:paraId="4FA33267" w14:textId="77777777" w:rsidR="00AC7711" w:rsidRPr="00371B2E" w:rsidRDefault="00AC7711" w:rsidP="00AC7711">
      <w:pPr>
        <w:spacing w:after="57" w:line="250" w:lineRule="atLeast"/>
        <w:rPr>
          <w:rFonts w:ascii="Tahoma" w:hAnsi="Tahoma" w:cs="Tahoma"/>
        </w:rPr>
      </w:pPr>
      <w:r>
        <w:rPr>
          <w:rFonts w:ascii="Tahoma" w:hAnsi="Tahoma" w:cs="Tahoma"/>
          <w:b/>
        </w:rPr>
        <w:t>B</w:t>
      </w:r>
      <w:r w:rsidRPr="00371B2E">
        <w:rPr>
          <w:rFonts w:ascii="Tahoma" w:hAnsi="Tahoma" w:cs="Tahoma"/>
        </w:rPr>
        <w:t>.</w:t>
      </w:r>
    </w:p>
    <w:p w14:paraId="42D17DAC" w14:textId="77777777" w:rsidR="00AC7711" w:rsidRPr="00124F5F" w:rsidRDefault="00AC7711" w:rsidP="00AC7711">
      <w:pPr>
        <w:pStyle w:val="00Textogeralbullet"/>
        <w:spacing w:before="0"/>
      </w:pPr>
      <w:r>
        <w:rPr>
          <w:rFonts w:cs="Tahoma"/>
        </w:rPr>
        <w:t xml:space="preserve">Nenhum quadrinho pintado </w:t>
      </w:r>
      <w:r w:rsidRPr="00371B2E">
        <w:rPr>
          <w:rFonts w:cs="Tahoma"/>
        </w:rPr>
        <w:t xml:space="preserve">– pode indicar que o aluno </w:t>
      </w:r>
      <w:r>
        <w:rPr>
          <w:rFonts w:cs="Tahoma"/>
        </w:rPr>
        <w:t>não consegue identificar os termos de uma sequência.</w:t>
      </w:r>
    </w:p>
    <w:p w14:paraId="79CF0AAB" w14:textId="77777777" w:rsidR="00AC7711" w:rsidRPr="00371B2E" w:rsidRDefault="00AC7711" w:rsidP="00AC7711">
      <w:pPr>
        <w:pStyle w:val="00Textogeralbullet"/>
        <w:spacing w:before="0"/>
      </w:pPr>
      <w:r>
        <w:rPr>
          <w:rFonts w:cs="Tahoma"/>
        </w:rPr>
        <w:t xml:space="preserve">Um quadrinho pintado </w:t>
      </w:r>
      <w:r w:rsidRPr="00371B2E">
        <w:rPr>
          <w:rFonts w:cs="Tahoma"/>
        </w:rPr>
        <w:t xml:space="preserve">– pode indicar que o aluno </w:t>
      </w:r>
      <w:r>
        <w:rPr>
          <w:rFonts w:cs="Tahoma"/>
        </w:rPr>
        <w:t>enfrenta dificuldades para completar ou continuar uma sequência mesmo que o padrão estabelecido esteja explícito.</w:t>
      </w:r>
    </w:p>
    <w:p w14:paraId="16D94480" w14:textId="77777777" w:rsidR="00AC7711" w:rsidRPr="00123494" w:rsidRDefault="00AC7711" w:rsidP="00AC7711">
      <w:pPr>
        <w:pStyle w:val="00Textogeralbullet"/>
        <w:spacing w:before="0"/>
      </w:pPr>
      <w:r>
        <w:rPr>
          <w:rFonts w:cs="Tahoma"/>
        </w:rPr>
        <w:t xml:space="preserve">Dois quadrinhos pintados </w:t>
      </w:r>
      <w:r w:rsidRPr="00371B2E">
        <w:rPr>
          <w:rFonts w:cs="Tahoma"/>
        </w:rPr>
        <w:t xml:space="preserve">– pode indicar que o aluno </w:t>
      </w:r>
      <w:r>
        <w:rPr>
          <w:rFonts w:cs="Tahoma"/>
        </w:rPr>
        <w:t>se confunde</w:t>
      </w:r>
      <w:r w:rsidRPr="00123494">
        <w:rPr>
          <w:rFonts w:cs="Tahoma"/>
        </w:rPr>
        <w:t xml:space="preserve"> </w:t>
      </w:r>
      <w:r>
        <w:rPr>
          <w:rFonts w:cs="Tahoma"/>
        </w:rPr>
        <w:t xml:space="preserve">ao completar ou continuar sequências decrescentes. </w:t>
      </w:r>
    </w:p>
    <w:p w14:paraId="28259813" w14:textId="77777777" w:rsidR="00AC7711" w:rsidRPr="00A23534" w:rsidRDefault="00AC7711" w:rsidP="00AC7711">
      <w:pPr>
        <w:pStyle w:val="00Textogeralbullet"/>
        <w:spacing w:before="0"/>
      </w:pPr>
      <w:r>
        <w:rPr>
          <w:rFonts w:cs="Tahoma"/>
        </w:rPr>
        <w:t xml:space="preserve">Três quadrinhos pintados </w:t>
      </w:r>
      <w:r w:rsidRPr="00371B2E">
        <w:rPr>
          <w:rFonts w:cs="Tahoma"/>
        </w:rPr>
        <w:t xml:space="preserve">– pode indicar que o aluno </w:t>
      </w:r>
      <w:r>
        <w:rPr>
          <w:rFonts w:cs="Tahoma"/>
        </w:rPr>
        <w:t>é capaz de completar ou continuar uma sequência numérica</w:t>
      </w:r>
      <w:r w:rsidRPr="00371B2E">
        <w:rPr>
          <w:rFonts w:cs="Tahoma"/>
        </w:rPr>
        <w:t>.</w:t>
      </w:r>
    </w:p>
    <w:p w14:paraId="4547E5DF" w14:textId="77777777" w:rsidR="00AC7711" w:rsidRDefault="00AC7711" w:rsidP="00AC7711">
      <w:pPr>
        <w:pStyle w:val="00textosemparagrafo"/>
        <w:spacing w:after="57"/>
      </w:pPr>
    </w:p>
    <w:p w14:paraId="724A7519" w14:textId="77777777" w:rsidR="00AC7711" w:rsidRPr="00371B2E" w:rsidRDefault="00AC7711" w:rsidP="00AC7711">
      <w:pPr>
        <w:spacing w:after="57" w:line="250" w:lineRule="atLeast"/>
        <w:rPr>
          <w:rFonts w:ascii="Tahoma" w:hAnsi="Tahoma" w:cs="Tahoma"/>
        </w:rPr>
      </w:pPr>
      <w:r w:rsidRPr="001C7184">
        <w:rPr>
          <w:rFonts w:ascii="Tahoma" w:hAnsi="Tahoma" w:cs="Tahoma"/>
          <w:b/>
        </w:rPr>
        <w:t>C</w:t>
      </w:r>
      <w:r w:rsidRPr="00371B2E">
        <w:rPr>
          <w:rFonts w:ascii="Tahoma" w:hAnsi="Tahoma" w:cs="Tahoma"/>
        </w:rPr>
        <w:t>.</w:t>
      </w:r>
    </w:p>
    <w:p w14:paraId="2D7B3F29" w14:textId="77777777" w:rsidR="00AC7711" w:rsidRPr="00112E39" w:rsidRDefault="00AC7711" w:rsidP="00AC7711">
      <w:pPr>
        <w:pStyle w:val="00Textogeralbullet"/>
        <w:spacing w:before="0"/>
      </w:pPr>
      <w:r>
        <w:rPr>
          <w:rFonts w:cs="Tahoma"/>
        </w:rPr>
        <w:t xml:space="preserve">Nenhum quadrinho pintado </w:t>
      </w:r>
      <w:r w:rsidRPr="00371B2E">
        <w:rPr>
          <w:rFonts w:cs="Tahoma"/>
        </w:rPr>
        <w:t xml:space="preserve">– pode indicar que o aluno </w:t>
      </w:r>
      <w:r>
        <w:rPr>
          <w:rFonts w:cs="Tahoma"/>
        </w:rPr>
        <w:t>apresenta dificuldades para identificar o padrão de uma sequência.</w:t>
      </w:r>
    </w:p>
    <w:p w14:paraId="6C32E421" w14:textId="77777777" w:rsidR="00AC7711" w:rsidRPr="00112E39" w:rsidRDefault="00AC7711" w:rsidP="00AC7711">
      <w:pPr>
        <w:pStyle w:val="00Textogeralbullet"/>
        <w:spacing w:before="0"/>
      </w:pPr>
      <w:r>
        <w:rPr>
          <w:rFonts w:cs="Tahoma"/>
        </w:rPr>
        <w:t xml:space="preserve">Um quadrinho pintado </w:t>
      </w:r>
      <w:r w:rsidRPr="00371B2E">
        <w:rPr>
          <w:rFonts w:cs="Tahoma"/>
        </w:rPr>
        <w:t xml:space="preserve">– pode indicar que o aluno </w:t>
      </w:r>
      <w:r>
        <w:rPr>
          <w:rFonts w:cs="Tahoma"/>
        </w:rPr>
        <w:t>consegue identificar o padrão de uma sequência, mas não é capaz de descrevê-lo.</w:t>
      </w:r>
    </w:p>
    <w:p w14:paraId="7766B6D4" w14:textId="77777777" w:rsidR="00AC7711" w:rsidRPr="00371B2E" w:rsidRDefault="00AC7711" w:rsidP="00AC7711">
      <w:pPr>
        <w:pStyle w:val="00Textogeralbullet"/>
        <w:spacing w:before="0"/>
      </w:pPr>
      <w:r>
        <w:rPr>
          <w:rFonts w:cs="Tahoma"/>
        </w:rPr>
        <w:t xml:space="preserve">Dois quadrinhos pintados </w:t>
      </w:r>
      <w:r w:rsidRPr="00371B2E">
        <w:rPr>
          <w:rFonts w:cs="Tahoma"/>
        </w:rPr>
        <w:t xml:space="preserve">– pode indicar que o aluno </w:t>
      </w:r>
      <w:r>
        <w:rPr>
          <w:rFonts w:cs="Tahoma"/>
        </w:rPr>
        <w:t>identifica o padrão de uma sequência, e às vezes, se confunde ao descrevê-lo.</w:t>
      </w:r>
    </w:p>
    <w:p w14:paraId="3A80D223" w14:textId="77777777" w:rsidR="00AC7711" w:rsidRPr="00112E39" w:rsidRDefault="00AC7711" w:rsidP="00AC7711">
      <w:pPr>
        <w:pStyle w:val="00Textogeralbullet"/>
        <w:spacing w:before="0"/>
      </w:pPr>
      <w:r>
        <w:rPr>
          <w:rFonts w:cs="Tahoma"/>
        </w:rPr>
        <w:t xml:space="preserve">Três quadrinhos pintados </w:t>
      </w:r>
      <w:r w:rsidRPr="00371B2E">
        <w:rPr>
          <w:rFonts w:cs="Tahoma"/>
        </w:rPr>
        <w:t xml:space="preserve">– pode indicar que o aluno </w:t>
      </w:r>
      <w:r>
        <w:rPr>
          <w:rFonts w:cs="Tahoma"/>
        </w:rPr>
        <w:t xml:space="preserve">é capaz de descrever o padrão de uma sequência por meio de palavras, </w:t>
      </w:r>
      <w:r>
        <w:t>símbolos ou desenhos.</w:t>
      </w:r>
    </w:p>
    <w:p w14:paraId="7B0A4A93" w14:textId="77777777" w:rsidR="00AC7711" w:rsidRDefault="00AC7711" w:rsidP="00AC7711">
      <w:pPr>
        <w:rPr>
          <w:rFonts w:ascii="Tahoma" w:hAnsi="Tahoma" w:cs="Tahoma"/>
        </w:rPr>
      </w:pPr>
      <w:r>
        <w:rPr>
          <w:rFonts w:ascii="Tahoma" w:hAnsi="Tahoma" w:cs="Tahoma"/>
        </w:rPr>
        <w:br w:type="page"/>
      </w:r>
    </w:p>
    <w:p w14:paraId="54DBDCA4" w14:textId="77777777" w:rsidR="00AC7711" w:rsidRPr="00252074" w:rsidRDefault="00AC7711" w:rsidP="00AC7711">
      <w:pPr>
        <w:pStyle w:val="00cabeos"/>
      </w:pPr>
      <w:r w:rsidRPr="00252074">
        <w:lastRenderedPageBreak/>
        <w:t>Ficha de autoavaliação</w:t>
      </w:r>
    </w:p>
    <w:p w14:paraId="11AC6782" w14:textId="77777777" w:rsidR="00AC7711" w:rsidRPr="008168A0" w:rsidRDefault="00AC7711" w:rsidP="00AC7711">
      <w:pPr>
        <w:pStyle w:val="00textosemparagrafo"/>
        <w:spacing w:after="57"/>
        <w:rPr>
          <w:rFonts w:ascii="Arial" w:hAnsi="Arial"/>
        </w:rPr>
      </w:pPr>
    </w:p>
    <w:p w14:paraId="3DB58455" w14:textId="24340675" w:rsidR="00AC7711" w:rsidRPr="008168A0" w:rsidRDefault="00AC7711" w:rsidP="00AC7711">
      <w:pPr>
        <w:spacing w:after="57" w:line="250" w:lineRule="atLeast"/>
        <w:jc w:val="both"/>
        <w:rPr>
          <w:rFonts w:ascii="Arial" w:hAnsi="Arial" w:cs="Arial"/>
          <w:bCs/>
        </w:rPr>
      </w:pPr>
      <w:r w:rsidRPr="008168A0">
        <w:rPr>
          <w:rFonts w:ascii="Arial" w:hAnsi="Arial" w:cs="Arial"/>
          <w:bCs/>
        </w:rPr>
        <w:t xml:space="preserve">Pinte a quantidade de quadrinhos que </w:t>
      </w:r>
      <w:r w:rsidR="0025001C">
        <w:rPr>
          <w:rFonts w:ascii="Arial" w:hAnsi="Arial" w:cs="Arial"/>
          <w:bCs/>
        </w:rPr>
        <w:t>indica</w:t>
      </w:r>
      <w:r w:rsidRPr="008168A0">
        <w:rPr>
          <w:rFonts w:ascii="Arial" w:hAnsi="Arial" w:cs="Arial"/>
          <w:bCs/>
        </w:rPr>
        <w:t xml:space="preserve"> quanto você sabe</w:t>
      </w:r>
      <w:r w:rsidR="0025001C">
        <w:rPr>
          <w:rFonts w:ascii="Arial" w:hAnsi="Arial" w:cs="Arial"/>
          <w:bCs/>
        </w:rPr>
        <w:t>.</w:t>
      </w:r>
      <w:bookmarkStart w:id="1" w:name="_GoBack"/>
      <w:bookmarkEnd w:id="1"/>
    </w:p>
    <w:p w14:paraId="77A278CF" w14:textId="77777777" w:rsidR="00AC7711" w:rsidRPr="008168A0" w:rsidRDefault="00AC7711" w:rsidP="00AC7711">
      <w:pPr>
        <w:pStyle w:val="00textosemparagrafo"/>
        <w:spacing w:after="57"/>
        <w:rPr>
          <w:rFonts w:ascii="Arial" w:hAnsi="Arial"/>
        </w:rPr>
      </w:pPr>
    </w:p>
    <w:tbl>
      <w:tblPr>
        <w:tblStyle w:val="atencao"/>
        <w:tblpPr w:leftFromText="141" w:rightFromText="141" w:vertAnchor="text" w:horzAnchor="margin" w:tblpY="145"/>
        <w:tblW w:w="9466" w:type="dxa"/>
        <w:tblLook w:val="04A0" w:firstRow="1" w:lastRow="0" w:firstColumn="1" w:lastColumn="0" w:noHBand="0" w:noVBand="1"/>
      </w:tblPr>
      <w:tblGrid>
        <w:gridCol w:w="6448"/>
        <w:gridCol w:w="1006"/>
        <w:gridCol w:w="1006"/>
        <w:gridCol w:w="1006"/>
      </w:tblGrid>
      <w:tr w:rsidR="00AC7711" w:rsidRPr="008168A0" w14:paraId="69995AE9" w14:textId="77777777" w:rsidTr="00D07A9E">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2F01856D" w14:textId="77777777" w:rsidR="00AC7711" w:rsidRPr="008168A0" w:rsidRDefault="00AC7711" w:rsidP="00D07A9E">
            <w:pPr>
              <w:spacing w:after="57" w:line="250" w:lineRule="atLeast"/>
              <w:rPr>
                <w:rFonts w:ascii="Arial" w:hAnsi="Arial" w:cs="Arial"/>
                <w:color w:val="000000"/>
                <w:lang w:val="pt-BR"/>
              </w:rPr>
            </w:pPr>
            <w:r w:rsidRPr="008168A0">
              <w:rPr>
                <w:rFonts w:ascii="Arial" w:hAnsi="Arial" w:cs="Arial"/>
                <w:color w:val="000000"/>
                <w:lang w:val="pt-BR"/>
              </w:rPr>
              <w:t>A. Sei calcular mentalmente adições e subtrações?</w:t>
            </w:r>
          </w:p>
        </w:tc>
        <w:tc>
          <w:tcPr>
            <w:tcW w:w="1006" w:type="dxa"/>
            <w:tcBorders>
              <w:top w:val="single" w:sz="4" w:space="0" w:color="0068A7"/>
              <w:left w:val="single" w:sz="4" w:space="0" w:color="0068A7"/>
              <w:bottom w:val="single" w:sz="4" w:space="0" w:color="0068A7"/>
              <w:right w:val="single" w:sz="4" w:space="0" w:color="0068A7"/>
            </w:tcBorders>
          </w:tcPr>
          <w:p w14:paraId="6868738C" w14:textId="77777777" w:rsidR="00AC7711" w:rsidRPr="008168A0" w:rsidRDefault="00AC7711" w:rsidP="00D07A9E">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A25B09B" w14:textId="77777777" w:rsidR="00AC7711" w:rsidRPr="008168A0" w:rsidRDefault="00AC7711" w:rsidP="00D07A9E">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62F4EF9E" w14:textId="77777777" w:rsidR="00AC7711" w:rsidRPr="008168A0" w:rsidRDefault="00AC7711" w:rsidP="00D07A9E">
            <w:pPr>
              <w:spacing w:after="57" w:line="250" w:lineRule="atLeast"/>
              <w:rPr>
                <w:rFonts w:ascii="Arial" w:hAnsi="Arial" w:cs="Arial"/>
                <w:color w:val="000000"/>
                <w:lang w:val="pt-BR"/>
              </w:rPr>
            </w:pPr>
          </w:p>
        </w:tc>
      </w:tr>
      <w:tr w:rsidR="00AC7711" w:rsidRPr="008168A0" w14:paraId="1CA7A5A3" w14:textId="77777777" w:rsidTr="00D07A9E">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3B4186AB" w14:textId="77777777" w:rsidR="00AC7711" w:rsidRPr="008168A0" w:rsidRDefault="00AC7711" w:rsidP="00D07A9E">
            <w:pPr>
              <w:spacing w:after="57" w:line="250" w:lineRule="atLeast"/>
              <w:rPr>
                <w:rFonts w:ascii="Arial" w:hAnsi="Arial" w:cs="Arial"/>
                <w:color w:val="000000"/>
                <w:lang w:val="pt-BR"/>
              </w:rPr>
            </w:pPr>
            <w:r w:rsidRPr="008168A0">
              <w:rPr>
                <w:rFonts w:ascii="Arial" w:hAnsi="Arial" w:cs="Arial"/>
                <w:color w:val="000000"/>
                <w:lang w:val="pt-BR"/>
              </w:rPr>
              <w:t>B. Consigo completar uma sequência numérica de acordo com o padrão estabelecido?</w:t>
            </w:r>
          </w:p>
        </w:tc>
        <w:tc>
          <w:tcPr>
            <w:tcW w:w="1006" w:type="dxa"/>
            <w:tcBorders>
              <w:top w:val="single" w:sz="4" w:space="0" w:color="0068A7"/>
              <w:left w:val="single" w:sz="4" w:space="0" w:color="0068A7"/>
              <w:bottom w:val="single" w:sz="4" w:space="0" w:color="0068A7"/>
              <w:right w:val="single" w:sz="4" w:space="0" w:color="0068A7"/>
            </w:tcBorders>
          </w:tcPr>
          <w:p w14:paraId="5BD828C8" w14:textId="77777777" w:rsidR="00AC7711" w:rsidRPr="008168A0" w:rsidRDefault="00AC7711" w:rsidP="00D07A9E">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EA1789F" w14:textId="77777777" w:rsidR="00AC7711" w:rsidRPr="008168A0" w:rsidRDefault="00AC7711" w:rsidP="00D07A9E">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639D17D1" w14:textId="77777777" w:rsidR="00AC7711" w:rsidRPr="008168A0" w:rsidRDefault="00AC7711" w:rsidP="00D07A9E">
            <w:pPr>
              <w:spacing w:after="57" w:line="250" w:lineRule="atLeast"/>
              <w:rPr>
                <w:rFonts w:ascii="Arial" w:hAnsi="Arial" w:cs="Arial"/>
                <w:color w:val="000000"/>
                <w:lang w:val="pt-BR"/>
              </w:rPr>
            </w:pPr>
          </w:p>
        </w:tc>
      </w:tr>
      <w:tr w:rsidR="00AC7711" w:rsidRPr="008168A0" w14:paraId="4D3755E9" w14:textId="77777777" w:rsidTr="00D07A9E">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668A2997" w14:textId="77777777" w:rsidR="00AC7711" w:rsidRPr="008168A0" w:rsidRDefault="00AC7711" w:rsidP="00D07A9E">
            <w:pPr>
              <w:spacing w:after="57" w:line="250" w:lineRule="atLeast"/>
              <w:rPr>
                <w:rFonts w:ascii="Arial" w:hAnsi="Arial" w:cs="Arial"/>
                <w:color w:val="000000"/>
                <w:lang w:val="pt-BR"/>
              </w:rPr>
            </w:pPr>
            <w:r w:rsidRPr="008168A0">
              <w:rPr>
                <w:rFonts w:ascii="Arial" w:hAnsi="Arial" w:cs="Arial"/>
                <w:color w:val="000000"/>
                <w:lang w:val="pt-BR"/>
              </w:rPr>
              <w:t xml:space="preserve">C. Sou capaz de descrever o padrão de uma sequência numérica?  </w:t>
            </w:r>
          </w:p>
        </w:tc>
        <w:tc>
          <w:tcPr>
            <w:tcW w:w="1006" w:type="dxa"/>
            <w:tcBorders>
              <w:top w:val="single" w:sz="4" w:space="0" w:color="0068A7"/>
              <w:left w:val="single" w:sz="4" w:space="0" w:color="0068A7"/>
              <w:bottom w:val="single" w:sz="4" w:space="0" w:color="0068A7"/>
              <w:right w:val="single" w:sz="4" w:space="0" w:color="0068A7"/>
            </w:tcBorders>
          </w:tcPr>
          <w:p w14:paraId="5D6A7BB7" w14:textId="77777777" w:rsidR="00AC7711" w:rsidRPr="008168A0" w:rsidRDefault="00AC7711" w:rsidP="00D07A9E">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591910F8" w14:textId="77777777" w:rsidR="00AC7711" w:rsidRPr="008168A0" w:rsidRDefault="00AC7711" w:rsidP="00D07A9E">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31ACCCBE" w14:textId="77777777" w:rsidR="00AC7711" w:rsidRPr="008168A0" w:rsidRDefault="00AC7711" w:rsidP="00D07A9E">
            <w:pPr>
              <w:spacing w:after="57" w:line="250" w:lineRule="atLeast"/>
              <w:rPr>
                <w:rFonts w:ascii="Arial" w:hAnsi="Arial" w:cs="Arial"/>
                <w:color w:val="000000"/>
                <w:lang w:val="pt-BR"/>
              </w:rPr>
            </w:pPr>
          </w:p>
        </w:tc>
      </w:tr>
    </w:tbl>
    <w:p w14:paraId="5EE7B105" w14:textId="77777777" w:rsidR="00AC7711" w:rsidRPr="008168A0" w:rsidRDefault="00AC7711" w:rsidP="00AC7711">
      <w:pPr>
        <w:pStyle w:val="00textosemparagrafo"/>
        <w:spacing w:after="57"/>
        <w:rPr>
          <w:rFonts w:ascii="Arial" w:eastAsia="Arial" w:hAnsi="Arial"/>
        </w:rPr>
      </w:pPr>
    </w:p>
    <w:p w14:paraId="797F03CD" w14:textId="77777777" w:rsidR="00AC7711" w:rsidRPr="008168A0" w:rsidRDefault="00AC7711" w:rsidP="00AC7711">
      <w:pPr>
        <w:pStyle w:val="00textosemparagrafo"/>
        <w:spacing w:after="57"/>
        <w:rPr>
          <w:rFonts w:ascii="Arial" w:hAnsi="Arial"/>
        </w:rPr>
      </w:pPr>
    </w:p>
    <w:p w14:paraId="18C1BA66" w14:textId="77777777" w:rsidR="00AC7711" w:rsidRDefault="00AC7711" w:rsidP="00AC7711">
      <w:pPr>
        <w:pStyle w:val="00textosemparagrafo"/>
        <w:spacing w:after="57"/>
        <w:rPr>
          <w:b/>
        </w:rPr>
      </w:pPr>
    </w:p>
    <w:p w14:paraId="5B189652" w14:textId="77777777" w:rsidR="00AC7711" w:rsidRDefault="00AC7711" w:rsidP="00AC7711">
      <w:pPr>
        <w:pStyle w:val="00textosemparagrafo"/>
        <w:spacing w:after="57"/>
        <w:rPr>
          <w:b/>
        </w:rPr>
      </w:pPr>
    </w:p>
    <w:p w14:paraId="4C609A23" w14:textId="4D910B26" w:rsidR="00BA489E" w:rsidRPr="00AC7711" w:rsidRDefault="00BA489E" w:rsidP="00AC7711"/>
    <w:sectPr w:rsidR="00BA489E" w:rsidRPr="00AC7711" w:rsidSect="00091275">
      <w:headerReference w:type="even" r:id="rId11"/>
      <w:headerReference w:type="default" r:id="rId12"/>
      <w:footerReference w:type="even" r:id="rId13"/>
      <w:footerReference w:type="default" r:id="rId14"/>
      <w:headerReference w:type="first" r:id="rId15"/>
      <w:footerReference w:type="first" r:id="rId16"/>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A8BDD" w14:textId="77777777" w:rsidR="00927D0A" w:rsidRDefault="00927D0A" w:rsidP="00713DA3">
      <w:pPr>
        <w:spacing w:after="0"/>
      </w:pPr>
      <w:r>
        <w:separator/>
      </w:r>
    </w:p>
  </w:endnote>
  <w:endnote w:type="continuationSeparator" w:id="0">
    <w:p w14:paraId="507E600E" w14:textId="77777777" w:rsidR="00927D0A" w:rsidRDefault="00927D0A"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8A02FC77-A8A0-4B5A-8651-8F70BDE79F6F}"/>
  </w:font>
  <w:font w:name="Arial">
    <w:panose1 w:val="020B0604020202020204"/>
    <w:charset w:val="00"/>
    <w:family w:val="swiss"/>
    <w:pitch w:val="variable"/>
    <w:sig w:usb0="E0002EFF" w:usb1="C0007843" w:usb2="00000009" w:usb3="00000000" w:csb0="000001FF" w:csb1="00000000"/>
    <w:embedRegular r:id="rId2" w:fontKey="{211026CB-893F-4EAE-A85A-5B9B41FB8C45}"/>
    <w:embedBold r:id="rId3" w:fontKey="{E5CAC692-0882-4880-87FF-80A057E8E29D}"/>
  </w:font>
  <w:font w:name="Calibri">
    <w:panose1 w:val="020F0502020204030204"/>
    <w:charset w:val="00"/>
    <w:family w:val="swiss"/>
    <w:pitch w:val="variable"/>
    <w:sig w:usb0="E0002AFF" w:usb1="C000247B" w:usb2="00000009" w:usb3="00000000" w:csb0="000001FF" w:csb1="00000000"/>
    <w:embedRegular r:id="rId4" w:subsetted="1" w:fontKey="{3FFCC103-A9E4-4EB8-BB1F-42BF3641F802}"/>
  </w:font>
  <w:font w:name="Tahoma">
    <w:panose1 w:val="020B0604030504040204"/>
    <w:charset w:val="00"/>
    <w:family w:val="swiss"/>
    <w:pitch w:val="variable"/>
    <w:sig w:usb0="E1002EFF" w:usb1="C000605B" w:usb2="00000029" w:usb3="00000000" w:csb0="000101FF" w:csb1="00000000"/>
    <w:embedRegular r:id="rId5" w:fontKey="{5241C5D0-BA72-44A8-8499-46C0B39BA105}"/>
    <w:embedBold r:id="rId6" w:fontKey="{85AD7D61-0FCD-4EA8-83FF-F9DFA376B7C5}"/>
    <w:embedItalic r:id="rId7" w:fontKey="{1C6F4C82-76C9-40F9-AD61-9CC120B238EF}"/>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embedRegular r:id="rId8" w:fontKey="{276BD8A8-2334-453C-88F6-94DAB5F04A9F}"/>
    <w:embedBold r:id="rId9" w:fontKey="{A07C8C29-6900-4810-B7B8-73CF447CABF3}"/>
    <w:embedItalic r:id="rId10" w:fontKey="{A1F6C186-DD14-41C6-A62B-51A1CD5AC8DC}"/>
    <w:embedBoldItalic r:id="rId11" w:fontKey="{1547C32B-6EE7-484C-B82C-0A3FDC16C9BA}"/>
  </w:font>
  <w:font w:name="Cambria-Bold">
    <w:altName w:val="Times New Roman"/>
    <w:charset w:val="00"/>
    <w:family w:val="roman"/>
    <w:pitch w:val="variable"/>
    <w:sig w:usb0="E00002FF" w:usb1="4000045F" w:usb2="00000000" w:usb3="00000000" w:csb0="0000019F" w:csb1="00000000"/>
  </w:font>
  <w:font w:name="Arial-BoldMT">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10676" w14:textId="77777777" w:rsidR="007A0639" w:rsidRDefault="007A063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8B68B" w14:textId="1D962156" w:rsidR="001D7A73" w:rsidRDefault="001D7A73" w:rsidP="001D7A7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5001C">
      <w:rPr>
        <w:rStyle w:val="Nmerodepgina"/>
        <w:noProof/>
      </w:rPr>
      <w:t>8</w:t>
    </w:r>
    <w:r>
      <w:rPr>
        <w:rStyle w:val="Nmerodepgina"/>
      </w:rPr>
      <w:fldChar w:fldCharType="end"/>
    </w:r>
  </w:p>
  <w:p w14:paraId="40BCDC4B" w14:textId="7E06647D" w:rsidR="00590B68" w:rsidRPr="001D7A73" w:rsidRDefault="001D7A73" w:rsidP="007A0639">
    <w:pPr>
      <w:ind w:right="1757"/>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A5E4A" w14:textId="77777777" w:rsidR="007A0639" w:rsidRDefault="007A063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94E5C" w14:textId="77777777" w:rsidR="00927D0A" w:rsidRDefault="00927D0A" w:rsidP="00713DA3">
      <w:pPr>
        <w:spacing w:after="0"/>
      </w:pPr>
      <w:r>
        <w:separator/>
      </w:r>
    </w:p>
  </w:footnote>
  <w:footnote w:type="continuationSeparator" w:id="0">
    <w:p w14:paraId="16EA4076" w14:textId="77777777" w:rsidR="00927D0A" w:rsidRDefault="00927D0A"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2CE97" w14:textId="77777777" w:rsidR="007A0639" w:rsidRDefault="007A063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17651F23" w:rsidR="008421B1" w:rsidRDefault="005E4123" w:rsidP="008744CE">
    <w:pPr>
      <w:pStyle w:val="Cabealho"/>
    </w:pPr>
    <w:r>
      <w:rPr>
        <w:noProof/>
        <w:lang w:eastAsia="pt-BR"/>
      </w:rPr>
      <w:drawing>
        <wp:inline distT="0" distB="0" distL="0" distR="0" wp14:anchorId="1D683F15" wp14:editId="23236A72">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A2_MD_4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BE727" w14:textId="77777777" w:rsidR="007A0639" w:rsidRDefault="007A063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1E1A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C6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3169FB"/>
    <w:multiLevelType w:val="hybridMultilevel"/>
    <w:tmpl w:val="54E40948"/>
    <w:lvl w:ilvl="0" w:tplc="A454CD8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332979EA"/>
    <w:multiLevelType w:val="hybridMultilevel"/>
    <w:tmpl w:val="A606C1B8"/>
    <w:lvl w:ilvl="0" w:tplc="6F22C93C">
      <w:numFmt w:val="bullet"/>
      <w:lvlText w:val="•"/>
      <w:lvlJc w:val="left"/>
      <w:pPr>
        <w:ind w:left="720" w:hanging="360"/>
      </w:pPr>
      <w:rPr>
        <w:rFonts w:ascii="Arial" w:eastAsiaTheme="minorEastAsia"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4DC28DF"/>
    <w:multiLevelType w:val="hybridMultilevel"/>
    <w:tmpl w:val="CBDC39A2"/>
    <w:lvl w:ilvl="0" w:tplc="E9749C0A">
      <w:start w:val="1"/>
      <w:numFmt w:val="bullet"/>
      <w:pStyle w:val="00Textoger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0CE6E93"/>
    <w:multiLevelType w:val="hybridMultilevel"/>
    <w:tmpl w:val="38B4BF2C"/>
    <w:lvl w:ilvl="0" w:tplc="8C122FD8">
      <w:start w:val="1"/>
      <w:numFmt w:val="bullet"/>
      <w:pStyle w:val="00Comando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5"/>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6"/>
  </w:num>
  <w:num w:numId="16">
    <w:abstractNumId w:val="17"/>
  </w:num>
  <w:num w:numId="17">
    <w:abstractNumId w:val="14"/>
  </w:num>
  <w:num w:numId="18">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775"/>
    <w:rsid w:val="00010085"/>
    <w:rsid w:val="00014307"/>
    <w:rsid w:val="000172C8"/>
    <w:rsid w:val="00030373"/>
    <w:rsid w:val="0003225F"/>
    <w:rsid w:val="00032779"/>
    <w:rsid w:val="00043FA3"/>
    <w:rsid w:val="000442E0"/>
    <w:rsid w:val="000522C4"/>
    <w:rsid w:val="0005263D"/>
    <w:rsid w:val="00065415"/>
    <w:rsid w:val="00072CFF"/>
    <w:rsid w:val="00075787"/>
    <w:rsid w:val="000833E6"/>
    <w:rsid w:val="000910CD"/>
    <w:rsid w:val="00091275"/>
    <w:rsid w:val="00091FB0"/>
    <w:rsid w:val="0009238F"/>
    <w:rsid w:val="000973BC"/>
    <w:rsid w:val="000A4736"/>
    <w:rsid w:val="000B3318"/>
    <w:rsid w:val="000B4FDE"/>
    <w:rsid w:val="000C566A"/>
    <w:rsid w:val="000C6550"/>
    <w:rsid w:val="000C65E7"/>
    <w:rsid w:val="000C78BF"/>
    <w:rsid w:val="000D5C35"/>
    <w:rsid w:val="000E34D1"/>
    <w:rsid w:val="000E5B19"/>
    <w:rsid w:val="000F0520"/>
    <w:rsid w:val="000F5706"/>
    <w:rsid w:val="000F5BCF"/>
    <w:rsid w:val="000F6BD8"/>
    <w:rsid w:val="000F6C6D"/>
    <w:rsid w:val="00101F5F"/>
    <w:rsid w:val="0010278A"/>
    <w:rsid w:val="00106FCC"/>
    <w:rsid w:val="001073EB"/>
    <w:rsid w:val="00115A53"/>
    <w:rsid w:val="001204EE"/>
    <w:rsid w:val="001243E2"/>
    <w:rsid w:val="00133CE3"/>
    <w:rsid w:val="00137167"/>
    <w:rsid w:val="00141B2E"/>
    <w:rsid w:val="001451BF"/>
    <w:rsid w:val="0014736C"/>
    <w:rsid w:val="00153C17"/>
    <w:rsid w:val="00154BA9"/>
    <w:rsid w:val="00156D5A"/>
    <w:rsid w:val="00163322"/>
    <w:rsid w:val="00165EC5"/>
    <w:rsid w:val="0017087F"/>
    <w:rsid w:val="00171732"/>
    <w:rsid w:val="00172A1C"/>
    <w:rsid w:val="00180A62"/>
    <w:rsid w:val="00184E42"/>
    <w:rsid w:val="00185BE0"/>
    <w:rsid w:val="00193465"/>
    <w:rsid w:val="001974C3"/>
    <w:rsid w:val="001A152A"/>
    <w:rsid w:val="001A31C1"/>
    <w:rsid w:val="001B0E61"/>
    <w:rsid w:val="001B4109"/>
    <w:rsid w:val="001C282E"/>
    <w:rsid w:val="001C4106"/>
    <w:rsid w:val="001C63AE"/>
    <w:rsid w:val="001C71FC"/>
    <w:rsid w:val="001D38C7"/>
    <w:rsid w:val="001D6C2B"/>
    <w:rsid w:val="001D7A73"/>
    <w:rsid w:val="001E310C"/>
    <w:rsid w:val="001E496E"/>
    <w:rsid w:val="001E4A0A"/>
    <w:rsid w:val="001E50E9"/>
    <w:rsid w:val="001E6A94"/>
    <w:rsid w:val="001F7C09"/>
    <w:rsid w:val="00202A62"/>
    <w:rsid w:val="00206FE2"/>
    <w:rsid w:val="00207289"/>
    <w:rsid w:val="00212BCE"/>
    <w:rsid w:val="002145C7"/>
    <w:rsid w:val="00216796"/>
    <w:rsid w:val="00225416"/>
    <w:rsid w:val="00225708"/>
    <w:rsid w:val="002273AD"/>
    <w:rsid w:val="002466C3"/>
    <w:rsid w:val="0025001C"/>
    <w:rsid w:val="00252AA4"/>
    <w:rsid w:val="00256CC0"/>
    <w:rsid w:val="002621DB"/>
    <w:rsid w:val="002634C1"/>
    <w:rsid w:val="00263867"/>
    <w:rsid w:val="002650CB"/>
    <w:rsid w:val="00266631"/>
    <w:rsid w:val="00275E91"/>
    <w:rsid w:val="00276031"/>
    <w:rsid w:val="0027696D"/>
    <w:rsid w:val="00280207"/>
    <w:rsid w:val="00281775"/>
    <w:rsid w:val="00287D7C"/>
    <w:rsid w:val="00292762"/>
    <w:rsid w:val="0029397F"/>
    <w:rsid w:val="002A7F15"/>
    <w:rsid w:val="002B1A40"/>
    <w:rsid w:val="002B4E2E"/>
    <w:rsid w:val="002C559F"/>
    <w:rsid w:val="002E0557"/>
    <w:rsid w:val="002E2084"/>
    <w:rsid w:val="002E57D9"/>
    <w:rsid w:val="002E5BB4"/>
    <w:rsid w:val="002E6697"/>
    <w:rsid w:val="002F1B65"/>
    <w:rsid w:val="00303C0A"/>
    <w:rsid w:val="00305C3A"/>
    <w:rsid w:val="003116F9"/>
    <w:rsid w:val="003233D1"/>
    <w:rsid w:val="00325993"/>
    <w:rsid w:val="003324CF"/>
    <w:rsid w:val="00334C50"/>
    <w:rsid w:val="00335F44"/>
    <w:rsid w:val="00340A9C"/>
    <w:rsid w:val="00342EF3"/>
    <w:rsid w:val="003540BB"/>
    <w:rsid w:val="003617BC"/>
    <w:rsid w:val="00364CFF"/>
    <w:rsid w:val="00365792"/>
    <w:rsid w:val="003676BD"/>
    <w:rsid w:val="00372B90"/>
    <w:rsid w:val="00374679"/>
    <w:rsid w:val="003811C8"/>
    <w:rsid w:val="00383034"/>
    <w:rsid w:val="00383F98"/>
    <w:rsid w:val="0039371B"/>
    <w:rsid w:val="003A1FDB"/>
    <w:rsid w:val="003A6E63"/>
    <w:rsid w:val="003B27AD"/>
    <w:rsid w:val="003B2FA6"/>
    <w:rsid w:val="003B3E10"/>
    <w:rsid w:val="003B5061"/>
    <w:rsid w:val="003B5A30"/>
    <w:rsid w:val="003C7260"/>
    <w:rsid w:val="003D007A"/>
    <w:rsid w:val="003D08FB"/>
    <w:rsid w:val="003D1EB0"/>
    <w:rsid w:val="003F1984"/>
    <w:rsid w:val="003F63BE"/>
    <w:rsid w:val="004059C2"/>
    <w:rsid w:val="004119E6"/>
    <w:rsid w:val="00411EE0"/>
    <w:rsid w:val="00412F02"/>
    <w:rsid w:val="00412F5A"/>
    <w:rsid w:val="004277DD"/>
    <w:rsid w:val="00432C8D"/>
    <w:rsid w:val="00433C08"/>
    <w:rsid w:val="00435279"/>
    <w:rsid w:val="00436C64"/>
    <w:rsid w:val="00441F34"/>
    <w:rsid w:val="00442662"/>
    <w:rsid w:val="00454259"/>
    <w:rsid w:val="00456DC3"/>
    <w:rsid w:val="00461D6B"/>
    <w:rsid w:val="00463ED6"/>
    <w:rsid w:val="004657EC"/>
    <w:rsid w:val="004674A7"/>
    <w:rsid w:val="00467AD0"/>
    <w:rsid w:val="00471894"/>
    <w:rsid w:val="004809F2"/>
    <w:rsid w:val="0048134C"/>
    <w:rsid w:val="004935AC"/>
    <w:rsid w:val="0049517E"/>
    <w:rsid w:val="004A1B5F"/>
    <w:rsid w:val="004A2380"/>
    <w:rsid w:val="004A4049"/>
    <w:rsid w:val="004A5B4C"/>
    <w:rsid w:val="004A6BA8"/>
    <w:rsid w:val="004B0CDE"/>
    <w:rsid w:val="004B1898"/>
    <w:rsid w:val="004B1B9D"/>
    <w:rsid w:val="004B37B5"/>
    <w:rsid w:val="004B4FA8"/>
    <w:rsid w:val="004B67DD"/>
    <w:rsid w:val="004C277E"/>
    <w:rsid w:val="004C5153"/>
    <w:rsid w:val="004C71C6"/>
    <w:rsid w:val="004D27CF"/>
    <w:rsid w:val="004D71C7"/>
    <w:rsid w:val="004E0346"/>
    <w:rsid w:val="004E455D"/>
    <w:rsid w:val="004E5461"/>
    <w:rsid w:val="004F2880"/>
    <w:rsid w:val="00511864"/>
    <w:rsid w:val="00512225"/>
    <w:rsid w:val="0051369F"/>
    <w:rsid w:val="00516F62"/>
    <w:rsid w:val="00534538"/>
    <w:rsid w:val="00564085"/>
    <w:rsid w:val="0056594F"/>
    <w:rsid w:val="00567062"/>
    <w:rsid w:val="005673D3"/>
    <w:rsid w:val="00567CD2"/>
    <w:rsid w:val="00567FD1"/>
    <w:rsid w:val="005717DE"/>
    <w:rsid w:val="00572522"/>
    <w:rsid w:val="00574118"/>
    <w:rsid w:val="0057493F"/>
    <w:rsid w:val="00577BFC"/>
    <w:rsid w:val="0058063E"/>
    <w:rsid w:val="00580B95"/>
    <w:rsid w:val="00585066"/>
    <w:rsid w:val="00585DC8"/>
    <w:rsid w:val="00590B68"/>
    <w:rsid w:val="005917EF"/>
    <w:rsid w:val="0059638F"/>
    <w:rsid w:val="00597646"/>
    <w:rsid w:val="005A2BA0"/>
    <w:rsid w:val="005A3A32"/>
    <w:rsid w:val="005A3AEB"/>
    <w:rsid w:val="005B422B"/>
    <w:rsid w:val="005B5A15"/>
    <w:rsid w:val="005C1A51"/>
    <w:rsid w:val="005C42CA"/>
    <w:rsid w:val="005D0301"/>
    <w:rsid w:val="005D3493"/>
    <w:rsid w:val="005D755B"/>
    <w:rsid w:val="005E3EE8"/>
    <w:rsid w:val="005E4123"/>
    <w:rsid w:val="005E57A0"/>
    <w:rsid w:val="005E5BBA"/>
    <w:rsid w:val="005F48CE"/>
    <w:rsid w:val="005F4B83"/>
    <w:rsid w:val="006039D3"/>
    <w:rsid w:val="006044A5"/>
    <w:rsid w:val="0061705B"/>
    <w:rsid w:val="006233C7"/>
    <w:rsid w:val="00624575"/>
    <w:rsid w:val="00624E8E"/>
    <w:rsid w:val="0063138A"/>
    <w:rsid w:val="00633E90"/>
    <w:rsid w:val="00633F43"/>
    <w:rsid w:val="0063661A"/>
    <w:rsid w:val="00651CEB"/>
    <w:rsid w:val="00660EB5"/>
    <w:rsid w:val="00664BD1"/>
    <w:rsid w:val="0066608E"/>
    <w:rsid w:val="00666D51"/>
    <w:rsid w:val="00667054"/>
    <w:rsid w:val="0067551B"/>
    <w:rsid w:val="006809A0"/>
    <w:rsid w:val="00682CC3"/>
    <w:rsid w:val="0068502C"/>
    <w:rsid w:val="00685F11"/>
    <w:rsid w:val="00686B7C"/>
    <w:rsid w:val="006922AE"/>
    <w:rsid w:val="00693942"/>
    <w:rsid w:val="00693B3F"/>
    <w:rsid w:val="00693FC7"/>
    <w:rsid w:val="006A149A"/>
    <w:rsid w:val="006B4489"/>
    <w:rsid w:val="006B6FB5"/>
    <w:rsid w:val="006C46A4"/>
    <w:rsid w:val="006C4787"/>
    <w:rsid w:val="006C77F1"/>
    <w:rsid w:val="006C7D56"/>
    <w:rsid w:val="006D6298"/>
    <w:rsid w:val="006E4ED5"/>
    <w:rsid w:val="006E76F2"/>
    <w:rsid w:val="00701846"/>
    <w:rsid w:val="00701ECA"/>
    <w:rsid w:val="00705F9D"/>
    <w:rsid w:val="00706758"/>
    <w:rsid w:val="007113EA"/>
    <w:rsid w:val="00711662"/>
    <w:rsid w:val="007138B7"/>
    <w:rsid w:val="00713DA3"/>
    <w:rsid w:val="00715EE3"/>
    <w:rsid w:val="00721F0B"/>
    <w:rsid w:val="00721F66"/>
    <w:rsid w:val="00734B56"/>
    <w:rsid w:val="0074415A"/>
    <w:rsid w:val="0074531E"/>
    <w:rsid w:val="00746669"/>
    <w:rsid w:val="00747A43"/>
    <w:rsid w:val="00752A44"/>
    <w:rsid w:val="007611E6"/>
    <w:rsid w:val="00765B5B"/>
    <w:rsid w:val="00766E01"/>
    <w:rsid w:val="00767BE2"/>
    <w:rsid w:val="007723EE"/>
    <w:rsid w:val="00772E1C"/>
    <w:rsid w:val="00773E48"/>
    <w:rsid w:val="00775B9B"/>
    <w:rsid w:val="00775CAB"/>
    <w:rsid w:val="00777E52"/>
    <w:rsid w:val="0078022B"/>
    <w:rsid w:val="0078709E"/>
    <w:rsid w:val="007877AE"/>
    <w:rsid w:val="00792E58"/>
    <w:rsid w:val="0079569D"/>
    <w:rsid w:val="0079663A"/>
    <w:rsid w:val="007A0639"/>
    <w:rsid w:val="007A7401"/>
    <w:rsid w:val="007B430B"/>
    <w:rsid w:val="007B50A8"/>
    <w:rsid w:val="007B60A5"/>
    <w:rsid w:val="007C1EB9"/>
    <w:rsid w:val="007C3EAD"/>
    <w:rsid w:val="007D2831"/>
    <w:rsid w:val="007D2935"/>
    <w:rsid w:val="007D2D15"/>
    <w:rsid w:val="007D3756"/>
    <w:rsid w:val="007D42B3"/>
    <w:rsid w:val="007D657D"/>
    <w:rsid w:val="007E0685"/>
    <w:rsid w:val="007E17A1"/>
    <w:rsid w:val="007E5C7C"/>
    <w:rsid w:val="007F13D2"/>
    <w:rsid w:val="007F27AE"/>
    <w:rsid w:val="007F4D99"/>
    <w:rsid w:val="00810B01"/>
    <w:rsid w:val="0081139D"/>
    <w:rsid w:val="00813E32"/>
    <w:rsid w:val="00814145"/>
    <w:rsid w:val="00814B99"/>
    <w:rsid w:val="00825977"/>
    <w:rsid w:val="00830C9F"/>
    <w:rsid w:val="00833697"/>
    <w:rsid w:val="008365E2"/>
    <w:rsid w:val="008421B1"/>
    <w:rsid w:val="00847AFE"/>
    <w:rsid w:val="00860E48"/>
    <w:rsid w:val="0086304B"/>
    <w:rsid w:val="00863176"/>
    <w:rsid w:val="008659BD"/>
    <w:rsid w:val="008725B5"/>
    <w:rsid w:val="008744CE"/>
    <w:rsid w:val="0087505C"/>
    <w:rsid w:val="00876594"/>
    <w:rsid w:val="00880381"/>
    <w:rsid w:val="008809CB"/>
    <w:rsid w:val="0088155A"/>
    <w:rsid w:val="008B313A"/>
    <w:rsid w:val="008B4742"/>
    <w:rsid w:val="008B5AF3"/>
    <w:rsid w:val="008C023E"/>
    <w:rsid w:val="008C0BCB"/>
    <w:rsid w:val="008D2C29"/>
    <w:rsid w:val="008E21ED"/>
    <w:rsid w:val="008E7A79"/>
    <w:rsid w:val="008F3ACF"/>
    <w:rsid w:val="008F79DB"/>
    <w:rsid w:val="008F7CF0"/>
    <w:rsid w:val="009015B8"/>
    <w:rsid w:val="00901B7F"/>
    <w:rsid w:val="0090389F"/>
    <w:rsid w:val="0090479C"/>
    <w:rsid w:val="00905C82"/>
    <w:rsid w:val="00905CD7"/>
    <w:rsid w:val="009149A8"/>
    <w:rsid w:val="009203ED"/>
    <w:rsid w:val="0092419E"/>
    <w:rsid w:val="009279D3"/>
    <w:rsid w:val="00927D0A"/>
    <w:rsid w:val="00930540"/>
    <w:rsid w:val="00936F42"/>
    <w:rsid w:val="00944B3C"/>
    <w:rsid w:val="00946F01"/>
    <w:rsid w:val="009474BF"/>
    <w:rsid w:val="009476B9"/>
    <w:rsid w:val="00950DC1"/>
    <w:rsid w:val="009549AD"/>
    <w:rsid w:val="00955C0F"/>
    <w:rsid w:val="0096752B"/>
    <w:rsid w:val="00977B4D"/>
    <w:rsid w:val="009816B1"/>
    <w:rsid w:val="00981DC6"/>
    <w:rsid w:val="009A3F09"/>
    <w:rsid w:val="009B275B"/>
    <w:rsid w:val="009B3672"/>
    <w:rsid w:val="009B6503"/>
    <w:rsid w:val="009C00D9"/>
    <w:rsid w:val="009C34F7"/>
    <w:rsid w:val="009C505B"/>
    <w:rsid w:val="009C634D"/>
    <w:rsid w:val="009D3084"/>
    <w:rsid w:val="009E0A32"/>
    <w:rsid w:val="009E0EF4"/>
    <w:rsid w:val="009E78DD"/>
    <w:rsid w:val="009F04C3"/>
    <w:rsid w:val="009F140F"/>
    <w:rsid w:val="009F5703"/>
    <w:rsid w:val="009F5E94"/>
    <w:rsid w:val="009F6B7A"/>
    <w:rsid w:val="00A06D4D"/>
    <w:rsid w:val="00A101E8"/>
    <w:rsid w:val="00A1490A"/>
    <w:rsid w:val="00A15076"/>
    <w:rsid w:val="00A15359"/>
    <w:rsid w:val="00A15B89"/>
    <w:rsid w:val="00A21CB8"/>
    <w:rsid w:val="00A2319A"/>
    <w:rsid w:val="00A261C3"/>
    <w:rsid w:val="00A2666B"/>
    <w:rsid w:val="00A34698"/>
    <w:rsid w:val="00A36602"/>
    <w:rsid w:val="00A3699B"/>
    <w:rsid w:val="00A43711"/>
    <w:rsid w:val="00A52972"/>
    <w:rsid w:val="00A544CB"/>
    <w:rsid w:val="00A57C49"/>
    <w:rsid w:val="00A658FC"/>
    <w:rsid w:val="00A66E1C"/>
    <w:rsid w:val="00A73778"/>
    <w:rsid w:val="00A77101"/>
    <w:rsid w:val="00A81FF5"/>
    <w:rsid w:val="00A83341"/>
    <w:rsid w:val="00A86D1F"/>
    <w:rsid w:val="00A94F86"/>
    <w:rsid w:val="00AA0489"/>
    <w:rsid w:val="00AA30F7"/>
    <w:rsid w:val="00AA5F89"/>
    <w:rsid w:val="00AA7C84"/>
    <w:rsid w:val="00AB02DB"/>
    <w:rsid w:val="00AB52DA"/>
    <w:rsid w:val="00AC1630"/>
    <w:rsid w:val="00AC5844"/>
    <w:rsid w:val="00AC7711"/>
    <w:rsid w:val="00AD01A2"/>
    <w:rsid w:val="00AD13F3"/>
    <w:rsid w:val="00AD3101"/>
    <w:rsid w:val="00AD33A6"/>
    <w:rsid w:val="00AD563B"/>
    <w:rsid w:val="00AD72D8"/>
    <w:rsid w:val="00AE1078"/>
    <w:rsid w:val="00AE39BB"/>
    <w:rsid w:val="00B105F4"/>
    <w:rsid w:val="00B120FB"/>
    <w:rsid w:val="00B174B4"/>
    <w:rsid w:val="00B240A1"/>
    <w:rsid w:val="00B3533D"/>
    <w:rsid w:val="00B353B1"/>
    <w:rsid w:val="00B44D0E"/>
    <w:rsid w:val="00B602B6"/>
    <w:rsid w:val="00B618E7"/>
    <w:rsid w:val="00B655C7"/>
    <w:rsid w:val="00B65F22"/>
    <w:rsid w:val="00B66488"/>
    <w:rsid w:val="00B677E1"/>
    <w:rsid w:val="00B711D0"/>
    <w:rsid w:val="00B72FDA"/>
    <w:rsid w:val="00B73229"/>
    <w:rsid w:val="00B818D2"/>
    <w:rsid w:val="00B84A7C"/>
    <w:rsid w:val="00B9145E"/>
    <w:rsid w:val="00B92D8A"/>
    <w:rsid w:val="00B93016"/>
    <w:rsid w:val="00B94943"/>
    <w:rsid w:val="00B957D1"/>
    <w:rsid w:val="00BA1504"/>
    <w:rsid w:val="00BA36CE"/>
    <w:rsid w:val="00BA489E"/>
    <w:rsid w:val="00BB00FB"/>
    <w:rsid w:val="00BB4CB4"/>
    <w:rsid w:val="00BB6E7E"/>
    <w:rsid w:val="00BB75E2"/>
    <w:rsid w:val="00BC0E3F"/>
    <w:rsid w:val="00BC1495"/>
    <w:rsid w:val="00BC2CCA"/>
    <w:rsid w:val="00BC55A9"/>
    <w:rsid w:val="00BC7277"/>
    <w:rsid w:val="00BC74D9"/>
    <w:rsid w:val="00BD4519"/>
    <w:rsid w:val="00BD49C7"/>
    <w:rsid w:val="00BE558B"/>
    <w:rsid w:val="00BE7DD2"/>
    <w:rsid w:val="00BF04EC"/>
    <w:rsid w:val="00C017B3"/>
    <w:rsid w:val="00C0613F"/>
    <w:rsid w:val="00C1105F"/>
    <w:rsid w:val="00C15602"/>
    <w:rsid w:val="00C26513"/>
    <w:rsid w:val="00C341E9"/>
    <w:rsid w:val="00C36B45"/>
    <w:rsid w:val="00C4057D"/>
    <w:rsid w:val="00C46061"/>
    <w:rsid w:val="00C5189D"/>
    <w:rsid w:val="00C53F6E"/>
    <w:rsid w:val="00C61A3C"/>
    <w:rsid w:val="00C65558"/>
    <w:rsid w:val="00C710B1"/>
    <w:rsid w:val="00C715D9"/>
    <w:rsid w:val="00C7414F"/>
    <w:rsid w:val="00C7666B"/>
    <w:rsid w:val="00C8388A"/>
    <w:rsid w:val="00C85FAD"/>
    <w:rsid w:val="00C865E1"/>
    <w:rsid w:val="00CA3231"/>
    <w:rsid w:val="00CA4E5C"/>
    <w:rsid w:val="00CB5D48"/>
    <w:rsid w:val="00CD1E60"/>
    <w:rsid w:val="00CD47BA"/>
    <w:rsid w:val="00CD5049"/>
    <w:rsid w:val="00CD65C7"/>
    <w:rsid w:val="00CE052E"/>
    <w:rsid w:val="00CE1FF4"/>
    <w:rsid w:val="00CE6C54"/>
    <w:rsid w:val="00CF5B1E"/>
    <w:rsid w:val="00D00895"/>
    <w:rsid w:val="00D36094"/>
    <w:rsid w:val="00D4014C"/>
    <w:rsid w:val="00D439AE"/>
    <w:rsid w:val="00D52FE7"/>
    <w:rsid w:val="00D6249E"/>
    <w:rsid w:val="00D64D2B"/>
    <w:rsid w:val="00D667A2"/>
    <w:rsid w:val="00D75147"/>
    <w:rsid w:val="00D81E99"/>
    <w:rsid w:val="00D82E79"/>
    <w:rsid w:val="00D84F83"/>
    <w:rsid w:val="00D90BEC"/>
    <w:rsid w:val="00DB716E"/>
    <w:rsid w:val="00DC0793"/>
    <w:rsid w:val="00DC2051"/>
    <w:rsid w:val="00DC329A"/>
    <w:rsid w:val="00DC4A4F"/>
    <w:rsid w:val="00DC7EF5"/>
    <w:rsid w:val="00DE603E"/>
    <w:rsid w:val="00DE7A5A"/>
    <w:rsid w:val="00DE7E89"/>
    <w:rsid w:val="00E0217A"/>
    <w:rsid w:val="00E12482"/>
    <w:rsid w:val="00E1502D"/>
    <w:rsid w:val="00E20FE6"/>
    <w:rsid w:val="00E2142C"/>
    <w:rsid w:val="00E36C88"/>
    <w:rsid w:val="00E420CD"/>
    <w:rsid w:val="00E45A60"/>
    <w:rsid w:val="00E4687E"/>
    <w:rsid w:val="00E50E86"/>
    <w:rsid w:val="00E6280C"/>
    <w:rsid w:val="00E62A31"/>
    <w:rsid w:val="00E645AF"/>
    <w:rsid w:val="00E64942"/>
    <w:rsid w:val="00E66723"/>
    <w:rsid w:val="00E70374"/>
    <w:rsid w:val="00E711FF"/>
    <w:rsid w:val="00E72F0E"/>
    <w:rsid w:val="00E77A31"/>
    <w:rsid w:val="00E802E8"/>
    <w:rsid w:val="00E8223E"/>
    <w:rsid w:val="00E82E1C"/>
    <w:rsid w:val="00E834D8"/>
    <w:rsid w:val="00E85423"/>
    <w:rsid w:val="00E8631F"/>
    <w:rsid w:val="00E91CE1"/>
    <w:rsid w:val="00E9244A"/>
    <w:rsid w:val="00E931C3"/>
    <w:rsid w:val="00E955C9"/>
    <w:rsid w:val="00EA0CA5"/>
    <w:rsid w:val="00EA6342"/>
    <w:rsid w:val="00EB3293"/>
    <w:rsid w:val="00EB4B65"/>
    <w:rsid w:val="00EC3483"/>
    <w:rsid w:val="00EE4F53"/>
    <w:rsid w:val="00EE6906"/>
    <w:rsid w:val="00EF0FAA"/>
    <w:rsid w:val="00EF24B3"/>
    <w:rsid w:val="00EF3434"/>
    <w:rsid w:val="00F02E5C"/>
    <w:rsid w:val="00F07E04"/>
    <w:rsid w:val="00F10722"/>
    <w:rsid w:val="00F110A7"/>
    <w:rsid w:val="00F117AE"/>
    <w:rsid w:val="00F301AA"/>
    <w:rsid w:val="00F310A2"/>
    <w:rsid w:val="00F366F8"/>
    <w:rsid w:val="00F36FCD"/>
    <w:rsid w:val="00F3788F"/>
    <w:rsid w:val="00F42951"/>
    <w:rsid w:val="00F50A68"/>
    <w:rsid w:val="00F51898"/>
    <w:rsid w:val="00F52B9D"/>
    <w:rsid w:val="00F578B9"/>
    <w:rsid w:val="00F77553"/>
    <w:rsid w:val="00F7788C"/>
    <w:rsid w:val="00F812BC"/>
    <w:rsid w:val="00F83C94"/>
    <w:rsid w:val="00F83E0F"/>
    <w:rsid w:val="00F90596"/>
    <w:rsid w:val="00F92461"/>
    <w:rsid w:val="00FA1B5B"/>
    <w:rsid w:val="00FA3E7E"/>
    <w:rsid w:val="00FA4689"/>
    <w:rsid w:val="00FA5165"/>
    <w:rsid w:val="00FC01A8"/>
    <w:rsid w:val="00FE0393"/>
    <w:rsid w:val="00FE30C8"/>
    <w:rsid w:val="00FE4085"/>
    <w:rsid w:val="00FE5038"/>
    <w:rsid w:val="00FE785E"/>
    <w:rsid w:val="00FF0FD9"/>
    <w:rsid w:val="00FF1FEF"/>
    <w:rsid w:val="00FF4431"/>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docId w15:val="{C1FC2B49-1DED-406C-A0E8-B96202EEC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37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3ED"/>
    <w:pPr>
      <w:ind w:left="720"/>
      <w:contextualSpacing/>
    </w:pPr>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1A31C1"/>
    <w:pPr>
      <w:spacing w:after="0"/>
      <w:outlineLvl w:val="0"/>
    </w:pPr>
    <w:rPr>
      <w:rFonts w:ascii="Cambria" w:eastAsiaTheme="minorEastAsia" w:hAnsi="Cambria"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1A31C1"/>
    <w:pPr>
      <w:widowControl w:val="0"/>
      <w:suppressAutoHyphens/>
      <w:autoSpaceDE w:val="0"/>
      <w:autoSpaceDN w:val="0"/>
      <w:adjustRightInd w:val="0"/>
      <w:spacing w:after="227" w:line="400" w:lineRule="atLeast"/>
      <w:textAlignment w:val="center"/>
      <w:outlineLvl w:val="0"/>
    </w:pPr>
    <w:rPr>
      <w:rFonts w:ascii="Cambria" w:eastAsiaTheme="minorEastAsia" w:hAnsi="Cambria" w:cs="Cambria-Bold"/>
      <w:b/>
      <w:bCs/>
      <w:caps/>
      <w:color w:val="000000"/>
      <w:sz w:val="32"/>
      <w:szCs w:val="36"/>
      <w:lang w:eastAsia="es-ES"/>
    </w:rPr>
  </w:style>
  <w:style w:type="table" w:customStyle="1" w:styleId="TabeladeGrade1Clara-nfase31">
    <w:name w:val="Tabela de Grade 1 Clara - Ênfase 31"/>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deGradeClara1">
    <w:name w:val="Tabela de Grade Clara1"/>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1A31C1"/>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3"/>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1A31C1"/>
    <w:pPr>
      <w:widowControl w:val="0"/>
      <w:tabs>
        <w:tab w:val="left" w:pos="283"/>
      </w:tabs>
      <w:suppressAutoHyphens/>
      <w:autoSpaceDE w:val="0"/>
      <w:autoSpaceDN w:val="0"/>
      <w:adjustRightInd w:val="0"/>
      <w:spacing w:after="0" w:line="280" w:lineRule="atLeast"/>
      <w:ind w:left="284" w:hanging="284"/>
      <w:textAlignment w:val="center"/>
    </w:pPr>
    <w:rPr>
      <w:rFonts w:ascii="Cambria" w:eastAsiaTheme="minorEastAsia" w:hAnsi="Cambria"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E91CE1"/>
    <w:pPr>
      <w:spacing w:after="120"/>
    </w:pPr>
    <w:rPr>
      <w:rFonts w:ascii="Arial" w:hAnsi="Arial"/>
    </w:rPr>
  </w:style>
  <w:style w:type="table" w:customStyle="1" w:styleId="TabelaSimples21">
    <w:name w:val="Tabela Simples 21"/>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3037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00ComandoBullet">
    <w:name w:val="00_Comando Bullet"/>
    <w:basedOn w:val="00comandoatividade"/>
    <w:qFormat/>
    <w:rsid w:val="00030373"/>
    <w:pPr>
      <w:numPr>
        <w:numId w:val="16"/>
      </w:numPr>
      <w:tabs>
        <w:tab w:val="left" w:pos="284"/>
      </w:tabs>
      <w:ind w:left="0" w:firstLine="0"/>
    </w:pPr>
  </w:style>
  <w:style w:type="paragraph" w:customStyle="1" w:styleId="00ComandoLinha">
    <w:name w:val="00 Comando Linha"/>
    <w:basedOn w:val="00comandoatividade"/>
    <w:qFormat/>
    <w:rsid w:val="00030373"/>
    <w:pPr>
      <w:spacing w:before="300"/>
    </w:pPr>
  </w:style>
  <w:style w:type="character" w:styleId="Hyperlink">
    <w:name w:val="Hyperlink"/>
    <w:basedOn w:val="Fontepargpadro"/>
    <w:uiPriority w:val="99"/>
    <w:unhideWhenUsed/>
    <w:rsid w:val="009279D3"/>
    <w:rPr>
      <w:color w:val="0563C1" w:themeColor="hyperlink"/>
      <w:u w:val="single"/>
    </w:rPr>
  </w:style>
  <w:style w:type="character" w:styleId="Nmerodepgina">
    <w:name w:val="page number"/>
    <w:basedOn w:val="Fontepargpadro"/>
    <w:uiPriority w:val="99"/>
    <w:semiHidden/>
    <w:unhideWhenUsed/>
    <w:rsid w:val="00590B68"/>
  </w:style>
  <w:style w:type="character" w:customStyle="1" w:styleId="MenoPendente1">
    <w:name w:val="Menção Pendente1"/>
    <w:basedOn w:val="Fontepargpadro"/>
    <w:uiPriority w:val="99"/>
    <w:semiHidden/>
    <w:unhideWhenUsed/>
    <w:rsid w:val="004352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566140716">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ABB2E-5135-4A69-A5D8-5F28D8D12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8</Pages>
  <Words>1518</Words>
  <Characters>8203</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Nilza Shizue Yoshida</cp:lastModifiedBy>
  <cp:revision>42</cp:revision>
  <cp:lastPrinted>2017-10-17T11:21:00Z</cp:lastPrinted>
  <dcterms:created xsi:type="dcterms:W3CDTF">2017-11-14T02:04:00Z</dcterms:created>
  <dcterms:modified xsi:type="dcterms:W3CDTF">2018-01-04T21:38:00Z</dcterms:modified>
</cp:coreProperties>
</file>