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0505C" w14:textId="16996349" w:rsidR="00212BE2" w:rsidRPr="00646095" w:rsidRDefault="00212BE2" w:rsidP="00212BE2">
      <w:pPr>
        <w:pStyle w:val="00cabeos"/>
        <w:rPr>
          <w:rFonts w:ascii="Tahoma" w:hAnsi="Tahoma" w:cs="Arial"/>
          <w:sz w:val="22"/>
          <w:szCs w:val="22"/>
        </w:rPr>
      </w:pPr>
      <w:bookmarkStart w:id="0" w:name="_GoBack"/>
      <w:bookmarkEnd w:id="0"/>
      <w:r w:rsidRPr="00F624AA">
        <w:t>Acompanhamento d</w:t>
      </w:r>
      <w:r w:rsidR="00F543BC">
        <w:t>A</w:t>
      </w:r>
      <w:r w:rsidRPr="00F624AA">
        <w:t xml:space="preserve"> aprendizagem</w:t>
      </w:r>
    </w:p>
    <w:p w14:paraId="2507B31D" w14:textId="77777777" w:rsidR="00212BE2" w:rsidRDefault="00212BE2" w:rsidP="00212BE2">
      <w:pPr>
        <w:pStyle w:val="00P1"/>
        <w:rPr>
          <w:rFonts w:hint="eastAsia"/>
        </w:rPr>
      </w:pPr>
    </w:p>
    <w:p w14:paraId="336F2345" w14:textId="77777777" w:rsidR="00212BE2" w:rsidRDefault="00212BE2" w:rsidP="00212BE2">
      <w:pPr>
        <w:pStyle w:val="00P1"/>
        <w:rPr>
          <w:rFonts w:hint="eastAsia"/>
        </w:rPr>
      </w:pPr>
      <w:r>
        <w:t>Gabarito da avaliação</w:t>
      </w:r>
    </w:p>
    <w:p w14:paraId="49A8EFB3" w14:textId="77777777" w:rsidR="00212BE2" w:rsidRPr="00212BE2" w:rsidRDefault="00212BE2" w:rsidP="00212BE2">
      <w:pPr>
        <w:pStyle w:val="00textosemparagrafo"/>
        <w:rPr>
          <w:b/>
          <w:bCs/>
        </w:rPr>
      </w:pPr>
    </w:p>
    <w:p w14:paraId="504D299A" w14:textId="3D9FE6F3" w:rsidR="005E7B48" w:rsidRDefault="005E7B48" w:rsidP="00212BE2">
      <w:pPr>
        <w:pStyle w:val="00textosemparagrafo"/>
        <w:rPr>
          <w:b/>
          <w:bCs/>
          <w:szCs w:val="24"/>
        </w:rPr>
      </w:pPr>
      <w:r w:rsidRPr="00212BE2">
        <w:rPr>
          <w:b/>
          <w:bCs/>
          <w:szCs w:val="24"/>
        </w:rPr>
        <w:t>1</w:t>
      </w:r>
      <w:r w:rsidR="00212BE2" w:rsidRPr="00212BE2">
        <w:rPr>
          <w:b/>
          <w:bCs/>
          <w:szCs w:val="24"/>
        </w:rPr>
        <w:t>.</w:t>
      </w:r>
    </w:p>
    <w:p w14:paraId="3A6BDA49" w14:textId="241C7C4F" w:rsidR="00016780" w:rsidRDefault="00E2701F" w:rsidP="00212BE2">
      <w:pPr>
        <w:pStyle w:val="00textosemparagraf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3D9B5A4" wp14:editId="48936E72">
            <wp:extent cx="5401056" cy="130149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_001a_f_PBC3_MD_LT2_2bim_AA3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73C1" w14:textId="0FC7C665" w:rsidR="005E7B48" w:rsidRDefault="005E7B48" w:rsidP="00212BE2">
      <w:pPr>
        <w:pStyle w:val="00textosemparagrafo"/>
      </w:pPr>
      <w:r>
        <w:t>Nesta atividade, os alunos devem relacionar o sentido da visão aos olhos; da audição às orelhas; do tato à pele; da gustação à língua</w:t>
      </w:r>
      <w:r w:rsidR="000F0E77">
        <w:t>;</w:t>
      </w:r>
      <w:r>
        <w:t xml:space="preserve"> e do olfato ao nariz. Caso eles encontrem dificuldades na resolução </w:t>
      </w:r>
      <w:r w:rsidR="00107989">
        <w:t>da atividade</w:t>
      </w:r>
      <w:r>
        <w:t xml:space="preserve">, retome </w:t>
      </w:r>
      <w:r w:rsidR="00107989">
        <w:t>os conteúdos</w:t>
      </w:r>
      <w:r>
        <w:t xml:space="preserve"> trabalhados</w:t>
      </w:r>
      <w:r w:rsidR="00107989">
        <w:t xml:space="preserve"> sobre</w:t>
      </w:r>
      <w:r>
        <w:t xml:space="preserve"> os órgãos dos sentidos usados para perceber o ambiente. </w:t>
      </w:r>
    </w:p>
    <w:p w14:paraId="373AC3F2" w14:textId="77777777" w:rsidR="005E7B48" w:rsidRPr="00212BE2" w:rsidRDefault="005E7B48" w:rsidP="00212BE2">
      <w:pPr>
        <w:pStyle w:val="00textosemparagrafo"/>
        <w:rPr>
          <w:b/>
          <w:bCs/>
        </w:rPr>
      </w:pPr>
    </w:p>
    <w:p w14:paraId="647BFE44" w14:textId="77777777" w:rsidR="005E7B48" w:rsidRPr="00212BE2" w:rsidRDefault="005E7B48" w:rsidP="00212BE2">
      <w:pPr>
        <w:pStyle w:val="00textosemparagrafo"/>
        <w:rPr>
          <w:b/>
          <w:bCs/>
        </w:rPr>
      </w:pPr>
      <w:r w:rsidRPr="00212BE2">
        <w:rPr>
          <w:b/>
          <w:bCs/>
        </w:rPr>
        <w:t xml:space="preserve">2. Alternativa D. </w:t>
      </w:r>
    </w:p>
    <w:p w14:paraId="03D6715D" w14:textId="6C5F1E98" w:rsidR="005E7B48" w:rsidRDefault="005E7B48" w:rsidP="00212BE2">
      <w:pPr>
        <w:pStyle w:val="00textosemparagrafo"/>
      </w:pPr>
      <w:r>
        <w:t>O sentido do olfato está relacionad</w:t>
      </w:r>
      <w:r w:rsidR="000F0E77">
        <w:t>o</w:t>
      </w:r>
      <w:r>
        <w:t xml:space="preserve"> à percepção dos cheiros. As demais alternativas estão relacionadas a outras percepções: a visão permite enxergar a vida a nossa volta, a audição permite ouvir os sons e a gustação permite sentir o gosto dos alimentos. Se os alunos tiverem dificuldades na resolução da atividade, retome a página 5</w:t>
      </w:r>
      <w:r w:rsidR="000267EB">
        <w:t>6</w:t>
      </w:r>
      <w:r>
        <w:t xml:space="preserve"> do Livro do Estudante, na qual são elencadas as sensações obtidas a partir dos sentidos.</w:t>
      </w:r>
    </w:p>
    <w:p w14:paraId="0DBE9520" w14:textId="77777777" w:rsidR="005E7B48" w:rsidRPr="00212BE2" w:rsidRDefault="005E7B48" w:rsidP="00212BE2">
      <w:pPr>
        <w:pStyle w:val="00textosemparagrafo"/>
        <w:rPr>
          <w:b/>
          <w:bCs/>
        </w:rPr>
      </w:pPr>
    </w:p>
    <w:p w14:paraId="636B9F20" w14:textId="75CE5B92" w:rsidR="005E7B48" w:rsidRDefault="005E7B48" w:rsidP="00212BE2">
      <w:pPr>
        <w:pStyle w:val="00textosemparagrafo"/>
        <w:spacing w:after="120"/>
        <w:rPr>
          <w:b/>
          <w:bCs/>
        </w:rPr>
      </w:pPr>
      <w:r w:rsidRPr="00212BE2">
        <w:rPr>
          <w:b/>
          <w:bCs/>
        </w:rPr>
        <w:t>3.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12BE2" w14:paraId="0478003A" w14:textId="77777777" w:rsidTr="00E777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209" w:type="dxa"/>
          </w:tcPr>
          <w:p w14:paraId="392096F5" w14:textId="2A0B066E" w:rsidR="00212BE2" w:rsidRPr="00E777A0" w:rsidRDefault="00E777A0" w:rsidP="00E777A0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E777A0">
              <w:rPr>
                <w:rFonts w:ascii="Arial" w:hAnsi="Arial"/>
                <w:b/>
                <w:bCs/>
                <w:sz w:val="21"/>
              </w:rPr>
              <w:t>Sentido</w:t>
            </w:r>
          </w:p>
        </w:tc>
        <w:tc>
          <w:tcPr>
            <w:tcW w:w="3209" w:type="dxa"/>
          </w:tcPr>
          <w:p w14:paraId="324C173C" w14:textId="500171D0" w:rsidR="00212BE2" w:rsidRPr="00E777A0" w:rsidRDefault="00E777A0" w:rsidP="00E777A0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E777A0">
              <w:rPr>
                <w:rFonts w:ascii="Arial" w:hAnsi="Arial"/>
                <w:b/>
                <w:bCs/>
                <w:sz w:val="21"/>
              </w:rPr>
              <w:t>Órgão</w:t>
            </w:r>
          </w:p>
        </w:tc>
        <w:tc>
          <w:tcPr>
            <w:tcW w:w="3210" w:type="dxa"/>
          </w:tcPr>
          <w:p w14:paraId="2C2437A8" w14:textId="6C4BC3BB" w:rsidR="00212BE2" w:rsidRPr="00E777A0" w:rsidRDefault="00E777A0" w:rsidP="00E777A0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E777A0">
              <w:rPr>
                <w:rFonts w:ascii="Arial" w:hAnsi="Arial"/>
                <w:b/>
                <w:bCs/>
                <w:sz w:val="21"/>
              </w:rPr>
              <w:t>Percepção/Sensaç</w:t>
            </w:r>
            <w:r w:rsidR="00F543BC">
              <w:rPr>
                <w:rFonts w:ascii="Arial" w:hAnsi="Arial"/>
                <w:b/>
                <w:bCs/>
                <w:sz w:val="21"/>
              </w:rPr>
              <w:t>ão</w:t>
            </w:r>
          </w:p>
        </w:tc>
      </w:tr>
      <w:tr w:rsidR="00212BE2" w14:paraId="109C0CA4" w14:textId="77777777" w:rsidTr="00E777A0">
        <w:trPr>
          <w:trHeight w:val="283"/>
        </w:trPr>
        <w:tc>
          <w:tcPr>
            <w:tcW w:w="3209" w:type="dxa"/>
          </w:tcPr>
          <w:p w14:paraId="0AAD5C88" w14:textId="51848D2A" w:rsidR="00212BE2" w:rsidRDefault="00E777A0" w:rsidP="00E777A0">
            <w:pPr>
              <w:pStyle w:val="00tabela"/>
              <w:jc w:val="center"/>
              <w:rPr>
                <w:b/>
                <w:bCs/>
              </w:rPr>
            </w:pPr>
            <w:r>
              <w:t>visão</w:t>
            </w:r>
          </w:p>
        </w:tc>
        <w:tc>
          <w:tcPr>
            <w:tcW w:w="3209" w:type="dxa"/>
          </w:tcPr>
          <w:p w14:paraId="37C38E5F" w14:textId="7074BA24" w:rsidR="00212BE2" w:rsidRPr="000E6D26" w:rsidRDefault="00E777A0" w:rsidP="00E777A0">
            <w:pPr>
              <w:pStyle w:val="00tabela"/>
              <w:jc w:val="center"/>
              <w:rPr>
                <w:b/>
                <w:bCs/>
                <w:u w:val="single"/>
              </w:rPr>
            </w:pPr>
            <w:r w:rsidRPr="000E6D26">
              <w:rPr>
                <w:u w:val="single"/>
              </w:rPr>
              <w:t>olhos</w:t>
            </w:r>
          </w:p>
        </w:tc>
        <w:tc>
          <w:tcPr>
            <w:tcW w:w="3210" w:type="dxa"/>
          </w:tcPr>
          <w:p w14:paraId="6439987E" w14:textId="43CDC00B" w:rsidR="00212BE2" w:rsidRDefault="00E777A0" w:rsidP="00E777A0">
            <w:pPr>
              <w:pStyle w:val="00tabela"/>
              <w:jc w:val="center"/>
              <w:rPr>
                <w:b/>
                <w:bCs/>
              </w:rPr>
            </w:pPr>
            <w:r>
              <w:rPr>
                <w:color w:val="000000"/>
              </w:rPr>
              <w:t>enxergar</w:t>
            </w:r>
          </w:p>
        </w:tc>
      </w:tr>
      <w:tr w:rsidR="00212BE2" w14:paraId="0EA35A1F" w14:textId="77777777" w:rsidTr="00E777A0">
        <w:trPr>
          <w:trHeight w:val="283"/>
        </w:trPr>
        <w:tc>
          <w:tcPr>
            <w:tcW w:w="3209" w:type="dxa"/>
          </w:tcPr>
          <w:p w14:paraId="4D9DB483" w14:textId="3C74CD18" w:rsidR="00212BE2" w:rsidRPr="000E6D26" w:rsidRDefault="00E777A0" w:rsidP="00E777A0">
            <w:pPr>
              <w:pStyle w:val="00tabela"/>
              <w:jc w:val="center"/>
              <w:rPr>
                <w:b/>
                <w:bCs/>
                <w:u w:val="single"/>
              </w:rPr>
            </w:pPr>
            <w:r w:rsidRPr="000E6D26">
              <w:rPr>
                <w:u w:val="single"/>
              </w:rPr>
              <w:t>gustação</w:t>
            </w:r>
          </w:p>
        </w:tc>
        <w:tc>
          <w:tcPr>
            <w:tcW w:w="3209" w:type="dxa"/>
          </w:tcPr>
          <w:p w14:paraId="3622E3A0" w14:textId="693292C6" w:rsidR="00212BE2" w:rsidRDefault="00E777A0" w:rsidP="00E777A0">
            <w:pPr>
              <w:pStyle w:val="00tabela"/>
              <w:jc w:val="center"/>
              <w:rPr>
                <w:b/>
                <w:bCs/>
              </w:rPr>
            </w:pPr>
            <w:r>
              <w:rPr>
                <w:color w:val="000000"/>
              </w:rPr>
              <w:t>língua</w:t>
            </w:r>
          </w:p>
        </w:tc>
        <w:tc>
          <w:tcPr>
            <w:tcW w:w="3210" w:type="dxa"/>
          </w:tcPr>
          <w:p w14:paraId="73834963" w14:textId="0877F7E4" w:rsidR="00212BE2" w:rsidRDefault="00E777A0" w:rsidP="00E777A0">
            <w:pPr>
              <w:pStyle w:val="00tabela"/>
              <w:jc w:val="center"/>
              <w:rPr>
                <w:b/>
                <w:bCs/>
              </w:rPr>
            </w:pPr>
            <w:r>
              <w:t>sentir gosto</w:t>
            </w:r>
          </w:p>
        </w:tc>
      </w:tr>
      <w:tr w:rsidR="00212BE2" w14:paraId="76C092D6" w14:textId="77777777" w:rsidTr="00E777A0">
        <w:trPr>
          <w:trHeight w:val="283"/>
        </w:trPr>
        <w:tc>
          <w:tcPr>
            <w:tcW w:w="3209" w:type="dxa"/>
          </w:tcPr>
          <w:p w14:paraId="2BC5142E" w14:textId="3B080474" w:rsidR="00212BE2" w:rsidRDefault="00E777A0" w:rsidP="00E777A0">
            <w:pPr>
              <w:pStyle w:val="00tabela"/>
              <w:jc w:val="center"/>
              <w:rPr>
                <w:b/>
                <w:bCs/>
              </w:rPr>
            </w:pPr>
            <w:r>
              <w:t>audição</w:t>
            </w:r>
          </w:p>
        </w:tc>
        <w:tc>
          <w:tcPr>
            <w:tcW w:w="3209" w:type="dxa"/>
          </w:tcPr>
          <w:p w14:paraId="42A3F609" w14:textId="73CCE6E9" w:rsidR="00212BE2" w:rsidRPr="000E6D26" w:rsidRDefault="00E777A0" w:rsidP="00E777A0">
            <w:pPr>
              <w:pStyle w:val="00tabela"/>
              <w:jc w:val="center"/>
              <w:rPr>
                <w:b/>
                <w:bCs/>
                <w:u w:val="single"/>
              </w:rPr>
            </w:pPr>
            <w:r w:rsidRPr="000E6D26">
              <w:rPr>
                <w:u w:val="single"/>
              </w:rPr>
              <w:t>orelhas</w:t>
            </w:r>
          </w:p>
        </w:tc>
        <w:tc>
          <w:tcPr>
            <w:tcW w:w="3210" w:type="dxa"/>
          </w:tcPr>
          <w:p w14:paraId="2722A27E" w14:textId="6252E0CC" w:rsidR="00212BE2" w:rsidRDefault="00E777A0" w:rsidP="00E777A0">
            <w:pPr>
              <w:pStyle w:val="00tabela"/>
              <w:jc w:val="center"/>
              <w:rPr>
                <w:b/>
                <w:bCs/>
              </w:rPr>
            </w:pPr>
            <w:r>
              <w:rPr>
                <w:color w:val="000000"/>
              </w:rPr>
              <w:t>ouvir</w:t>
            </w:r>
          </w:p>
        </w:tc>
      </w:tr>
      <w:tr w:rsidR="00212BE2" w14:paraId="42E7E81D" w14:textId="77777777" w:rsidTr="00E777A0">
        <w:trPr>
          <w:trHeight w:val="283"/>
        </w:trPr>
        <w:tc>
          <w:tcPr>
            <w:tcW w:w="3209" w:type="dxa"/>
          </w:tcPr>
          <w:p w14:paraId="54CE1E7E" w14:textId="1B088B99" w:rsidR="00212BE2" w:rsidRPr="000E6D26" w:rsidRDefault="00E777A0" w:rsidP="00E777A0">
            <w:pPr>
              <w:pStyle w:val="00tabela"/>
              <w:jc w:val="center"/>
              <w:rPr>
                <w:b/>
                <w:bCs/>
                <w:u w:val="single"/>
              </w:rPr>
            </w:pPr>
            <w:r w:rsidRPr="000E6D26">
              <w:rPr>
                <w:u w:val="single"/>
              </w:rPr>
              <w:t>olfato</w:t>
            </w:r>
          </w:p>
        </w:tc>
        <w:tc>
          <w:tcPr>
            <w:tcW w:w="3209" w:type="dxa"/>
          </w:tcPr>
          <w:p w14:paraId="0274A045" w14:textId="7079A3CC" w:rsidR="00212BE2" w:rsidRDefault="00E777A0" w:rsidP="00E777A0">
            <w:pPr>
              <w:pStyle w:val="00tabela"/>
              <w:jc w:val="center"/>
              <w:rPr>
                <w:b/>
                <w:bCs/>
              </w:rPr>
            </w:pPr>
            <w:r>
              <w:rPr>
                <w:color w:val="000000"/>
              </w:rPr>
              <w:t>nariz</w:t>
            </w:r>
          </w:p>
        </w:tc>
        <w:tc>
          <w:tcPr>
            <w:tcW w:w="3210" w:type="dxa"/>
          </w:tcPr>
          <w:p w14:paraId="4F351809" w14:textId="6AF5F18A" w:rsidR="00212BE2" w:rsidRPr="000E6D26" w:rsidRDefault="00E777A0" w:rsidP="00E777A0">
            <w:pPr>
              <w:pStyle w:val="00tabela"/>
              <w:jc w:val="center"/>
              <w:rPr>
                <w:b/>
                <w:bCs/>
                <w:u w:val="single"/>
              </w:rPr>
            </w:pPr>
            <w:r w:rsidRPr="000E6D26">
              <w:rPr>
                <w:u w:val="single"/>
              </w:rPr>
              <w:t>sentir cheiro</w:t>
            </w:r>
          </w:p>
        </w:tc>
      </w:tr>
    </w:tbl>
    <w:p w14:paraId="089BEB73" w14:textId="77777777" w:rsidR="00212BE2" w:rsidRPr="00212BE2" w:rsidRDefault="00212BE2" w:rsidP="00E777A0">
      <w:pPr>
        <w:pStyle w:val="00textosemparagrafo"/>
      </w:pPr>
    </w:p>
    <w:p w14:paraId="4E9CA4C7" w14:textId="288B5E44" w:rsidR="005E7B48" w:rsidRDefault="005E7B48" w:rsidP="00E777A0">
      <w:pPr>
        <w:pStyle w:val="00textosemparagrafo"/>
        <w:rPr>
          <w:rFonts w:ascii="Arial" w:hAnsi="Arial"/>
          <w:sz w:val="24"/>
          <w:szCs w:val="24"/>
          <w:lang w:eastAsia="pt-BR"/>
        </w:rPr>
      </w:pPr>
      <w:r>
        <w:rPr>
          <w:rFonts w:ascii="Arial" w:hAnsi="Arial"/>
        </w:rPr>
        <w:t xml:space="preserve">Nesta atividade, os alunos devem completar as lacunas do quadro com o sentido, o órgão e a percepção/sensação causada, relacionando as três colunas de forma correta e sistematizando o conhecimento sobre o estudo dos sentidos. Caso </w:t>
      </w:r>
      <w:r w:rsidR="00332140">
        <w:rPr>
          <w:rFonts w:ascii="Arial" w:hAnsi="Arial"/>
        </w:rPr>
        <w:t xml:space="preserve">eles </w:t>
      </w:r>
      <w:r>
        <w:rPr>
          <w:rFonts w:ascii="Arial" w:hAnsi="Arial"/>
        </w:rPr>
        <w:t xml:space="preserve">encontrem dificuldades na resolução da atividade, retome </w:t>
      </w:r>
      <w:r w:rsidR="000267EB">
        <w:rPr>
          <w:rFonts w:ascii="Arial" w:hAnsi="Arial"/>
        </w:rPr>
        <w:t>o trabalho sobre</w:t>
      </w:r>
      <w:r>
        <w:rPr>
          <w:rFonts w:ascii="Arial" w:hAnsi="Arial"/>
        </w:rPr>
        <w:t xml:space="preserve"> as relações entre os órgãos dos sentidos e a </w:t>
      </w:r>
      <w:r w:rsidR="000267EB">
        <w:rPr>
          <w:rFonts w:ascii="Arial" w:hAnsi="Arial"/>
        </w:rPr>
        <w:t xml:space="preserve">captação de informações do ambiente. </w:t>
      </w:r>
    </w:p>
    <w:p w14:paraId="2F3A252E" w14:textId="4D196997" w:rsidR="000E6D26" w:rsidRDefault="000E6D26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01B7BB1" w14:textId="420E0748" w:rsidR="005E7B48" w:rsidRPr="00E777A0" w:rsidRDefault="005E7B48" w:rsidP="00E777A0">
      <w:pPr>
        <w:pStyle w:val="00textosemparagrafo"/>
        <w:rPr>
          <w:b/>
          <w:bCs/>
        </w:rPr>
      </w:pPr>
      <w:r w:rsidRPr="00E777A0">
        <w:rPr>
          <w:b/>
          <w:bCs/>
        </w:rPr>
        <w:lastRenderedPageBreak/>
        <w:t xml:space="preserve">4. Alternativa C. </w:t>
      </w:r>
    </w:p>
    <w:p w14:paraId="2964EFF9" w14:textId="4EF4C9F4" w:rsidR="000E6D26" w:rsidRDefault="000267EB" w:rsidP="00E777A0">
      <w:pPr>
        <w:pStyle w:val="00textosemparagrafo"/>
      </w:pPr>
      <w:r>
        <w:t>Os</w:t>
      </w:r>
      <w:r w:rsidR="005E7B48">
        <w:t xml:space="preserve"> alunos devem marcar a alternativa sobre o uso de equipamentos com moderação e fazer pausas durante o seu uso. As outras alternativas podem </w:t>
      </w:r>
      <w:r w:rsidR="000F0E77">
        <w:t>prejudicar a visão</w:t>
      </w:r>
      <w:r w:rsidR="005E7B48">
        <w:t xml:space="preserve"> </w:t>
      </w:r>
      <w:r w:rsidR="000F0E77">
        <w:t>d</w:t>
      </w:r>
      <w:r w:rsidR="005E7B48">
        <w:t xml:space="preserve">os usuários pelo uso de </w:t>
      </w:r>
      <w:proofErr w:type="spellStart"/>
      <w:r w:rsidR="005E7B48">
        <w:rPr>
          <w:i/>
        </w:rPr>
        <w:t>tablets</w:t>
      </w:r>
      <w:proofErr w:type="spellEnd"/>
      <w:r w:rsidR="005E7B48">
        <w:t xml:space="preserve"> ou </w:t>
      </w:r>
      <w:r w:rsidR="005E7B48">
        <w:rPr>
          <w:i/>
        </w:rPr>
        <w:t>smartphones</w:t>
      </w:r>
      <w:r w:rsidR="005E7B48">
        <w:t xml:space="preserve"> por um longo período de tempo. A luz emitida pelas telas desses aparelhos pode causar </w:t>
      </w:r>
      <w:r w:rsidR="00332140">
        <w:t xml:space="preserve">danos à visão. </w:t>
      </w:r>
      <w:r w:rsidR="005E7B48">
        <w:t xml:space="preserve">Caso os alunos encontrem dificuldades na resolução da atividade, retome </w:t>
      </w:r>
      <w:r w:rsidR="00934DB4">
        <w:t xml:space="preserve">o </w:t>
      </w:r>
      <w:r w:rsidR="00EA0DFA">
        <w:t>conteúdo</w:t>
      </w:r>
      <w:r w:rsidR="00934DB4">
        <w:t xml:space="preserve"> que aborda </w:t>
      </w:r>
      <w:r w:rsidR="005E7B48">
        <w:t>os perigos da</w:t>
      </w:r>
      <w:r w:rsidR="00934DB4">
        <w:t xml:space="preserve"> exposição excessiva às</w:t>
      </w:r>
      <w:r w:rsidR="005E7B48">
        <w:t xml:space="preserve"> telas d</w:t>
      </w:r>
      <w:r w:rsidR="00934DB4">
        <w:t>os</w:t>
      </w:r>
      <w:r w:rsidR="005E7B48">
        <w:t xml:space="preserve"> dispositivos móveis. </w:t>
      </w:r>
    </w:p>
    <w:p w14:paraId="4D6432E3" w14:textId="77777777" w:rsidR="00C72490" w:rsidRPr="00C72490" w:rsidRDefault="00C72490" w:rsidP="00C72490">
      <w:pPr>
        <w:pStyle w:val="00textosemparagrafo"/>
        <w:rPr>
          <w:b/>
          <w:bCs/>
        </w:rPr>
      </w:pPr>
    </w:p>
    <w:p w14:paraId="67A452F3" w14:textId="077CF11F" w:rsidR="005E7B48" w:rsidRPr="00C72490" w:rsidRDefault="005E7B48" w:rsidP="00C72490">
      <w:pPr>
        <w:pStyle w:val="00textosemparagrafo"/>
        <w:rPr>
          <w:b/>
          <w:bCs/>
        </w:rPr>
      </w:pPr>
      <w:r w:rsidRPr="00C72490">
        <w:rPr>
          <w:b/>
          <w:bCs/>
        </w:rPr>
        <w:t xml:space="preserve">5. Os alunos devem </w:t>
      </w:r>
      <w:r w:rsidR="00332140">
        <w:rPr>
          <w:b/>
          <w:bCs/>
        </w:rPr>
        <w:t xml:space="preserve">pintar </w:t>
      </w:r>
      <w:r w:rsidRPr="00C72490">
        <w:rPr>
          <w:b/>
          <w:bCs/>
        </w:rPr>
        <w:t xml:space="preserve">o sentido da visão.  </w:t>
      </w:r>
    </w:p>
    <w:p w14:paraId="260F2D97" w14:textId="05901B91" w:rsidR="005E7B48" w:rsidRDefault="005E7B48" w:rsidP="00E777A0">
      <w:pPr>
        <w:pStyle w:val="00textosemparagrafo"/>
      </w:pPr>
      <w:r>
        <w:t xml:space="preserve">Nesta atividade, os alunos devem identificar que o sentido da visão poderá ser prejudicado, na medida em que a luz emitida pela tela dos </w:t>
      </w:r>
      <w:r w:rsidR="00332140" w:rsidRPr="000E6D26">
        <w:t>dispositivos móveis</w:t>
      </w:r>
      <w:r w:rsidR="00332140" w:rsidRPr="00332140">
        <w:t xml:space="preserve"> </w:t>
      </w:r>
      <w:r w:rsidRPr="00332140">
        <w:t>poderá</w:t>
      </w:r>
      <w:r>
        <w:t xml:space="preserve"> acarretar </w:t>
      </w:r>
      <w:r w:rsidR="00332140">
        <w:t xml:space="preserve">danos à visão. </w:t>
      </w:r>
      <w:r>
        <w:t xml:space="preserve">Caso </w:t>
      </w:r>
      <w:r w:rsidR="00332140">
        <w:t>eles</w:t>
      </w:r>
      <w:r>
        <w:t xml:space="preserve"> encontrem dificuldades na resolução da atividade, retome a página 59 do Livro do Estudante, na qual foram enumerados os problemas de visão causados pela exposição constante e duradoura às telas </w:t>
      </w:r>
      <w:r w:rsidR="00332140" w:rsidRPr="00332140">
        <w:t xml:space="preserve">dos </w:t>
      </w:r>
      <w:r w:rsidR="00332140" w:rsidRPr="000E6D26">
        <w:t>dispositivos móveis.</w:t>
      </w:r>
      <w:r w:rsidR="00332140">
        <w:rPr>
          <w:i/>
        </w:rPr>
        <w:t xml:space="preserve"> </w:t>
      </w:r>
    </w:p>
    <w:p w14:paraId="5EFA8281" w14:textId="77777777" w:rsidR="005E7B48" w:rsidRPr="00E777A0" w:rsidRDefault="005E7B48" w:rsidP="00E777A0">
      <w:pPr>
        <w:pStyle w:val="00textosemparagrafo"/>
        <w:rPr>
          <w:b/>
          <w:bCs/>
        </w:rPr>
      </w:pPr>
    </w:p>
    <w:p w14:paraId="571D3966" w14:textId="77777777" w:rsidR="00E777A0" w:rsidRPr="00E777A0" w:rsidRDefault="005E7B48" w:rsidP="00E777A0">
      <w:pPr>
        <w:pStyle w:val="00textosemparagrafo"/>
        <w:rPr>
          <w:b/>
          <w:bCs/>
        </w:rPr>
      </w:pPr>
      <w:r w:rsidRPr="00E777A0">
        <w:rPr>
          <w:b/>
          <w:bCs/>
        </w:rPr>
        <w:t xml:space="preserve">6. </w:t>
      </w:r>
    </w:p>
    <w:p w14:paraId="7FA3D5EB" w14:textId="7C868C9A" w:rsidR="00332140" w:rsidRPr="00DB64EF" w:rsidRDefault="00332140" w:rsidP="00332140">
      <w:pPr>
        <w:pStyle w:val="00comandoatividade"/>
        <w:rPr>
          <w:b/>
        </w:rPr>
      </w:pPr>
      <w:bookmarkStart w:id="1" w:name="_Hlk497835549"/>
      <w:proofErr w:type="gramStart"/>
      <w:r w:rsidRPr="00DB64EF">
        <w:rPr>
          <w:b/>
        </w:rPr>
        <w:t>(  F</w:t>
      </w:r>
      <w:proofErr w:type="gramEnd"/>
      <w:r w:rsidRPr="00DB64EF">
        <w:rPr>
          <w:b/>
        </w:rPr>
        <w:t xml:space="preserve">  ) </w:t>
      </w:r>
      <w:r w:rsidR="00DB64EF">
        <w:rPr>
          <w:b/>
        </w:rPr>
        <w:t>O</w:t>
      </w:r>
      <w:r w:rsidR="00DB64EF" w:rsidRPr="00DB64EF">
        <w:rPr>
          <w:b/>
        </w:rPr>
        <w:t xml:space="preserve"> </w:t>
      </w:r>
      <w:r w:rsidR="00B966F4">
        <w:rPr>
          <w:b/>
        </w:rPr>
        <w:t>caderno</w:t>
      </w:r>
      <w:r w:rsidR="00B966F4" w:rsidRPr="00DB64EF">
        <w:rPr>
          <w:b/>
        </w:rPr>
        <w:t xml:space="preserve"> </w:t>
      </w:r>
      <w:r w:rsidRPr="00DB64EF">
        <w:rPr>
          <w:b/>
        </w:rPr>
        <w:t xml:space="preserve">é um corpo transparente. </w:t>
      </w:r>
    </w:p>
    <w:p w14:paraId="4B528B29" w14:textId="29B5C615" w:rsidR="00332140" w:rsidRPr="00DB64EF" w:rsidRDefault="00332140" w:rsidP="00332140">
      <w:pPr>
        <w:pStyle w:val="00comandoatividade"/>
        <w:rPr>
          <w:b/>
        </w:rPr>
      </w:pPr>
      <w:proofErr w:type="gramStart"/>
      <w:r w:rsidRPr="00DB64EF">
        <w:rPr>
          <w:b/>
        </w:rPr>
        <w:t>(  V</w:t>
      </w:r>
      <w:proofErr w:type="gramEnd"/>
      <w:r w:rsidRPr="00DB64EF">
        <w:rPr>
          <w:b/>
        </w:rPr>
        <w:t xml:space="preserve">  ) Os corpos transparentes permitem a passagem da luz. </w:t>
      </w:r>
    </w:p>
    <w:p w14:paraId="38B18839" w14:textId="50CCF319" w:rsidR="00332140" w:rsidRPr="00DB64EF" w:rsidRDefault="00332140" w:rsidP="00332140">
      <w:pPr>
        <w:pStyle w:val="00comandoatividade"/>
        <w:rPr>
          <w:b/>
        </w:rPr>
      </w:pPr>
      <w:proofErr w:type="gramStart"/>
      <w:r w:rsidRPr="00DB64EF">
        <w:rPr>
          <w:b/>
        </w:rPr>
        <w:t>(  V</w:t>
      </w:r>
      <w:proofErr w:type="gramEnd"/>
      <w:r w:rsidRPr="00DB64EF">
        <w:rPr>
          <w:b/>
        </w:rPr>
        <w:t xml:space="preserve">  ) </w:t>
      </w:r>
      <w:r w:rsidR="00DB64EF">
        <w:rPr>
          <w:b/>
        </w:rPr>
        <w:t>A</w:t>
      </w:r>
      <w:r w:rsidRPr="00DB64EF">
        <w:rPr>
          <w:b/>
        </w:rPr>
        <w:t xml:space="preserve"> folha de papel vegetal é um corpo translúcido. </w:t>
      </w:r>
    </w:p>
    <w:p w14:paraId="0DC3D4DE" w14:textId="3901E60D" w:rsidR="00332140" w:rsidRPr="00DB64EF" w:rsidRDefault="00332140" w:rsidP="00332140">
      <w:pPr>
        <w:pStyle w:val="00comandoatividade"/>
        <w:rPr>
          <w:b/>
        </w:rPr>
      </w:pPr>
      <w:proofErr w:type="gramStart"/>
      <w:r w:rsidRPr="00DB64EF">
        <w:rPr>
          <w:b/>
        </w:rPr>
        <w:t>(  F</w:t>
      </w:r>
      <w:proofErr w:type="gramEnd"/>
      <w:r w:rsidRPr="00DB64EF">
        <w:rPr>
          <w:b/>
        </w:rPr>
        <w:t xml:space="preserve">  ) O vidro é um exemplo de corpo opaco. </w:t>
      </w:r>
    </w:p>
    <w:p w14:paraId="2CC9FA2D" w14:textId="7A1D0649" w:rsidR="00332140" w:rsidRPr="00DB64EF" w:rsidRDefault="00332140" w:rsidP="00332140">
      <w:pPr>
        <w:pStyle w:val="00comandoatividade"/>
        <w:rPr>
          <w:b/>
        </w:rPr>
      </w:pPr>
      <w:proofErr w:type="gramStart"/>
      <w:r w:rsidRPr="00DB64EF">
        <w:rPr>
          <w:b/>
        </w:rPr>
        <w:t>(  F</w:t>
      </w:r>
      <w:proofErr w:type="gramEnd"/>
      <w:r w:rsidRPr="00DB64EF">
        <w:rPr>
          <w:b/>
        </w:rPr>
        <w:t xml:space="preserve">  ) Os corpos opacos </w:t>
      </w:r>
      <w:r w:rsidR="00E579E6" w:rsidRPr="00DB64EF">
        <w:rPr>
          <w:b/>
        </w:rPr>
        <w:t>permitem</w:t>
      </w:r>
      <w:r w:rsidRPr="00DB64EF">
        <w:rPr>
          <w:b/>
        </w:rPr>
        <w:t xml:space="preserve"> a passagem de luz. </w:t>
      </w:r>
    </w:p>
    <w:bookmarkEnd w:id="1"/>
    <w:p w14:paraId="66EE239B" w14:textId="062A650E" w:rsidR="00332140" w:rsidRDefault="00332140" w:rsidP="00E777A0">
      <w:pPr>
        <w:pStyle w:val="00textosemparagrafo"/>
      </w:pPr>
      <w:r>
        <w:t xml:space="preserve">Os alunos devem identificar as características dos corpos translúcidos, transparentes e opacos e classificar corretamente as frases em verdadeira ou falsa.  Caso </w:t>
      </w:r>
      <w:r w:rsidR="00E579E6">
        <w:t>eles encontrem</w:t>
      </w:r>
      <w:r>
        <w:t xml:space="preserve"> dificuldades na resolução da atividade, retome os conceitos sobre a luz e os corpos. Se julgar necessário, leve exemplos desses corpos para a sala de aula. </w:t>
      </w:r>
    </w:p>
    <w:p w14:paraId="674495B8" w14:textId="77777777" w:rsidR="005E7B48" w:rsidRPr="00E777A0" w:rsidRDefault="005E7B48" w:rsidP="00E777A0">
      <w:pPr>
        <w:pStyle w:val="00textosemparagrafo"/>
        <w:rPr>
          <w:b/>
          <w:bCs/>
        </w:rPr>
      </w:pPr>
    </w:p>
    <w:p w14:paraId="4D30A0F0" w14:textId="2B230E64" w:rsidR="005E7B48" w:rsidRPr="00E777A0" w:rsidRDefault="005E7B48" w:rsidP="00E777A0">
      <w:pPr>
        <w:pStyle w:val="00textosemparagrafo"/>
        <w:rPr>
          <w:b/>
          <w:bCs/>
        </w:rPr>
      </w:pPr>
      <w:r w:rsidRPr="00E777A0">
        <w:rPr>
          <w:b/>
          <w:bCs/>
        </w:rPr>
        <w:t xml:space="preserve">7. </w:t>
      </w:r>
      <w:r w:rsidR="00B966F4">
        <w:rPr>
          <w:b/>
          <w:bCs/>
        </w:rPr>
        <w:t xml:space="preserve">Os corpos transparentes permitem a passagem de luz. Os corpos translúcidos deixam passar parte da luz que recebem. Os corpos opacos não permitem a passagem de luz. </w:t>
      </w:r>
    </w:p>
    <w:p w14:paraId="5D9B0302" w14:textId="6482BA34" w:rsidR="005E7B48" w:rsidRDefault="005E7B48" w:rsidP="00E777A0">
      <w:pPr>
        <w:pStyle w:val="00textosemparagrafo"/>
        <w:rPr>
          <w:color w:val="auto"/>
        </w:rPr>
      </w:pPr>
      <w:r>
        <w:t xml:space="preserve">Os alunos devem identificar corretamente as palavras que completam as frases. </w:t>
      </w:r>
      <w:r w:rsidR="00B966F4">
        <w:t xml:space="preserve">Espera-se que eles tenham compreendido as características dos corpos transparentes, translúcidos e opacos. </w:t>
      </w:r>
      <w:r>
        <w:t xml:space="preserve">Caso os alunos encontrem dificuldades na resolução da atividade, retome </w:t>
      </w:r>
      <w:r w:rsidR="00B966F4">
        <w:t>a página 68</w:t>
      </w:r>
      <w:r>
        <w:t xml:space="preserve"> do Livro do Estudante, que aborda os conceitos </w:t>
      </w:r>
      <w:r w:rsidR="00B966F4">
        <w:t xml:space="preserve">relacionados à luz e os corpos. </w:t>
      </w:r>
    </w:p>
    <w:p w14:paraId="11AA3C22" w14:textId="77777777" w:rsidR="005E7B48" w:rsidRPr="00C72490" w:rsidRDefault="005E7B48" w:rsidP="00C72490">
      <w:pPr>
        <w:pStyle w:val="00textosemparagrafo"/>
        <w:rPr>
          <w:b/>
          <w:bCs/>
        </w:rPr>
      </w:pPr>
    </w:p>
    <w:p w14:paraId="4AD19967" w14:textId="77777777" w:rsidR="005E7B48" w:rsidRPr="00C72490" w:rsidRDefault="005E7B48" w:rsidP="00C72490">
      <w:pPr>
        <w:pStyle w:val="00textosemparagrafo"/>
        <w:rPr>
          <w:b/>
          <w:bCs/>
        </w:rPr>
      </w:pPr>
      <w:r w:rsidRPr="00C72490">
        <w:rPr>
          <w:b/>
          <w:bCs/>
        </w:rPr>
        <w:t>8. Alternativa A.</w:t>
      </w:r>
    </w:p>
    <w:p w14:paraId="65F6CEF8" w14:textId="2373825C" w:rsidR="005E7B48" w:rsidRDefault="005E7B48" w:rsidP="00C72490">
      <w:pPr>
        <w:pStyle w:val="00textosemparagrafo"/>
      </w:pPr>
      <w:r>
        <w:t xml:space="preserve">Nesta atividade, os alunos devem identificar a característica dos corpos transparentes como os únicos que permitem a passagem de luz. </w:t>
      </w:r>
      <w:r w:rsidR="00E579E6">
        <w:t>O espelho</w:t>
      </w:r>
      <w:r>
        <w:t xml:space="preserve"> e </w:t>
      </w:r>
      <w:r w:rsidR="00FE53EA">
        <w:t xml:space="preserve">o </w:t>
      </w:r>
      <w:r>
        <w:t>papel</w:t>
      </w:r>
      <w:r w:rsidR="00FE53EA">
        <w:t>-</w:t>
      </w:r>
      <w:r>
        <w:t xml:space="preserve">alumínio refletem a luz da lanterna, enquanto o livro é um corpo opaco que não permite a passagem de luz. Caso </w:t>
      </w:r>
      <w:r w:rsidR="00B966F4">
        <w:t xml:space="preserve">eles </w:t>
      </w:r>
      <w:r>
        <w:t xml:space="preserve">encontrem dificuldades na resolução da atividade, retome </w:t>
      </w:r>
      <w:r w:rsidR="00B966F4">
        <w:t xml:space="preserve">o conteúdo sobre a luz e os corpos. </w:t>
      </w:r>
    </w:p>
    <w:p w14:paraId="1E49B007" w14:textId="4E39B3A0" w:rsidR="000E6D26" w:rsidRDefault="000E6D26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42D81DAB" w14:textId="63D7F680" w:rsidR="0045759C" w:rsidRPr="00DB77A0" w:rsidRDefault="005E7B48" w:rsidP="006B199C">
      <w:pPr>
        <w:pStyle w:val="00textosemparagrafo"/>
        <w:rPr>
          <w:rFonts w:ascii="Arial" w:hAnsi="Arial"/>
          <w:color w:val="5B9BD5" w:themeColor="accent1"/>
        </w:rPr>
      </w:pPr>
      <w:r w:rsidRPr="00C72490">
        <w:rPr>
          <w:b/>
          <w:bCs/>
        </w:rPr>
        <w:lastRenderedPageBreak/>
        <w:t>9.</w:t>
      </w:r>
    </w:p>
    <w:tbl>
      <w:tblPr>
        <w:tblStyle w:val="Tabelacomgrade"/>
        <w:tblpPr w:leftFromText="141" w:rightFromText="141" w:vertAnchor="text" w:horzAnchor="margin" w:tblpY="210"/>
        <w:tblW w:w="0" w:type="auto"/>
        <w:tblLook w:val="04A0" w:firstRow="1" w:lastRow="0" w:firstColumn="1" w:lastColumn="0" w:noHBand="0" w:noVBand="1"/>
      </w:tblPr>
      <w:tblGrid>
        <w:gridCol w:w="741"/>
        <w:gridCol w:w="741"/>
        <w:gridCol w:w="741"/>
        <w:gridCol w:w="745"/>
        <w:gridCol w:w="741"/>
        <w:gridCol w:w="724"/>
        <w:gridCol w:w="743"/>
        <w:gridCol w:w="740"/>
        <w:gridCol w:w="744"/>
        <w:gridCol w:w="741"/>
        <w:gridCol w:w="743"/>
        <w:gridCol w:w="740"/>
        <w:gridCol w:w="744"/>
      </w:tblGrid>
      <w:tr w:rsidR="0045759C" w:rsidRPr="0095747A" w14:paraId="4CB28182" w14:textId="77777777" w:rsidTr="00016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741" w:type="dxa"/>
          </w:tcPr>
          <w:p w14:paraId="77F6FD7D" w14:textId="77777777" w:rsidR="0045759C" w:rsidRPr="0095747A" w:rsidRDefault="0045759C" w:rsidP="00016780">
            <w:pPr>
              <w:pStyle w:val="00comandoatividade"/>
              <w:jc w:val="center"/>
            </w:pPr>
            <w:bookmarkStart w:id="2" w:name="_Hlk497842756"/>
            <w:r w:rsidRPr="0095747A">
              <w:t>Q</w:t>
            </w:r>
          </w:p>
        </w:tc>
        <w:tc>
          <w:tcPr>
            <w:tcW w:w="741" w:type="dxa"/>
          </w:tcPr>
          <w:p w14:paraId="5967927B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E</w:t>
            </w:r>
          </w:p>
        </w:tc>
        <w:tc>
          <w:tcPr>
            <w:tcW w:w="741" w:type="dxa"/>
          </w:tcPr>
          <w:p w14:paraId="756B4C1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5" w:type="dxa"/>
          </w:tcPr>
          <w:p w14:paraId="30527B7A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S</w:t>
            </w:r>
          </w:p>
        </w:tc>
        <w:tc>
          <w:tcPr>
            <w:tcW w:w="741" w:type="dxa"/>
          </w:tcPr>
          <w:p w14:paraId="6757B37C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D</w:t>
            </w:r>
          </w:p>
        </w:tc>
        <w:tc>
          <w:tcPr>
            <w:tcW w:w="724" w:type="dxa"/>
          </w:tcPr>
          <w:p w14:paraId="2A8D96C8" w14:textId="77777777" w:rsidR="0045759C" w:rsidRPr="0095747A" w:rsidRDefault="0045759C" w:rsidP="00016780">
            <w:pPr>
              <w:pStyle w:val="00comandoatividade"/>
              <w:jc w:val="center"/>
            </w:pPr>
            <w:r>
              <w:t>J</w:t>
            </w:r>
          </w:p>
        </w:tc>
        <w:tc>
          <w:tcPr>
            <w:tcW w:w="743" w:type="dxa"/>
          </w:tcPr>
          <w:p w14:paraId="14DE3E5E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0" w:type="dxa"/>
          </w:tcPr>
          <w:p w14:paraId="2D0B491B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4" w:type="dxa"/>
          </w:tcPr>
          <w:p w14:paraId="25006A0D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F</w:t>
            </w:r>
          </w:p>
        </w:tc>
        <w:tc>
          <w:tcPr>
            <w:tcW w:w="741" w:type="dxa"/>
          </w:tcPr>
          <w:p w14:paraId="1BF1350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G</w:t>
            </w:r>
          </w:p>
        </w:tc>
        <w:tc>
          <w:tcPr>
            <w:tcW w:w="743" w:type="dxa"/>
          </w:tcPr>
          <w:p w14:paraId="0F8B8816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H</w:t>
            </w:r>
          </w:p>
        </w:tc>
        <w:tc>
          <w:tcPr>
            <w:tcW w:w="740" w:type="dxa"/>
          </w:tcPr>
          <w:p w14:paraId="76F07F38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J</w:t>
            </w:r>
          </w:p>
        </w:tc>
        <w:tc>
          <w:tcPr>
            <w:tcW w:w="744" w:type="dxa"/>
          </w:tcPr>
          <w:p w14:paraId="034D6F46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T</w:t>
            </w:r>
          </w:p>
        </w:tc>
      </w:tr>
      <w:tr w:rsidR="0045759C" w:rsidRPr="0095747A" w14:paraId="6DE50CCE" w14:textId="77777777" w:rsidTr="00016780">
        <w:trPr>
          <w:trHeight w:val="340"/>
        </w:trPr>
        <w:tc>
          <w:tcPr>
            <w:tcW w:w="741" w:type="dxa"/>
          </w:tcPr>
          <w:p w14:paraId="771F3117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S</w:t>
            </w:r>
          </w:p>
        </w:tc>
        <w:tc>
          <w:tcPr>
            <w:tcW w:w="741" w:type="dxa"/>
          </w:tcPr>
          <w:p w14:paraId="02AB4089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D</w:t>
            </w:r>
          </w:p>
        </w:tc>
        <w:tc>
          <w:tcPr>
            <w:tcW w:w="741" w:type="dxa"/>
          </w:tcPr>
          <w:p w14:paraId="7ED780F0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F</w:t>
            </w:r>
          </w:p>
        </w:tc>
        <w:tc>
          <w:tcPr>
            <w:tcW w:w="745" w:type="dxa"/>
          </w:tcPr>
          <w:p w14:paraId="2C7A67BC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Q</w:t>
            </w:r>
          </w:p>
        </w:tc>
        <w:tc>
          <w:tcPr>
            <w:tcW w:w="741" w:type="dxa"/>
          </w:tcPr>
          <w:p w14:paraId="6EEA5B1B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R</w:t>
            </w:r>
          </w:p>
        </w:tc>
        <w:tc>
          <w:tcPr>
            <w:tcW w:w="724" w:type="dxa"/>
          </w:tcPr>
          <w:p w14:paraId="2FB60369" w14:textId="77777777" w:rsidR="0045759C" w:rsidRPr="0095747A" w:rsidRDefault="0045759C" w:rsidP="00016780">
            <w:pPr>
              <w:pStyle w:val="00comandoatividade"/>
              <w:jc w:val="center"/>
            </w:pPr>
            <w:r>
              <w:t>T</w:t>
            </w:r>
          </w:p>
        </w:tc>
        <w:tc>
          <w:tcPr>
            <w:tcW w:w="743" w:type="dxa"/>
          </w:tcPr>
          <w:p w14:paraId="74AD9C7F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R</w:t>
            </w:r>
          </w:p>
        </w:tc>
        <w:tc>
          <w:tcPr>
            <w:tcW w:w="740" w:type="dxa"/>
          </w:tcPr>
          <w:p w14:paraId="4359ADAC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Q</w:t>
            </w:r>
          </w:p>
        </w:tc>
        <w:tc>
          <w:tcPr>
            <w:tcW w:w="744" w:type="dxa"/>
          </w:tcPr>
          <w:p w14:paraId="62686AEF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G</w:t>
            </w:r>
          </w:p>
        </w:tc>
        <w:tc>
          <w:tcPr>
            <w:tcW w:w="741" w:type="dxa"/>
          </w:tcPr>
          <w:p w14:paraId="5ADB4FA7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H</w:t>
            </w:r>
          </w:p>
        </w:tc>
        <w:tc>
          <w:tcPr>
            <w:tcW w:w="743" w:type="dxa"/>
          </w:tcPr>
          <w:p w14:paraId="2A8BAB09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E</w:t>
            </w:r>
          </w:p>
        </w:tc>
        <w:tc>
          <w:tcPr>
            <w:tcW w:w="740" w:type="dxa"/>
          </w:tcPr>
          <w:p w14:paraId="4B2D4B4A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R</w:t>
            </w:r>
          </w:p>
        </w:tc>
        <w:tc>
          <w:tcPr>
            <w:tcW w:w="744" w:type="dxa"/>
          </w:tcPr>
          <w:p w14:paraId="23AE399D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R</w:t>
            </w:r>
          </w:p>
        </w:tc>
      </w:tr>
      <w:tr w:rsidR="0045759C" w:rsidRPr="0095747A" w14:paraId="360579FB" w14:textId="77777777" w:rsidTr="00016780">
        <w:trPr>
          <w:trHeight w:val="340"/>
        </w:trPr>
        <w:tc>
          <w:tcPr>
            <w:tcW w:w="741" w:type="dxa"/>
          </w:tcPr>
          <w:p w14:paraId="072933B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1" w:type="dxa"/>
            <w:shd w:val="clear" w:color="auto" w:fill="CC99FF"/>
          </w:tcPr>
          <w:p w14:paraId="52B10D0D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V</w:t>
            </w:r>
          </w:p>
        </w:tc>
        <w:tc>
          <w:tcPr>
            <w:tcW w:w="741" w:type="dxa"/>
            <w:shd w:val="clear" w:color="auto" w:fill="CC99FF"/>
          </w:tcPr>
          <w:p w14:paraId="6D4EA04F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I</w:t>
            </w:r>
          </w:p>
        </w:tc>
        <w:tc>
          <w:tcPr>
            <w:tcW w:w="745" w:type="dxa"/>
            <w:shd w:val="clear" w:color="auto" w:fill="CC99FF"/>
          </w:tcPr>
          <w:p w14:paraId="7C68E8D0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D</w:t>
            </w:r>
          </w:p>
        </w:tc>
        <w:tc>
          <w:tcPr>
            <w:tcW w:w="741" w:type="dxa"/>
            <w:shd w:val="clear" w:color="auto" w:fill="CC99FF"/>
          </w:tcPr>
          <w:p w14:paraId="5FB865FA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R</w:t>
            </w:r>
          </w:p>
        </w:tc>
        <w:tc>
          <w:tcPr>
            <w:tcW w:w="724" w:type="dxa"/>
            <w:shd w:val="clear" w:color="auto" w:fill="CC99FF"/>
          </w:tcPr>
          <w:p w14:paraId="402D0FBF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O</w:t>
            </w:r>
          </w:p>
        </w:tc>
        <w:tc>
          <w:tcPr>
            <w:tcW w:w="743" w:type="dxa"/>
          </w:tcPr>
          <w:p w14:paraId="1BC1E9C1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O</w:t>
            </w:r>
          </w:p>
        </w:tc>
        <w:tc>
          <w:tcPr>
            <w:tcW w:w="740" w:type="dxa"/>
          </w:tcPr>
          <w:p w14:paraId="79316302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H</w:t>
            </w:r>
          </w:p>
        </w:tc>
        <w:tc>
          <w:tcPr>
            <w:tcW w:w="744" w:type="dxa"/>
          </w:tcPr>
          <w:p w14:paraId="76B03205" w14:textId="510C41E8" w:rsidR="0045759C" w:rsidRPr="0095747A" w:rsidRDefault="0045759C" w:rsidP="00016780">
            <w:pPr>
              <w:pStyle w:val="00comandoatividade"/>
              <w:jc w:val="center"/>
            </w:pPr>
            <w:r>
              <w:t>*</w:t>
            </w:r>
          </w:p>
        </w:tc>
        <w:tc>
          <w:tcPr>
            <w:tcW w:w="741" w:type="dxa"/>
          </w:tcPr>
          <w:p w14:paraId="607BD20A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3" w:type="dxa"/>
          </w:tcPr>
          <w:p w14:paraId="0935BCF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D</w:t>
            </w:r>
          </w:p>
        </w:tc>
        <w:tc>
          <w:tcPr>
            <w:tcW w:w="740" w:type="dxa"/>
          </w:tcPr>
          <w:p w14:paraId="6D9E7EA8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S</w:t>
            </w:r>
          </w:p>
        </w:tc>
        <w:tc>
          <w:tcPr>
            <w:tcW w:w="744" w:type="dxa"/>
          </w:tcPr>
          <w:p w14:paraId="746DDEB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D</w:t>
            </w:r>
          </w:p>
        </w:tc>
      </w:tr>
      <w:tr w:rsidR="0045759C" w:rsidRPr="0095747A" w14:paraId="36DA33D9" w14:textId="77777777" w:rsidTr="00016780">
        <w:trPr>
          <w:trHeight w:val="340"/>
        </w:trPr>
        <w:tc>
          <w:tcPr>
            <w:tcW w:w="741" w:type="dxa"/>
          </w:tcPr>
          <w:p w14:paraId="0B255CE4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Ç</w:t>
            </w:r>
          </w:p>
        </w:tc>
        <w:tc>
          <w:tcPr>
            <w:tcW w:w="741" w:type="dxa"/>
          </w:tcPr>
          <w:p w14:paraId="33694DFA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O</w:t>
            </w:r>
          </w:p>
        </w:tc>
        <w:tc>
          <w:tcPr>
            <w:tcW w:w="741" w:type="dxa"/>
          </w:tcPr>
          <w:p w14:paraId="69E13DAB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E</w:t>
            </w:r>
          </w:p>
        </w:tc>
        <w:tc>
          <w:tcPr>
            <w:tcW w:w="745" w:type="dxa"/>
          </w:tcPr>
          <w:p w14:paraId="0107BEC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G</w:t>
            </w:r>
          </w:p>
        </w:tc>
        <w:tc>
          <w:tcPr>
            <w:tcW w:w="741" w:type="dxa"/>
          </w:tcPr>
          <w:p w14:paraId="212DF910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24" w:type="dxa"/>
          </w:tcPr>
          <w:p w14:paraId="7BB89375" w14:textId="77777777" w:rsidR="0045759C" w:rsidRPr="0095747A" w:rsidRDefault="0045759C" w:rsidP="00016780">
            <w:pPr>
              <w:pStyle w:val="00comandoatividade"/>
              <w:jc w:val="center"/>
            </w:pPr>
            <w:r>
              <w:t>R</w:t>
            </w:r>
          </w:p>
        </w:tc>
        <w:tc>
          <w:tcPr>
            <w:tcW w:w="743" w:type="dxa"/>
          </w:tcPr>
          <w:p w14:paraId="72FDE121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0" w:type="dxa"/>
          </w:tcPr>
          <w:p w14:paraId="10B2ADB2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C</w:t>
            </w:r>
          </w:p>
        </w:tc>
        <w:tc>
          <w:tcPr>
            <w:tcW w:w="744" w:type="dxa"/>
          </w:tcPr>
          <w:p w14:paraId="31BE3F2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M</w:t>
            </w:r>
          </w:p>
        </w:tc>
        <w:tc>
          <w:tcPr>
            <w:tcW w:w="741" w:type="dxa"/>
          </w:tcPr>
          <w:p w14:paraId="6A88E167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Ç</w:t>
            </w:r>
          </w:p>
        </w:tc>
        <w:tc>
          <w:tcPr>
            <w:tcW w:w="743" w:type="dxa"/>
          </w:tcPr>
          <w:p w14:paraId="203C1565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T</w:t>
            </w:r>
          </w:p>
        </w:tc>
        <w:tc>
          <w:tcPr>
            <w:tcW w:w="740" w:type="dxa"/>
          </w:tcPr>
          <w:p w14:paraId="3C0D8986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F</w:t>
            </w:r>
          </w:p>
        </w:tc>
        <w:tc>
          <w:tcPr>
            <w:tcW w:w="744" w:type="dxa"/>
          </w:tcPr>
          <w:p w14:paraId="6E61BE9B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M</w:t>
            </w:r>
          </w:p>
        </w:tc>
      </w:tr>
      <w:tr w:rsidR="0045759C" w:rsidRPr="0095747A" w14:paraId="24B9F16C" w14:textId="77777777" w:rsidTr="00016780">
        <w:trPr>
          <w:trHeight w:val="340"/>
        </w:trPr>
        <w:tc>
          <w:tcPr>
            <w:tcW w:w="741" w:type="dxa"/>
          </w:tcPr>
          <w:p w14:paraId="6C03E944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P</w:t>
            </w:r>
          </w:p>
        </w:tc>
        <w:tc>
          <w:tcPr>
            <w:tcW w:w="741" w:type="dxa"/>
          </w:tcPr>
          <w:p w14:paraId="6D18C2F2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J</w:t>
            </w:r>
          </w:p>
        </w:tc>
        <w:tc>
          <w:tcPr>
            <w:tcW w:w="741" w:type="dxa"/>
          </w:tcPr>
          <w:p w14:paraId="69FBB7D2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5" w:type="dxa"/>
            <w:shd w:val="clear" w:color="auto" w:fill="CC99FF"/>
          </w:tcPr>
          <w:p w14:paraId="78C7E181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C</w:t>
            </w:r>
          </w:p>
        </w:tc>
        <w:tc>
          <w:tcPr>
            <w:tcW w:w="741" w:type="dxa"/>
            <w:shd w:val="clear" w:color="auto" w:fill="CC99FF"/>
          </w:tcPr>
          <w:p w14:paraId="2723197C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A</w:t>
            </w:r>
          </w:p>
        </w:tc>
        <w:tc>
          <w:tcPr>
            <w:tcW w:w="724" w:type="dxa"/>
            <w:shd w:val="clear" w:color="auto" w:fill="CC99FF"/>
          </w:tcPr>
          <w:p w14:paraId="08957B33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D</w:t>
            </w:r>
          </w:p>
        </w:tc>
        <w:tc>
          <w:tcPr>
            <w:tcW w:w="743" w:type="dxa"/>
            <w:shd w:val="clear" w:color="auto" w:fill="CC99FF"/>
          </w:tcPr>
          <w:p w14:paraId="69A3FC23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E</w:t>
            </w:r>
          </w:p>
        </w:tc>
        <w:tc>
          <w:tcPr>
            <w:tcW w:w="740" w:type="dxa"/>
            <w:shd w:val="clear" w:color="auto" w:fill="CC99FF"/>
          </w:tcPr>
          <w:p w14:paraId="530CB5C9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R</w:t>
            </w:r>
          </w:p>
        </w:tc>
        <w:tc>
          <w:tcPr>
            <w:tcW w:w="744" w:type="dxa"/>
            <w:shd w:val="clear" w:color="auto" w:fill="CC99FF"/>
          </w:tcPr>
          <w:p w14:paraId="29A6CF84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N</w:t>
            </w:r>
          </w:p>
        </w:tc>
        <w:tc>
          <w:tcPr>
            <w:tcW w:w="741" w:type="dxa"/>
            <w:shd w:val="clear" w:color="auto" w:fill="CC99FF"/>
          </w:tcPr>
          <w:p w14:paraId="7F73B937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O</w:t>
            </w:r>
          </w:p>
        </w:tc>
        <w:tc>
          <w:tcPr>
            <w:tcW w:w="743" w:type="dxa"/>
          </w:tcPr>
          <w:p w14:paraId="15957103" w14:textId="5329FAEE" w:rsidR="0045759C" w:rsidRPr="0095747A" w:rsidRDefault="0045759C" w:rsidP="00016780">
            <w:pPr>
              <w:pStyle w:val="00comandoatividade"/>
              <w:jc w:val="center"/>
            </w:pPr>
            <w:r>
              <w:t>*</w:t>
            </w:r>
          </w:p>
        </w:tc>
        <w:tc>
          <w:tcPr>
            <w:tcW w:w="740" w:type="dxa"/>
          </w:tcPr>
          <w:p w14:paraId="211D47A6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B</w:t>
            </w:r>
          </w:p>
        </w:tc>
        <w:tc>
          <w:tcPr>
            <w:tcW w:w="744" w:type="dxa"/>
          </w:tcPr>
          <w:p w14:paraId="7B5270AF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N</w:t>
            </w:r>
          </w:p>
        </w:tc>
      </w:tr>
      <w:tr w:rsidR="0045759C" w:rsidRPr="0095747A" w14:paraId="6CD3EECE" w14:textId="77777777" w:rsidTr="00016780">
        <w:trPr>
          <w:trHeight w:val="340"/>
        </w:trPr>
        <w:tc>
          <w:tcPr>
            <w:tcW w:w="741" w:type="dxa"/>
          </w:tcPr>
          <w:p w14:paraId="0C6F7BDA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1" w:type="dxa"/>
          </w:tcPr>
          <w:p w14:paraId="2BEF15D7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H</w:t>
            </w:r>
          </w:p>
        </w:tc>
        <w:tc>
          <w:tcPr>
            <w:tcW w:w="741" w:type="dxa"/>
          </w:tcPr>
          <w:p w14:paraId="0E25A310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5" w:type="dxa"/>
          </w:tcPr>
          <w:p w14:paraId="54ED5B01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1" w:type="dxa"/>
          </w:tcPr>
          <w:p w14:paraId="30C90610" w14:textId="0CE580BA" w:rsidR="0045759C" w:rsidRPr="0095747A" w:rsidRDefault="0045759C" w:rsidP="00016780">
            <w:pPr>
              <w:pStyle w:val="00comandoatividade"/>
              <w:jc w:val="center"/>
            </w:pPr>
            <w:r>
              <w:t>*</w:t>
            </w:r>
          </w:p>
        </w:tc>
        <w:tc>
          <w:tcPr>
            <w:tcW w:w="724" w:type="dxa"/>
          </w:tcPr>
          <w:p w14:paraId="2AFA5F58" w14:textId="77777777" w:rsidR="0045759C" w:rsidRPr="0095747A" w:rsidRDefault="0045759C" w:rsidP="00016780">
            <w:pPr>
              <w:pStyle w:val="00comandoatividade"/>
              <w:jc w:val="center"/>
            </w:pPr>
            <w:r>
              <w:t>D</w:t>
            </w:r>
          </w:p>
        </w:tc>
        <w:tc>
          <w:tcPr>
            <w:tcW w:w="743" w:type="dxa"/>
          </w:tcPr>
          <w:p w14:paraId="62286A0A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S</w:t>
            </w:r>
          </w:p>
        </w:tc>
        <w:tc>
          <w:tcPr>
            <w:tcW w:w="740" w:type="dxa"/>
          </w:tcPr>
          <w:p w14:paraId="4378EEE1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4" w:type="dxa"/>
          </w:tcPr>
          <w:p w14:paraId="1171012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W</w:t>
            </w:r>
          </w:p>
        </w:tc>
        <w:tc>
          <w:tcPr>
            <w:tcW w:w="741" w:type="dxa"/>
          </w:tcPr>
          <w:p w14:paraId="3745558F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T</w:t>
            </w:r>
          </w:p>
        </w:tc>
        <w:tc>
          <w:tcPr>
            <w:tcW w:w="743" w:type="dxa"/>
          </w:tcPr>
          <w:p w14:paraId="79F0317A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0" w:type="dxa"/>
          </w:tcPr>
          <w:p w14:paraId="0EA7100E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4" w:type="dxa"/>
          </w:tcPr>
          <w:p w14:paraId="3A1FB0F1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N</w:t>
            </w:r>
          </w:p>
        </w:tc>
      </w:tr>
      <w:tr w:rsidR="0045759C" w:rsidRPr="0095747A" w14:paraId="68285D9F" w14:textId="77777777" w:rsidTr="00016780">
        <w:trPr>
          <w:trHeight w:val="340"/>
        </w:trPr>
        <w:tc>
          <w:tcPr>
            <w:tcW w:w="741" w:type="dxa"/>
          </w:tcPr>
          <w:p w14:paraId="197D4C3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1" w:type="dxa"/>
          </w:tcPr>
          <w:p w14:paraId="76E101A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N</w:t>
            </w:r>
          </w:p>
        </w:tc>
        <w:tc>
          <w:tcPr>
            <w:tcW w:w="741" w:type="dxa"/>
          </w:tcPr>
          <w:p w14:paraId="3108C480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V</w:t>
            </w:r>
          </w:p>
        </w:tc>
        <w:tc>
          <w:tcPr>
            <w:tcW w:w="745" w:type="dxa"/>
          </w:tcPr>
          <w:p w14:paraId="386726C3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M</w:t>
            </w:r>
          </w:p>
        </w:tc>
        <w:tc>
          <w:tcPr>
            <w:tcW w:w="741" w:type="dxa"/>
          </w:tcPr>
          <w:p w14:paraId="6846CC85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24" w:type="dxa"/>
          </w:tcPr>
          <w:p w14:paraId="7F2107AB" w14:textId="77777777" w:rsidR="0045759C" w:rsidRPr="0095747A" w:rsidRDefault="0045759C" w:rsidP="00016780">
            <w:pPr>
              <w:pStyle w:val="00comandoatividade"/>
              <w:jc w:val="center"/>
            </w:pPr>
            <w:r>
              <w:t>G</w:t>
            </w:r>
          </w:p>
        </w:tc>
        <w:tc>
          <w:tcPr>
            <w:tcW w:w="743" w:type="dxa"/>
          </w:tcPr>
          <w:p w14:paraId="313026E7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F</w:t>
            </w:r>
          </w:p>
        </w:tc>
        <w:tc>
          <w:tcPr>
            <w:tcW w:w="740" w:type="dxa"/>
          </w:tcPr>
          <w:p w14:paraId="1F514875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4" w:type="dxa"/>
          </w:tcPr>
          <w:p w14:paraId="0C55707F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A</w:t>
            </w:r>
          </w:p>
        </w:tc>
        <w:tc>
          <w:tcPr>
            <w:tcW w:w="741" w:type="dxa"/>
          </w:tcPr>
          <w:p w14:paraId="44C97042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E</w:t>
            </w:r>
          </w:p>
        </w:tc>
        <w:tc>
          <w:tcPr>
            <w:tcW w:w="743" w:type="dxa"/>
          </w:tcPr>
          <w:p w14:paraId="7EE46FAF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W</w:t>
            </w:r>
          </w:p>
        </w:tc>
        <w:tc>
          <w:tcPr>
            <w:tcW w:w="740" w:type="dxa"/>
          </w:tcPr>
          <w:p w14:paraId="1C9D995E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X</w:t>
            </w:r>
          </w:p>
        </w:tc>
        <w:tc>
          <w:tcPr>
            <w:tcW w:w="744" w:type="dxa"/>
          </w:tcPr>
          <w:p w14:paraId="65116A50" w14:textId="77777777" w:rsidR="0045759C" w:rsidRPr="0095747A" w:rsidRDefault="0045759C" w:rsidP="00016780">
            <w:pPr>
              <w:pStyle w:val="00comandoatividade"/>
              <w:jc w:val="center"/>
            </w:pPr>
            <w:r w:rsidRPr="0095747A">
              <w:t>V</w:t>
            </w:r>
          </w:p>
        </w:tc>
      </w:tr>
      <w:tr w:rsidR="0045759C" w:rsidRPr="0095747A" w14:paraId="20878340" w14:textId="77777777" w:rsidTr="00016780">
        <w:trPr>
          <w:trHeight w:val="340"/>
        </w:trPr>
        <w:tc>
          <w:tcPr>
            <w:tcW w:w="741" w:type="dxa"/>
            <w:shd w:val="clear" w:color="auto" w:fill="CC99FF"/>
          </w:tcPr>
          <w:p w14:paraId="6F9C7F71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P</w:t>
            </w:r>
          </w:p>
        </w:tc>
        <w:tc>
          <w:tcPr>
            <w:tcW w:w="741" w:type="dxa"/>
            <w:shd w:val="clear" w:color="auto" w:fill="CC99FF"/>
          </w:tcPr>
          <w:p w14:paraId="61D1F45B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A</w:t>
            </w:r>
          </w:p>
        </w:tc>
        <w:tc>
          <w:tcPr>
            <w:tcW w:w="741" w:type="dxa"/>
            <w:shd w:val="clear" w:color="auto" w:fill="CC99FF"/>
          </w:tcPr>
          <w:p w14:paraId="4E982CE3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P</w:t>
            </w:r>
          </w:p>
        </w:tc>
        <w:tc>
          <w:tcPr>
            <w:tcW w:w="745" w:type="dxa"/>
            <w:shd w:val="clear" w:color="auto" w:fill="CC99FF"/>
          </w:tcPr>
          <w:p w14:paraId="3EFED489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E</w:t>
            </w:r>
          </w:p>
        </w:tc>
        <w:tc>
          <w:tcPr>
            <w:tcW w:w="741" w:type="dxa"/>
            <w:shd w:val="clear" w:color="auto" w:fill="CC99FF"/>
          </w:tcPr>
          <w:p w14:paraId="512C5DF7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L</w:t>
            </w:r>
          </w:p>
        </w:tc>
        <w:tc>
          <w:tcPr>
            <w:tcW w:w="724" w:type="dxa"/>
            <w:shd w:val="clear" w:color="auto" w:fill="CC99FF"/>
          </w:tcPr>
          <w:p w14:paraId="2E1DB089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*</w:t>
            </w:r>
          </w:p>
        </w:tc>
        <w:tc>
          <w:tcPr>
            <w:tcW w:w="743" w:type="dxa"/>
            <w:shd w:val="clear" w:color="auto" w:fill="CC99FF"/>
          </w:tcPr>
          <w:p w14:paraId="440A4F83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V</w:t>
            </w:r>
          </w:p>
        </w:tc>
        <w:tc>
          <w:tcPr>
            <w:tcW w:w="740" w:type="dxa"/>
            <w:shd w:val="clear" w:color="auto" w:fill="CC99FF"/>
          </w:tcPr>
          <w:p w14:paraId="5A9922F7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E</w:t>
            </w:r>
          </w:p>
        </w:tc>
        <w:tc>
          <w:tcPr>
            <w:tcW w:w="744" w:type="dxa"/>
            <w:shd w:val="clear" w:color="auto" w:fill="CC99FF"/>
          </w:tcPr>
          <w:p w14:paraId="3FDF376C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G</w:t>
            </w:r>
          </w:p>
        </w:tc>
        <w:tc>
          <w:tcPr>
            <w:tcW w:w="741" w:type="dxa"/>
            <w:shd w:val="clear" w:color="auto" w:fill="CC99FF"/>
          </w:tcPr>
          <w:p w14:paraId="715DEDF8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E</w:t>
            </w:r>
          </w:p>
        </w:tc>
        <w:tc>
          <w:tcPr>
            <w:tcW w:w="743" w:type="dxa"/>
            <w:shd w:val="clear" w:color="auto" w:fill="CC99FF"/>
          </w:tcPr>
          <w:p w14:paraId="3B7F24BA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T</w:t>
            </w:r>
          </w:p>
        </w:tc>
        <w:tc>
          <w:tcPr>
            <w:tcW w:w="740" w:type="dxa"/>
            <w:shd w:val="clear" w:color="auto" w:fill="CC99FF"/>
          </w:tcPr>
          <w:p w14:paraId="17B0C120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A</w:t>
            </w:r>
          </w:p>
        </w:tc>
        <w:tc>
          <w:tcPr>
            <w:tcW w:w="744" w:type="dxa"/>
            <w:shd w:val="clear" w:color="auto" w:fill="CC99FF"/>
          </w:tcPr>
          <w:p w14:paraId="72ED9C06" w14:textId="77777777" w:rsidR="0045759C" w:rsidRPr="00332140" w:rsidRDefault="0045759C" w:rsidP="00016780">
            <w:pPr>
              <w:pStyle w:val="00comandoatividade"/>
              <w:jc w:val="center"/>
            </w:pPr>
            <w:r w:rsidRPr="00332140">
              <w:t>L</w:t>
            </w:r>
          </w:p>
        </w:tc>
      </w:tr>
      <w:bookmarkEnd w:id="2"/>
    </w:tbl>
    <w:p w14:paraId="09C2E57A" w14:textId="77777777" w:rsidR="0045759C" w:rsidRPr="00252F99" w:rsidRDefault="0045759C" w:rsidP="00332140">
      <w:pPr>
        <w:pStyle w:val="00comandoatividade"/>
      </w:pPr>
    </w:p>
    <w:p w14:paraId="63253194" w14:textId="000D85B9" w:rsidR="005E7B48" w:rsidRDefault="005E7B48" w:rsidP="00C72490">
      <w:pPr>
        <w:pStyle w:val="00textosemparagrafo"/>
        <w:rPr>
          <w:color w:val="auto"/>
          <w:sz w:val="24"/>
          <w:szCs w:val="24"/>
          <w:lang w:eastAsia="pt-BR"/>
        </w:rPr>
      </w:pPr>
      <w:r>
        <w:t xml:space="preserve">Nesta atividade, os alunos devem reconhecer quais características um corpo deve apresentar para ser classificado </w:t>
      </w:r>
      <w:r w:rsidR="0045759C">
        <w:t xml:space="preserve">como </w:t>
      </w:r>
      <w:r>
        <w:t xml:space="preserve">opaco, translúcido ou transparente. Sendo assim, devem encontrar a palavra </w:t>
      </w:r>
      <w:r>
        <w:rPr>
          <w:i/>
        </w:rPr>
        <w:t>caderno</w:t>
      </w:r>
      <w:r w:rsidR="00F543BC">
        <w:t xml:space="preserve">, </w:t>
      </w:r>
      <w:r>
        <w:t xml:space="preserve">que representa um corpo opaco, ou seja, que não permite a passagem de luz; </w:t>
      </w:r>
      <w:r w:rsidR="0045759C">
        <w:t xml:space="preserve">as palavras </w:t>
      </w:r>
      <w:r>
        <w:rPr>
          <w:i/>
        </w:rPr>
        <w:t>papel vegetal</w:t>
      </w:r>
      <w:r>
        <w:t xml:space="preserve">, </w:t>
      </w:r>
      <w:r w:rsidR="0045759C">
        <w:t xml:space="preserve">que </w:t>
      </w:r>
      <w:r w:rsidR="00E579E6">
        <w:t>representa um</w:t>
      </w:r>
      <w:r>
        <w:t xml:space="preserve"> corpo translúcido, ou seja, que espalha a luz</w:t>
      </w:r>
      <w:r w:rsidR="0045759C">
        <w:t>,</w:t>
      </w:r>
      <w:r>
        <w:t xml:space="preserve"> e a palavra </w:t>
      </w:r>
      <w:r>
        <w:rPr>
          <w:i/>
        </w:rPr>
        <w:t>vidro</w:t>
      </w:r>
      <w:r>
        <w:t xml:space="preserve"> como representante de um corpo transparente, que permite a passagem de luz. Caso os alunos encontrem dificuldades na resolução da atividade, retome a explicação </w:t>
      </w:r>
      <w:r w:rsidR="00934DB4">
        <w:t>sobre</w:t>
      </w:r>
      <w:r>
        <w:t xml:space="preserve"> os conceitos da luz e os corpos.</w:t>
      </w:r>
    </w:p>
    <w:p w14:paraId="072E05A3" w14:textId="77777777" w:rsidR="005E7B48" w:rsidRPr="00543104" w:rsidRDefault="005E7B48" w:rsidP="00543104">
      <w:pPr>
        <w:pStyle w:val="00textosemparagrafo"/>
        <w:rPr>
          <w:b/>
          <w:bCs/>
        </w:rPr>
      </w:pPr>
    </w:p>
    <w:p w14:paraId="0B9B00D4" w14:textId="77777777" w:rsidR="005E7B48" w:rsidRPr="00543104" w:rsidRDefault="005E7B48" w:rsidP="00543104">
      <w:pPr>
        <w:pStyle w:val="00textosemparagrafo"/>
        <w:rPr>
          <w:b/>
          <w:bCs/>
        </w:rPr>
      </w:pPr>
      <w:r w:rsidRPr="00543104">
        <w:rPr>
          <w:b/>
          <w:bCs/>
        </w:rPr>
        <w:t xml:space="preserve">10. Alternativa D. </w:t>
      </w:r>
    </w:p>
    <w:p w14:paraId="547B8AD9" w14:textId="630DC8E2" w:rsidR="005E7B48" w:rsidRDefault="009153A4" w:rsidP="00543104">
      <w:pPr>
        <w:pStyle w:val="00textosemparagrafo"/>
        <w:rPr>
          <w:b/>
        </w:rPr>
      </w:pPr>
      <w:r>
        <w:t>Os</w:t>
      </w:r>
      <w:r w:rsidR="005E7B48">
        <w:t xml:space="preserve"> alunos devem reconhecer no exemplo citado uma das características do som que é a intensidade ou o volume, que diferencia um grito de um sussurro, por exemplo. As demais alternativas mostram outras propriedades do som: altura</w:t>
      </w:r>
      <w:r w:rsidR="0045759C">
        <w:t>,</w:t>
      </w:r>
      <w:r w:rsidR="005E7B48">
        <w:t xml:space="preserve"> que indica se um som é grave ou agudo; duração</w:t>
      </w:r>
      <w:r w:rsidR="0045759C">
        <w:t>,</w:t>
      </w:r>
      <w:r w:rsidR="005E7B48">
        <w:t xml:space="preserve"> que indica o tempo que a emissão do som dura</w:t>
      </w:r>
      <w:r w:rsidR="0045759C">
        <w:t>;</w:t>
      </w:r>
      <w:r w:rsidR="005E7B48">
        <w:t xml:space="preserve"> e timbre</w:t>
      </w:r>
      <w:r w:rsidR="0045759C">
        <w:t>,</w:t>
      </w:r>
      <w:r w:rsidR="005E7B48">
        <w:t xml:space="preserve"> que são as diferenças entre os sons. Caso os alunos encontrem dificuldades na resolução da atividade, retome as páginas 7</w:t>
      </w:r>
      <w:r>
        <w:t>1</w:t>
      </w:r>
      <w:r w:rsidR="005E7B48">
        <w:t xml:space="preserve"> e 7</w:t>
      </w:r>
      <w:r>
        <w:t>2</w:t>
      </w:r>
      <w:r w:rsidR="005E7B48">
        <w:t xml:space="preserve"> do Livro do Estudante, </w:t>
      </w:r>
      <w:r>
        <w:t xml:space="preserve">que trabalham </w:t>
      </w:r>
      <w:r w:rsidR="00E579E6">
        <w:t>os conceitos</w:t>
      </w:r>
      <w:r w:rsidR="005E7B48">
        <w:t xml:space="preserve"> sobre as propriedades do som. </w:t>
      </w:r>
    </w:p>
    <w:p w14:paraId="38208504" w14:textId="3A63A676" w:rsidR="001155B5" w:rsidRDefault="001155B5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5E84856C" w14:textId="76C936A4" w:rsidR="00543104" w:rsidRDefault="005E7B48" w:rsidP="00543104">
      <w:pPr>
        <w:pStyle w:val="00textosemparagrafo"/>
        <w:rPr>
          <w:b/>
          <w:bCs/>
        </w:rPr>
      </w:pPr>
      <w:r w:rsidRPr="00543104">
        <w:rPr>
          <w:b/>
          <w:bCs/>
        </w:rPr>
        <w:lastRenderedPageBreak/>
        <w:t xml:space="preserve">11. </w:t>
      </w:r>
    </w:p>
    <w:p w14:paraId="20422784" w14:textId="62A07FF4" w:rsidR="00016780" w:rsidRPr="00543104" w:rsidRDefault="00E2701F" w:rsidP="00543104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598EC1" wp14:editId="2FF44C52">
            <wp:extent cx="2526792" cy="3096768"/>
            <wp:effectExtent l="0" t="0" r="6985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_001_i_PBC3_MD_LT2_2bim_AA3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E4B3" w14:textId="77777777" w:rsidR="005E7B48" w:rsidRDefault="005E7B48" w:rsidP="001155B5">
      <w:pPr>
        <w:pStyle w:val="00textosemparagrafo"/>
      </w:pPr>
    </w:p>
    <w:p w14:paraId="1A2291CE" w14:textId="4CECEF86" w:rsidR="005E7B48" w:rsidRDefault="005E7B48" w:rsidP="001155B5">
      <w:pPr>
        <w:pStyle w:val="00textosemparagrafo"/>
        <w:rPr>
          <w:b/>
        </w:rPr>
      </w:pPr>
      <w:r>
        <w:t>Nesta atividade, os alunos devem compreender em cada uma das situações apresentadas as propriedades do som. Na situação (1) a propriedade volume</w:t>
      </w:r>
      <w:r w:rsidR="0045759C">
        <w:t>,</w:t>
      </w:r>
      <w:r>
        <w:t xml:space="preserve"> que indica se o som é alto ou baixo; na (2) a característica duração</w:t>
      </w:r>
      <w:r w:rsidR="0045759C">
        <w:t>,</w:t>
      </w:r>
      <w:r>
        <w:t xml:space="preserve"> que indica o tempo que a emissão dura; na (3) o timbre</w:t>
      </w:r>
      <w:r w:rsidR="0045759C">
        <w:t>,</w:t>
      </w:r>
      <w:r>
        <w:t xml:space="preserve"> que indica os diferentes tipos de som</w:t>
      </w:r>
      <w:r w:rsidR="0045759C">
        <w:t>;</w:t>
      </w:r>
      <w:r>
        <w:t xml:space="preserve"> e na (4) a altura</w:t>
      </w:r>
      <w:r w:rsidR="0045759C">
        <w:t>,</w:t>
      </w:r>
      <w:r>
        <w:t xml:space="preserve"> que indica se o som é grave ou agudo. Caso os alunos encontrem dificuldades na resolução da atividade, retome as páginas 7</w:t>
      </w:r>
      <w:r w:rsidR="009153A4">
        <w:t>1</w:t>
      </w:r>
      <w:r>
        <w:t xml:space="preserve"> e 7</w:t>
      </w:r>
      <w:r w:rsidR="009153A4">
        <w:t>2</w:t>
      </w:r>
      <w:r>
        <w:t xml:space="preserve"> do Livro do Estudante, que aborda</w:t>
      </w:r>
      <w:r w:rsidR="0045759C">
        <w:t>m</w:t>
      </w:r>
      <w:r>
        <w:t xml:space="preserve"> as propriedades do som.  </w:t>
      </w:r>
    </w:p>
    <w:p w14:paraId="29DB1C78" w14:textId="77777777" w:rsidR="005E7B48" w:rsidRPr="001155B5" w:rsidRDefault="005E7B48" w:rsidP="001155B5">
      <w:pPr>
        <w:pStyle w:val="00textosemparagrafo"/>
        <w:rPr>
          <w:b/>
          <w:bCs/>
        </w:rPr>
      </w:pPr>
    </w:p>
    <w:p w14:paraId="55DFFDC3" w14:textId="38ADB694" w:rsidR="005E7B48" w:rsidRPr="001155B5" w:rsidRDefault="005E7B48" w:rsidP="001155B5">
      <w:pPr>
        <w:pStyle w:val="00textosemparagrafo"/>
        <w:rPr>
          <w:b/>
          <w:bCs/>
        </w:rPr>
      </w:pPr>
      <w:r w:rsidRPr="001155B5">
        <w:rPr>
          <w:b/>
          <w:bCs/>
        </w:rPr>
        <w:t xml:space="preserve">12. Alternativa </w:t>
      </w:r>
      <w:r w:rsidR="0045759C">
        <w:rPr>
          <w:b/>
          <w:bCs/>
        </w:rPr>
        <w:t>D</w:t>
      </w:r>
      <w:r w:rsidRPr="001155B5">
        <w:rPr>
          <w:b/>
          <w:bCs/>
        </w:rPr>
        <w:t xml:space="preserve">. </w:t>
      </w:r>
    </w:p>
    <w:p w14:paraId="0D16F756" w14:textId="61B00AAF" w:rsidR="001155B5" w:rsidRDefault="00386ACE" w:rsidP="001155B5">
      <w:pPr>
        <w:pStyle w:val="00textosemparagrafo"/>
      </w:pPr>
      <w:r>
        <w:t>Os</w:t>
      </w:r>
      <w:r w:rsidR="005E7B48">
        <w:t xml:space="preserve"> alunos devem identificar, entre as alternativas, aquelas que estão relacionadas aos malefícios causados pelo excesso de ruídos, como falta de concentração, irritação e distúrbios do sono. </w:t>
      </w:r>
      <w:r>
        <w:t>Em</w:t>
      </w:r>
      <w:r w:rsidR="005E7B48">
        <w:t xml:space="preserve"> ambientes escolares </w:t>
      </w:r>
      <w:r>
        <w:t>deve-se privilegiar</w:t>
      </w:r>
      <w:r w:rsidR="005E7B48">
        <w:t xml:space="preserve"> o silêncio e a tranquilidade. Caso os alunos encontrem dificuldades na resolução da atividade, retome </w:t>
      </w:r>
      <w:r>
        <w:t xml:space="preserve">o conteúdo </w:t>
      </w:r>
      <w:r w:rsidR="005E7B48">
        <w:t xml:space="preserve">sobre a poluição sonora. </w:t>
      </w:r>
    </w:p>
    <w:p w14:paraId="73D7528B" w14:textId="77777777" w:rsidR="001155B5" w:rsidRDefault="001155B5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A6DC001" w14:textId="69497537" w:rsidR="005E7B48" w:rsidRDefault="005E7B48" w:rsidP="001155B5">
      <w:pPr>
        <w:pStyle w:val="00textosemparagrafo"/>
      </w:pPr>
      <w:r w:rsidRPr="001155B5">
        <w:rPr>
          <w:rFonts w:eastAsia="Times New Roman"/>
          <w:b/>
          <w:bCs/>
          <w:szCs w:val="24"/>
          <w:lang w:eastAsia="pt-BR"/>
        </w:rPr>
        <w:lastRenderedPageBreak/>
        <w:t>13.</w:t>
      </w:r>
      <w:r w:rsidR="003B3550">
        <w:t xml:space="preserve"> </w:t>
      </w:r>
    </w:p>
    <w:p w14:paraId="4222B6A4" w14:textId="42A1B7B2" w:rsidR="00016780" w:rsidRDefault="00016780" w:rsidP="001155B5">
      <w:pPr>
        <w:pStyle w:val="00textosemparagrafo"/>
      </w:pPr>
      <w:r>
        <w:rPr>
          <w:noProof/>
        </w:rPr>
        <w:drawing>
          <wp:inline distT="0" distB="0" distL="0" distR="0" wp14:anchorId="5110ED59" wp14:editId="0DE4357A">
            <wp:extent cx="4834128" cy="3108960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POSTA_001_f_PBC3_MD_LT2_2bim_AA3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E9B6" w14:textId="143F61E8" w:rsidR="003B3550" w:rsidRDefault="003B3550" w:rsidP="001155B5">
      <w:pPr>
        <w:pStyle w:val="00textosemparagrafo"/>
      </w:pPr>
    </w:p>
    <w:p w14:paraId="5F6BD555" w14:textId="7AF8AAC8" w:rsidR="005E7B48" w:rsidRDefault="005E7B48" w:rsidP="001155B5">
      <w:pPr>
        <w:pStyle w:val="00textosemparagrafo"/>
      </w:pPr>
      <w:r>
        <w:t xml:space="preserve">Nesta atividade, os alunos devem relacionar o instrumento musical à forma com que o som é produzido a partir dele. Sendo assim, devem reconhecer que a guitarra é um instrumento de corda e o som é produzido a partir da vibração dessa parte do instrumento. A bateria é um instrumento de percussão, assim como o tambor, </w:t>
      </w:r>
      <w:r w:rsidR="0045759C">
        <w:t>e seu</w:t>
      </w:r>
      <w:r>
        <w:t xml:space="preserve"> som é produzido a partir de impacto, seja das mãos ou de varetas. E a flauta é um instrumento de sopro, ou seja, o som é produzido a partir da passagem de ar. Caso os alunos encontrem dificuldades na resolução da atividade, retome </w:t>
      </w:r>
      <w:r w:rsidR="001A1C0F">
        <w:t xml:space="preserve">o trabalho sobre </w:t>
      </w:r>
      <w:r>
        <w:t xml:space="preserve">a construção de modelos de instrumentos musicais. </w:t>
      </w:r>
    </w:p>
    <w:p w14:paraId="32B45EBE" w14:textId="77777777" w:rsidR="005E7B48" w:rsidRPr="001155B5" w:rsidRDefault="005E7B48" w:rsidP="001155B5">
      <w:pPr>
        <w:pStyle w:val="00textosemparagrafo"/>
        <w:rPr>
          <w:b/>
          <w:bCs/>
        </w:rPr>
      </w:pPr>
    </w:p>
    <w:p w14:paraId="4CA35FB0" w14:textId="30BCA2F5" w:rsidR="005E7B48" w:rsidRPr="001155B5" w:rsidRDefault="005E7B48" w:rsidP="001155B5">
      <w:pPr>
        <w:pStyle w:val="00textosemparagrafo"/>
        <w:rPr>
          <w:b/>
          <w:bCs/>
        </w:rPr>
      </w:pPr>
      <w:r w:rsidRPr="001155B5">
        <w:rPr>
          <w:b/>
          <w:bCs/>
        </w:rPr>
        <w:t xml:space="preserve">14. Alternativa </w:t>
      </w:r>
      <w:r w:rsidR="00C06CC7">
        <w:rPr>
          <w:b/>
          <w:bCs/>
        </w:rPr>
        <w:t>D</w:t>
      </w:r>
      <w:r w:rsidRPr="001155B5">
        <w:rPr>
          <w:b/>
          <w:bCs/>
        </w:rPr>
        <w:t xml:space="preserve">. </w:t>
      </w:r>
    </w:p>
    <w:p w14:paraId="329AB369" w14:textId="463DD355" w:rsidR="005E7B48" w:rsidRDefault="00C06CC7" w:rsidP="001155B5">
      <w:pPr>
        <w:pStyle w:val="00textosemparagrafo"/>
      </w:pPr>
      <w:r>
        <w:t>Os alunos</w:t>
      </w:r>
      <w:r w:rsidR="005E7B48">
        <w:t xml:space="preserve"> devem identificar o instrumento que produz som por meio </w:t>
      </w:r>
      <w:r>
        <w:t>do sopro, p</w:t>
      </w:r>
      <w:r w:rsidR="005E7B48">
        <w:t xml:space="preserve">ortanto, devem reconhecer que o </w:t>
      </w:r>
      <w:r>
        <w:t xml:space="preserve">a flauta </w:t>
      </w:r>
      <w:r w:rsidR="005E7B48">
        <w:t xml:space="preserve">é um instrumento </w:t>
      </w:r>
      <w:r>
        <w:t>que produz som por meio do sopro.</w:t>
      </w:r>
      <w:r w:rsidR="005E7B48">
        <w:t xml:space="preserve"> O tambor também é um instrumento de percussão, </w:t>
      </w:r>
      <w:r w:rsidR="00602204">
        <w:t>seu</w:t>
      </w:r>
      <w:r w:rsidR="005E7B48">
        <w:t xml:space="preserve"> som é produzido com </w:t>
      </w:r>
      <w:r w:rsidR="00602204">
        <w:t xml:space="preserve">o </w:t>
      </w:r>
      <w:r w:rsidR="005E7B48">
        <w:t xml:space="preserve">impacto das mãos. </w:t>
      </w:r>
      <w:r w:rsidR="0058372C">
        <w:t xml:space="preserve"> </w:t>
      </w:r>
      <w:r w:rsidR="00E579E6">
        <w:t>O violão</w:t>
      </w:r>
      <w:r w:rsidR="0058372C">
        <w:t xml:space="preserve"> e o violino</w:t>
      </w:r>
      <w:r w:rsidR="005E7B48">
        <w:t xml:space="preserve"> </w:t>
      </w:r>
      <w:r w:rsidR="007D11CD">
        <w:t>são</w:t>
      </w:r>
      <w:r w:rsidR="005E7B48">
        <w:t xml:space="preserve"> instrumento</w:t>
      </w:r>
      <w:r w:rsidR="007D11CD">
        <w:t>s</w:t>
      </w:r>
      <w:r w:rsidR="005E7B48">
        <w:t xml:space="preserve"> de corda.</w:t>
      </w:r>
      <w:r w:rsidR="0058372C">
        <w:t xml:space="preserve"> </w:t>
      </w:r>
      <w:r w:rsidR="005E7B48">
        <w:t xml:space="preserve">Caso </w:t>
      </w:r>
      <w:r w:rsidR="0058372C">
        <w:t>eles</w:t>
      </w:r>
      <w:r w:rsidR="005E7B48">
        <w:t xml:space="preserve"> encontrem dificuldades na resolução da atividade, retome as páginas 7</w:t>
      </w:r>
      <w:r w:rsidR="0058372C">
        <w:t>6</w:t>
      </w:r>
      <w:r w:rsidR="005E7B48">
        <w:t xml:space="preserve"> e 7</w:t>
      </w:r>
      <w:r w:rsidR="0058372C">
        <w:t>7</w:t>
      </w:r>
      <w:r w:rsidR="005E7B48">
        <w:t xml:space="preserve"> do Livro do Estudante, que trata</w:t>
      </w:r>
      <w:r w:rsidR="00602204">
        <w:t>m</w:t>
      </w:r>
      <w:r w:rsidR="005E7B48">
        <w:t xml:space="preserve"> da construção de modelos de instrumentos musicais. </w:t>
      </w:r>
    </w:p>
    <w:p w14:paraId="31C8FBCA" w14:textId="77777777" w:rsidR="005E7B48" w:rsidRPr="001155B5" w:rsidRDefault="005E7B48" w:rsidP="001155B5">
      <w:pPr>
        <w:pStyle w:val="00textosemparagrafo"/>
        <w:rPr>
          <w:b/>
          <w:bCs/>
        </w:rPr>
      </w:pPr>
    </w:p>
    <w:p w14:paraId="06703A25" w14:textId="0E2B781A" w:rsidR="005E7B48" w:rsidRPr="001155B5" w:rsidRDefault="005E7B48" w:rsidP="001155B5">
      <w:pPr>
        <w:pStyle w:val="00textosemparagrafo"/>
        <w:rPr>
          <w:b/>
          <w:bCs/>
        </w:rPr>
      </w:pPr>
      <w:r w:rsidRPr="001155B5">
        <w:rPr>
          <w:b/>
          <w:bCs/>
        </w:rPr>
        <w:t xml:space="preserve">15. O violão é um instrumento </w:t>
      </w:r>
      <w:r w:rsidR="00602204">
        <w:rPr>
          <w:b/>
          <w:bCs/>
        </w:rPr>
        <w:t xml:space="preserve">de cordas </w:t>
      </w:r>
      <w:r w:rsidRPr="001155B5">
        <w:rPr>
          <w:b/>
          <w:bCs/>
        </w:rPr>
        <w:t>que produz som a partir da vibração d</w:t>
      </w:r>
      <w:r w:rsidR="000F0E77">
        <w:rPr>
          <w:b/>
          <w:bCs/>
        </w:rPr>
        <w:t>e</w:t>
      </w:r>
      <w:r w:rsidRPr="001155B5">
        <w:rPr>
          <w:b/>
          <w:bCs/>
        </w:rPr>
        <w:t xml:space="preserve"> cordas. </w:t>
      </w:r>
    </w:p>
    <w:p w14:paraId="559231EE" w14:textId="28ED8379" w:rsidR="005E7B48" w:rsidRPr="001155B5" w:rsidRDefault="005E7B48" w:rsidP="001155B5">
      <w:pPr>
        <w:pStyle w:val="00textosemparagrafo"/>
      </w:pPr>
      <w:r>
        <w:t>Nesta atividade, os alunos devem reconhecer que o violão produz som a partir da vibração das cordas. Fique atento à resposta e verifique se os alunos identificam que</w:t>
      </w:r>
      <w:r w:rsidR="00602204">
        <w:t>,</w:t>
      </w:r>
      <w:r>
        <w:t xml:space="preserve"> no caso do violão, são as cordas que produzem o som</w:t>
      </w:r>
      <w:r w:rsidR="00602204">
        <w:t>,</w:t>
      </w:r>
      <w:r>
        <w:t xml:space="preserve"> e não a passagem de ar. Comente que a passagem de ar produz sons em instrumentos de sopro. Caso </w:t>
      </w:r>
      <w:r w:rsidR="000F18CA">
        <w:t>eles</w:t>
      </w:r>
      <w:r>
        <w:t xml:space="preserve"> </w:t>
      </w:r>
      <w:r w:rsidR="000F18CA">
        <w:t xml:space="preserve">tenham </w:t>
      </w:r>
      <w:r>
        <w:t>dificuldades na resolução da atividade, retome as páginas 78 e 79 do Livro do Estudante, que aborda</w:t>
      </w:r>
      <w:r w:rsidR="000F0E77">
        <w:t>m</w:t>
      </w:r>
      <w:r>
        <w:t xml:space="preserve"> a construção de modelos de instrumentos musicais.</w:t>
      </w:r>
    </w:p>
    <w:p w14:paraId="6492545F" w14:textId="77777777" w:rsidR="005E7B48" w:rsidRDefault="005E7B48" w:rsidP="001155B5">
      <w:pPr>
        <w:pStyle w:val="00textosemparagrafo"/>
        <w:rPr>
          <w:rFonts w:eastAsiaTheme="minorHAnsi"/>
          <w:sz w:val="24"/>
          <w:szCs w:val="24"/>
        </w:rPr>
      </w:pPr>
    </w:p>
    <w:sectPr w:rsidR="005E7B48" w:rsidSect="00A12D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9EE9B" w14:textId="77777777" w:rsidR="00E47946" w:rsidRDefault="00E47946" w:rsidP="0054457B">
      <w:r>
        <w:separator/>
      </w:r>
    </w:p>
  </w:endnote>
  <w:endnote w:type="continuationSeparator" w:id="0">
    <w:p w14:paraId="7FD752C8" w14:textId="77777777" w:rsidR="00E47946" w:rsidRDefault="00E47946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A325C8F-3CF8-4022-9220-59CBEF032F6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0F68497-36F7-4535-870D-D37F38B54047}"/>
    <w:embedBold r:id="rId3" w:fontKey="{7E866367-C1FC-4156-AB24-6C4279E2B003}"/>
    <w:embedItalic r:id="rId4" w:fontKey="{94A68395-6CFF-4596-89CA-1A84E34D5E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2DD10CE8-7A4B-44A1-B0B7-74E59B300AF7}"/>
    <w:embedBold r:id="rId6" w:fontKey="{7A81D0B6-92F8-4B7D-925D-BF4091F50721}"/>
    <w:embedItalic r:id="rId7" w:fontKey="{654526F8-6CD3-4B42-8448-2223980913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A7F51" w14:textId="77777777" w:rsidR="00AE6296" w:rsidRDefault="00AE62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0B5F3" w14:textId="58C0BA3A" w:rsidR="00DB64EF" w:rsidRPr="00DC109B" w:rsidRDefault="00DB64EF" w:rsidP="00DC109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C10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C10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C10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00E4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DC109B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23ABE2C0" w14:textId="6BD6BB2E" w:rsidR="00DB64EF" w:rsidRPr="00DC109B" w:rsidRDefault="00DB64EF" w:rsidP="00AE6296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DC109B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B1A20" w14:textId="77777777" w:rsidR="00AE6296" w:rsidRDefault="00AE62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5DBBC" w14:textId="77777777" w:rsidR="00E47946" w:rsidRDefault="00E47946" w:rsidP="0054457B">
      <w:r>
        <w:separator/>
      </w:r>
    </w:p>
  </w:footnote>
  <w:footnote w:type="continuationSeparator" w:id="0">
    <w:p w14:paraId="6879E390" w14:textId="77777777" w:rsidR="00E47946" w:rsidRDefault="00E47946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C6F0C" w14:textId="77777777" w:rsidR="00AE6296" w:rsidRDefault="00AE62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894BA" w14:textId="189AD43E" w:rsidR="00DB64EF" w:rsidRDefault="00DB64EF">
    <w:pPr>
      <w:pStyle w:val="Cabealho"/>
    </w:pPr>
    <w:r>
      <w:rPr>
        <w:noProof/>
      </w:rPr>
      <w:drawing>
        <wp:inline distT="0" distB="0" distL="0" distR="0" wp14:anchorId="06CD1A34" wp14:editId="6BA539EF">
          <wp:extent cx="5940000" cy="295817"/>
          <wp:effectExtent l="0" t="0" r="0" b="9525"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TARJA_PBC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78FC1" w14:textId="77777777" w:rsidR="00AE6296" w:rsidRDefault="00AE62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00F6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B481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C48F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2FA16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91E69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16780"/>
    <w:rsid w:val="000231A8"/>
    <w:rsid w:val="00025DC6"/>
    <w:rsid w:val="00025F9F"/>
    <w:rsid w:val="000267EB"/>
    <w:rsid w:val="00030408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6D26"/>
    <w:rsid w:val="000E7DC2"/>
    <w:rsid w:val="000F0E77"/>
    <w:rsid w:val="000F18CA"/>
    <w:rsid w:val="000F5CA0"/>
    <w:rsid w:val="001044F1"/>
    <w:rsid w:val="001057DC"/>
    <w:rsid w:val="00107989"/>
    <w:rsid w:val="001118BB"/>
    <w:rsid w:val="001155B5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1C0F"/>
    <w:rsid w:val="001A2479"/>
    <w:rsid w:val="001B19F0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07AF"/>
    <w:rsid w:val="00212BE2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6D67"/>
    <w:rsid w:val="002D74E9"/>
    <w:rsid w:val="002E1E30"/>
    <w:rsid w:val="002E1F0C"/>
    <w:rsid w:val="002E2622"/>
    <w:rsid w:val="002E721D"/>
    <w:rsid w:val="002F1F8E"/>
    <w:rsid w:val="002F4ACC"/>
    <w:rsid w:val="002F50B9"/>
    <w:rsid w:val="002F7F56"/>
    <w:rsid w:val="00300E41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140"/>
    <w:rsid w:val="00332359"/>
    <w:rsid w:val="00332755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76AAA"/>
    <w:rsid w:val="0038044D"/>
    <w:rsid w:val="00380506"/>
    <w:rsid w:val="003836FA"/>
    <w:rsid w:val="0038495C"/>
    <w:rsid w:val="00386ACE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3550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2090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5759C"/>
    <w:rsid w:val="004603BC"/>
    <w:rsid w:val="004660CE"/>
    <w:rsid w:val="00466DBF"/>
    <w:rsid w:val="004670A2"/>
    <w:rsid w:val="004702F5"/>
    <w:rsid w:val="00472A38"/>
    <w:rsid w:val="00476CC4"/>
    <w:rsid w:val="00481943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5633"/>
    <w:rsid w:val="00522088"/>
    <w:rsid w:val="00523BEA"/>
    <w:rsid w:val="00527DA0"/>
    <w:rsid w:val="005415D1"/>
    <w:rsid w:val="00543104"/>
    <w:rsid w:val="0054457B"/>
    <w:rsid w:val="00547E6B"/>
    <w:rsid w:val="005660BD"/>
    <w:rsid w:val="00570E8C"/>
    <w:rsid w:val="00575A62"/>
    <w:rsid w:val="00582A5E"/>
    <w:rsid w:val="0058372C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C771A"/>
    <w:rsid w:val="005D2101"/>
    <w:rsid w:val="005E2000"/>
    <w:rsid w:val="005E51B9"/>
    <w:rsid w:val="005E7568"/>
    <w:rsid w:val="005E7B48"/>
    <w:rsid w:val="005F269D"/>
    <w:rsid w:val="005F46BD"/>
    <w:rsid w:val="00602204"/>
    <w:rsid w:val="00604652"/>
    <w:rsid w:val="006235B4"/>
    <w:rsid w:val="006252E4"/>
    <w:rsid w:val="00634E9E"/>
    <w:rsid w:val="00636AB4"/>
    <w:rsid w:val="00645E36"/>
    <w:rsid w:val="00646095"/>
    <w:rsid w:val="00653BF6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B199C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1CD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53A4"/>
    <w:rsid w:val="00924D45"/>
    <w:rsid w:val="00930DDF"/>
    <w:rsid w:val="00930EC3"/>
    <w:rsid w:val="0093137F"/>
    <w:rsid w:val="00932E10"/>
    <w:rsid w:val="0093403B"/>
    <w:rsid w:val="00934DB4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4FD4"/>
    <w:rsid w:val="00A15C38"/>
    <w:rsid w:val="00A30D98"/>
    <w:rsid w:val="00A36A7D"/>
    <w:rsid w:val="00A43A83"/>
    <w:rsid w:val="00A5185F"/>
    <w:rsid w:val="00A52554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B6A27"/>
    <w:rsid w:val="00AC0AEB"/>
    <w:rsid w:val="00AC4632"/>
    <w:rsid w:val="00AC7567"/>
    <w:rsid w:val="00AD261B"/>
    <w:rsid w:val="00AD2F9E"/>
    <w:rsid w:val="00AD651E"/>
    <w:rsid w:val="00AD7DB3"/>
    <w:rsid w:val="00AE41A2"/>
    <w:rsid w:val="00AE6296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444B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66F4"/>
    <w:rsid w:val="00B9702B"/>
    <w:rsid w:val="00BA14E5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06CC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72490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37AC3"/>
    <w:rsid w:val="00D40011"/>
    <w:rsid w:val="00D41205"/>
    <w:rsid w:val="00D54FF3"/>
    <w:rsid w:val="00D568B6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64EF"/>
    <w:rsid w:val="00DB7ADA"/>
    <w:rsid w:val="00DC109B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2701F"/>
    <w:rsid w:val="00E45C1A"/>
    <w:rsid w:val="00E47946"/>
    <w:rsid w:val="00E578EE"/>
    <w:rsid w:val="00E579E6"/>
    <w:rsid w:val="00E629AD"/>
    <w:rsid w:val="00E66561"/>
    <w:rsid w:val="00E70F4D"/>
    <w:rsid w:val="00E73E62"/>
    <w:rsid w:val="00E7631F"/>
    <w:rsid w:val="00E777A0"/>
    <w:rsid w:val="00E9124A"/>
    <w:rsid w:val="00EA0B78"/>
    <w:rsid w:val="00EA0DFA"/>
    <w:rsid w:val="00EA4B14"/>
    <w:rsid w:val="00EA6D82"/>
    <w:rsid w:val="00EB3DC4"/>
    <w:rsid w:val="00EB40B5"/>
    <w:rsid w:val="00EC12E1"/>
    <w:rsid w:val="00EC329C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43BC"/>
    <w:rsid w:val="00F5678F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5896"/>
    <w:rsid w:val="00FA66B1"/>
    <w:rsid w:val="00FB0B26"/>
    <w:rsid w:val="00FB1B67"/>
    <w:rsid w:val="00FB26A3"/>
    <w:rsid w:val="00FC4F56"/>
    <w:rsid w:val="00FD1B61"/>
    <w:rsid w:val="00FD70B5"/>
    <w:rsid w:val="00FE1CBE"/>
    <w:rsid w:val="00FE53EA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12BE2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2140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5E7B48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98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989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07989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07989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0798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07989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ADA8E-1D79-42B2-94CD-72250C450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1221</Words>
  <Characters>6594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2017-12-21T15:32:00Z</dcterms:created>
  <dcterms:modified xsi:type="dcterms:W3CDTF">2017-12-23T04:29:00Z</dcterms:modified>
  <cp:category/>
</cp:coreProperties>
</file>