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707841" w14:textId="77777777" w:rsidR="00C306B4" w:rsidRDefault="00C306B4" w:rsidP="00C306B4">
      <w:pPr>
        <w:pStyle w:val="00cabeos"/>
      </w:pPr>
      <w:bookmarkStart w:id="0" w:name="_GoBack"/>
      <w:bookmarkEnd w:id="0"/>
      <w:r w:rsidRPr="00F624AA">
        <w:t>Acompanhamento de aprendizagem</w:t>
      </w:r>
    </w:p>
    <w:p w14:paraId="6DC24524" w14:textId="77777777" w:rsidR="00C306B4" w:rsidRDefault="00C306B4" w:rsidP="00C306B4">
      <w:pPr>
        <w:pStyle w:val="00P1"/>
      </w:pPr>
    </w:p>
    <w:p w14:paraId="50E35D41" w14:textId="77777777" w:rsidR="00C306B4" w:rsidRPr="009E52ED" w:rsidRDefault="00C306B4" w:rsidP="00C306B4">
      <w:pPr>
        <w:pStyle w:val="00P1"/>
      </w:pPr>
      <w:r>
        <w:t>Gabarito de avaliação</w:t>
      </w:r>
    </w:p>
    <w:p w14:paraId="3D7D6519" w14:textId="77777777" w:rsidR="00C306B4" w:rsidRDefault="00C306B4" w:rsidP="00C306B4">
      <w:pPr>
        <w:pStyle w:val="00P1"/>
      </w:pPr>
    </w:p>
    <w:p w14:paraId="39122A70" w14:textId="4B4A5B6B" w:rsidR="00C306B4" w:rsidRPr="00C306B4" w:rsidRDefault="00C306B4" w:rsidP="00C306B4">
      <w:pPr>
        <w:pStyle w:val="00textosemparagrafo"/>
        <w:rPr>
          <w:b/>
          <w:bCs/>
        </w:rPr>
      </w:pPr>
      <w:r w:rsidRPr="00C306B4">
        <w:rPr>
          <w:b/>
          <w:bCs/>
          <w:iCs/>
        </w:rPr>
        <w:t>1.</w:t>
      </w:r>
      <w:r w:rsidRPr="00C306B4">
        <w:rPr>
          <w:b/>
          <w:bCs/>
        </w:rPr>
        <w:t xml:space="preserve"> </w:t>
      </w:r>
    </w:p>
    <w:p w14:paraId="2D5A0601" w14:textId="0D88B2BC" w:rsidR="00C306B4" w:rsidRPr="00C306B4" w:rsidRDefault="00F23A5E" w:rsidP="00C306B4">
      <w:pPr>
        <w:pStyle w:val="00textosemparagrafo"/>
        <w:rPr>
          <w:b/>
          <w:bCs/>
        </w:rPr>
      </w:pPr>
      <w:r>
        <w:rPr>
          <w:b/>
          <w:bCs/>
          <w:noProof/>
        </w:rPr>
        <w:drawing>
          <wp:inline distT="0" distB="0" distL="0" distR="0" wp14:anchorId="503D98FB" wp14:editId="3889DD79">
            <wp:extent cx="5760720" cy="2868168"/>
            <wp:effectExtent l="0" t="0" r="0" b="889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1A-i-PBG1-MD-LT1-2bim-AA1-G19 resp.jpg"/>
                    <pic:cNvPicPr/>
                  </pic:nvPicPr>
                  <pic:blipFill>
                    <a:blip r:embed="rId8"/>
                    <a:stretch>
                      <a:fillRect/>
                    </a:stretch>
                  </pic:blipFill>
                  <pic:spPr>
                    <a:xfrm>
                      <a:off x="0" y="0"/>
                      <a:ext cx="5760720" cy="2868168"/>
                    </a:xfrm>
                    <a:prstGeom prst="rect">
                      <a:avLst/>
                    </a:prstGeom>
                  </pic:spPr>
                </pic:pic>
              </a:graphicData>
            </a:graphic>
          </wp:inline>
        </w:drawing>
      </w:r>
    </w:p>
    <w:p w14:paraId="444D2E1F" w14:textId="77777777" w:rsidR="00A37CF4" w:rsidRDefault="00A37CF4" w:rsidP="00C306B4">
      <w:pPr>
        <w:pStyle w:val="00textosemparagrafo"/>
        <w:rPr>
          <w:b/>
          <w:bCs/>
        </w:rPr>
      </w:pPr>
    </w:p>
    <w:p w14:paraId="71A527AE" w14:textId="5128ED9A" w:rsidR="00C306B4" w:rsidRPr="00C306B4" w:rsidRDefault="00C306B4" w:rsidP="00C70357">
      <w:pPr>
        <w:pStyle w:val="00textosemparagrafo"/>
        <w:rPr>
          <w:b/>
          <w:bCs/>
        </w:rPr>
      </w:pPr>
      <w:r w:rsidRPr="00C306B4">
        <w:rPr>
          <w:b/>
          <w:bCs/>
        </w:rPr>
        <w:t xml:space="preserve">O cômodo da casa </w:t>
      </w:r>
      <w:r w:rsidR="00842ABF">
        <w:rPr>
          <w:b/>
          <w:bCs/>
        </w:rPr>
        <w:t xml:space="preserve">de </w:t>
      </w:r>
      <w:r w:rsidRPr="00C306B4">
        <w:rPr>
          <w:b/>
          <w:bCs/>
        </w:rPr>
        <w:t>que Lara mais gosta é a sala de estar.</w:t>
      </w:r>
    </w:p>
    <w:p w14:paraId="67F03DD0" w14:textId="77777777" w:rsidR="00C306B4" w:rsidRDefault="00C306B4" w:rsidP="00C306B4">
      <w:pPr>
        <w:pStyle w:val="00textosemparagrafo"/>
      </w:pPr>
      <w:r>
        <w:t>A temática dos cômodos da casa foi utilizada para reforçar noções de lateralidade, que sempre que possível devem ser estimuladas. Caso os alunos não identifiquem os objetos corretamente, é necessário apresentar outras atividades e situações para que tenham mais oportunidades de consolidar essas noções e de identificar características dos lugares de vivência.</w:t>
      </w:r>
    </w:p>
    <w:p w14:paraId="3FF4C05F" w14:textId="77777777" w:rsidR="00A37CF4" w:rsidRDefault="00A37CF4" w:rsidP="00A37CF4">
      <w:pPr>
        <w:rPr>
          <w:rFonts w:ascii="Arial" w:hAnsi="Arial" w:cs="Arial"/>
          <w:sz w:val="28"/>
          <w:szCs w:val="28"/>
        </w:rPr>
      </w:pPr>
      <w:r>
        <w:rPr>
          <w:rFonts w:ascii="Arial" w:hAnsi="Arial" w:cs="Arial"/>
          <w:sz w:val="28"/>
          <w:szCs w:val="28"/>
        </w:rPr>
        <w:br w:type="page"/>
      </w:r>
    </w:p>
    <w:p w14:paraId="00187ECE" w14:textId="1D7CAEDC" w:rsidR="00C306B4" w:rsidRDefault="00842ABF" w:rsidP="00C306B4">
      <w:pPr>
        <w:pStyle w:val="00textosemparagrafo"/>
        <w:rPr>
          <w:b/>
          <w:bCs/>
        </w:rPr>
      </w:pPr>
      <w:r>
        <w:rPr>
          <w:b/>
          <w:bCs/>
        </w:rPr>
        <w:lastRenderedPageBreak/>
        <w:t>2</w:t>
      </w:r>
      <w:r w:rsidR="00BE6FCB">
        <w:rPr>
          <w:b/>
          <w:bCs/>
        </w:rPr>
        <w:t>.</w:t>
      </w:r>
      <w:r w:rsidR="00C306B4">
        <w:rPr>
          <w:b/>
          <w:bCs/>
        </w:rPr>
        <w:t xml:space="preserve"> </w:t>
      </w:r>
    </w:p>
    <w:p w14:paraId="42990CD8" w14:textId="32A62865" w:rsidR="00F23A5E" w:rsidRDefault="00F23A5E" w:rsidP="00C306B4">
      <w:pPr>
        <w:pStyle w:val="00textosemparagrafo"/>
      </w:pPr>
      <w:r>
        <w:rPr>
          <w:noProof/>
        </w:rPr>
        <w:drawing>
          <wp:inline distT="0" distB="0" distL="0" distR="0" wp14:anchorId="2B686DE8" wp14:editId="5311F971">
            <wp:extent cx="5379720" cy="576072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02A-i-PBG1-MD-LT1-2bim-AA1-G19-resp.jpg"/>
                    <pic:cNvPicPr/>
                  </pic:nvPicPr>
                  <pic:blipFill rotWithShape="1">
                    <a:blip r:embed="rId9"/>
                    <a:srcRect l="6614"/>
                    <a:stretch/>
                  </pic:blipFill>
                  <pic:spPr bwMode="auto">
                    <a:xfrm>
                      <a:off x="0" y="0"/>
                      <a:ext cx="5379720" cy="5760720"/>
                    </a:xfrm>
                    <a:prstGeom prst="rect">
                      <a:avLst/>
                    </a:prstGeom>
                    <a:ln>
                      <a:noFill/>
                    </a:ln>
                    <a:extLst>
                      <a:ext uri="{53640926-AAD7-44D8-BBD7-CCE9431645EC}">
                        <a14:shadowObscured xmlns:a14="http://schemas.microsoft.com/office/drawing/2010/main"/>
                      </a:ext>
                    </a:extLst>
                  </pic:spPr>
                </pic:pic>
              </a:graphicData>
            </a:graphic>
          </wp:inline>
        </w:drawing>
      </w:r>
    </w:p>
    <w:p w14:paraId="5616313F" w14:textId="77777777" w:rsidR="00F23A5E" w:rsidRDefault="00F23A5E" w:rsidP="00C306B4">
      <w:pPr>
        <w:pStyle w:val="00textosemparagrafo"/>
      </w:pPr>
    </w:p>
    <w:p w14:paraId="65197E7D" w14:textId="60F29A4C" w:rsidR="00C306B4" w:rsidRDefault="00C306B4" w:rsidP="00C306B4">
      <w:pPr>
        <w:pStyle w:val="00textosemparagrafo"/>
      </w:pPr>
      <w:r>
        <w:t xml:space="preserve">Se os alunos não </w:t>
      </w:r>
      <w:r w:rsidR="00CE4AAE">
        <w:t xml:space="preserve">relacionarem </w:t>
      </w:r>
      <w:r>
        <w:t xml:space="preserve">corretamente os móveis aos cômodos, mostre outras imagens desses cômodos da casa e peça </w:t>
      </w:r>
      <w:r w:rsidR="00CE4AAE">
        <w:t xml:space="preserve">a eles </w:t>
      </w:r>
      <w:r>
        <w:t>que listem oralmente os objetos que há nas imagens. É importante que os alunos percebam que os móveis costumam ser encontrados em determinados cômodos porque cada cômodo da casa tem uma função.</w:t>
      </w:r>
    </w:p>
    <w:p w14:paraId="1E1660B9" w14:textId="77777777" w:rsidR="00C306B4" w:rsidRPr="00C306B4" w:rsidRDefault="00C306B4" w:rsidP="00C306B4">
      <w:pPr>
        <w:pStyle w:val="00textosemparagrafo"/>
        <w:rPr>
          <w:b/>
          <w:bCs/>
        </w:rPr>
      </w:pPr>
    </w:p>
    <w:p w14:paraId="5B894E7B" w14:textId="47B829F7" w:rsidR="00C306B4" w:rsidRPr="00C306B4" w:rsidRDefault="00842ABF" w:rsidP="00C306B4">
      <w:pPr>
        <w:pStyle w:val="00textosemparagrafo"/>
        <w:rPr>
          <w:b/>
          <w:bCs/>
        </w:rPr>
      </w:pPr>
      <w:r>
        <w:rPr>
          <w:b/>
          <w:bCs/>
        </w:rPr>
        <w:t>3</w:t>
      </w:r>
      <w:r w:rsidR="00C306B4">
        <w:rPr>
          <w:b/>
          <w:bCs/>
        </w:rPr>
        <w:t xml:space="preserve">. </w:t>
      </w:r>
      <w:r w:rsidR="00C306B4" w:rsidRPr="00C306B4">
        <w:rPr>
          <w:b/>
          <w:bCs/>
        </w:rPr>
        <w:t xml:space="preserve">Local onde se toma banho: 2. Local onde se lavam as roupas: 3. Local onde se preparam </w:t>
      </w:r>
      <w:r>
        <w:rPr>
          <w:b/>
          <w:bCs/>
        </w:rPr>
        <w:t xml:space="preserve">os </w:t>
      </w:r>
      <w:r w:rsidR="00C306B4" w:rsidRPr="00C306B4">
        <w:rPr>
          <w:b/>
          <w:bCs/>
        </w:rPr>
        <w:t>alimentos: 1.</w:t>
      </w:r>
    </w:p>
    <w:p w14:paraId="3D94A425" w14:textId="77777777" w:rsidR="00C306B4" w:rsidRDefault="00C306B4" w:rsidP="00C306B4">
      <w:pPr>
        <w:pStyle w:val="00textosemparagrafo"/>
      </w:pPr>
      <w:r>
        <w:t>Se os alunos ainda tiverem dificuldades em identificar as funções dos cômodos da casa, proponha outras atividades similares para que possam consolidar o conteúdo.</w:t>
      </w:r>
    </w:p>
    <w:p w14:paraId="05C79BCC" w14:textId="77777777" w:rsidR="00A37CF4" w:rsidRDefault="00A37CF4" w:rsidP="00A37CF4">
      <w:pPr>
        <w:rPr>
          <w:rFonts w:ascii="Arial" w:hAnsi="Arial" w:cs="Arial"/>
          <w:sz w:val="28"/>
          <w:szCs w:val="28"/>
        </w:rPr>
      </w:pPr>
      <w:r>
        <w:rPr>
          <w:rFonts w:ascii="Arial" w:hAnsi="Arial" w:cs="Arial"/>
          <w:sz w:val="28"/>
          <w:szCs w:val="28"/>
        </w:rPr>
        <w:br w:type="page"/>
      </w:r>
    </w:p>
    <w:p w14:paraId="1B28F7E3" w14:textId="77777777" w:rsidR="00C306B4" w:rsidRPr="00C306B4" w:rsidRDefault="00C306B4" w:rsidP="00C306B4">
      <w:pPr>
        <w:pStyle w:val="00textosemparagrafo"/>
        <w:rPr>
          <w:b/>
          <w:bCs/>
        </w:rPr>
      </w:pPr>
    </w:p>
    <w:p w14:paraId="0DBA836E" w14:textId="5F8AA50F" w:rsidR="00C306B4" w:rsidRPr="00C306B4" w:rsidRDefault="00842ABF" w:rsidP="00C306B4">
      <w:pPr>
        <w:pStyle w:val="00textosemparagrafo"/>
        <w:rPr>
          <w:b/>
          <w:bCs/>
        </w:rPr>
      </w:pPr>
      <w:r>
        <w:rPr>
          <w:b/>
          <w:bCs/>
        </w:rPr>
        <w:t xml:space="preserve">4. </w:t>
      </w:r>
      <w:r w:rsidR="00C306B4" w:rsidRPr="00C306B4">
        <w:rPr>
          <w:b/>
          <w:bCs/>
        </w:rPr>
        <w:t>5. 6.</w:t>
      </w:r>
    </w:p>
    <w:p w14:paraId="7F66B90A" w14:textId="07196C83" w:rsidR="00C306B4" w:rsidRDefault="00F02E95" w:rsidP="00C306B4">
      <w:pPr>
        <w:pStyle w:val="00textosemparagrafo"/>
      </w:pPr>
      <w:r>
        <w:rPr>
          <w:noProof/>
        </w:rPr>
        <w:drawing>
          <wp:inline distT="0" distB="0" distL="0" distR="0" wp14:anchorId="75649782" wp14:editId="13ACF2F1">
            <wp:extent cx="5760720" cy="2414016"/>
            <wp:effectExtent l="0" t="0" r="0" b="571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03A-i-PBG1-MD-LT1-2bim-AA1-G19-resp.jpg"/>
                    <pic:cNvPicPr/>
                  </pic:nvPicPr>
                  <pic:blipFill>
                    <a:blip r:embed="rId10"/>
                    <a:stretch>
                      <a:fillRect/>
                    </a:stretch>
                  </pic:blipFill>
                  <pic:spPr>
                    <a:xfrm>
                      <a:off x="0" y="0"/>
                      <a:ext cx="5760720" cy="2414016"/>
                    </a:xfrm>
                    <a:prstGeom prst="rect">
                      <a:avLst/>
                    </a:prstGeom>
                  </pic:spPr>
                </pic:pic>
              </a:graphicData>
            </a:graphic>
          </wp:inline>
        </w:drawing>
      </w:r>
    </w:p>
    <w:p w14:paraId="22D5AEEB" w14:textId="77777777" w:rsidR="00C306B4" w:rsidRDefault="00C306B4" w:rsidP="00C306B4">
      <w:pPr>
        <w:pStyle w:val="00textosemparagrafo"/>
      </w:pPr>
      <w:r>
        <w:t>Caso os alunos apresentem dificuldades em responder corretamente, retome os exemplos da página 49 do Livro do Estudante enfatizando as características de cada tipo de moradia. Se julgar necessário, apresente outras imagens para aumentar o repertório dos alunos.</w:t>
      </w:r>
    </w:p>
    <w:p w14:paraId="7AA431A1" w14:textId="77777777" w:rsidR="00C306B4" w:rsidRPr="00C306B4" w:rsidRDefault="00C306B4" w:rsidP="00C306B4">
      <w:pPr>
        <w:pStyle w:val="00textosemparagrafo"/>
        <w:rPr>
          <w:b/>
          <w:bCs/>
        </w:rPr>
      </w:pPr>
    </w:p>
    <w:p w14:paraId="0810D98A" w14:textId="78844590" w:rsidR="00C306B4" w:rsidRPr="00C306B4" w:rsidRDefault="00C306B4" w:rsidP="00C306B4">
      <w:pPr>
        <w:pStyle w:val="00textosemparagrafo"/>
        <w:rPr>
          <w:b/>
          <w:bCs/>
        </w:rPr>
      </w:pPr>
      <w:r>
        <w:rPr>
          <w:b/>
          <w:bCs/>
        </w:rPr>
        <w:t xml:space="preserve">7. </w:t>
      </w:r>
      <w:r w:rsidRPr="00C306B4">
        <w:rPr>
          <w:b/>
          <w:bCs/>
        </w:rPr>
        <w:t>Alternativa C.</w:t>
      </w:r>
    </w:p>
    <w:p w14:paraId="16B25501" w14:textId="524F47E7" w:rsidR="00C306B4" w:rsidRDefault="00C306B4" w:rsidP="00C306B4">
      <w:pPr>
        <w:pStyle w:val="00textosemparagrafo"/>
      </w:pPr>
      <w:r w:rsidRPr="00F571AC">
        <w:t>Espera-se que os alunos</w:t>
      </w:r>
      <w:r>
        <w:t xml:space="preserve"> </w:t>
      </w:r>
      <w:r w:rsidR="00CE4AAE">
        <w:t xml:space="preserve">concluam </w:t>
      </w:r>
      <w:r>
        <w:t>que, entre as alternativas, o tijolo é o único material utilizado na construção de moradias. Caso deem outra resposta como a correta, retome o conteúdo das páginas 50 a 52</w:t>
      </w:r>
      <w:r w:rsidR="00CE4AAE">
        <w:t xml:space="preserve"> do Livro do Estudante</w:t>
      </w:r>
      <w:r>
        <w:t xml:space="preserve"> e apresente outras imagens, se necessário.</w:t>
      </w:r>
    </w:p>
    <w:p w14:paraId="51124ADD" w14:textId="77777777" w:rsidR="00A37CF4" w:rsidRDefault="00A37CF4" w:rsidP="00C306B4">
      <w:pPr>
        <w:pStyle w:val="00textosemparagrafo"/>
        <w:rPr>
          <w:b/>
          <w:bCs/>
        </w:rPr>
      </w:pPr>
    </w:p>
    <w:p w14:paraId="3CB15EC6" w14:textId="3FA83243" w:rsidR="00C306B4" w:rsidRPr="00C306B4" w:rsidRDefault="00C306B4" w:rsidP="00C306B4">
      <w:pPr>
        <w:pStyle w:val="00textosemparagrafo"/>
        <w:rPr>
          <w:b/>
          <w:bCs/>
        </w:rPr>
      </w:pPr>
      <w:r>
        <w:rPr>
          <w:b/>
          <w:bCs/>
        </w:rPr>
        <w:t xml:space="preserve">8. </w:t>
      </w:r>
      <w:r w:rsidRPr="00C306B4">
        <w:rPr>
          <w:b/>
          <w:bCs/>
        </w:rPr>
        <w:t>Madeira, vidro</w:t>
      </w:r>
      <w:r w:rsidR="0058732F">
        <w:rPr>
          <w:b/>
          <w:bCs/>
        </w:rPr>
        <w:t>,</w:t>
      </w:r>
      <w:r w:rsidRPr="00C306B4">
        <w:rPr>
          <w:b/>
          <w:bCs/>
        </w:rPr>
        <w:t xml:space="preserve"> tijolos</w:t>
      </w:r>
      <w:r w:rsidR="0058732F">
        <w:rPr>
          <w:b/>
          <w:bCs/>
        </w:rPr>
        <w:t>, telhas e metal (maçaneta)</w:t>
      </w:r>
      <w:r w:rsidRPr="00C306B4">
        <w:rPr>
          <w:b/>
          <w:bCs/>
        </w:rPr>
        <w:t>.</w:t>
      </w:r>
    </w:p>
    <w:p w14:paraId="04DE17EC" w14:textId="1F37D186" w:rsidR="00C306B4" w:rsidRDefault="00C306B4" w:rsidP="00C306B4">
      <w:pPr>
        <w:pStyle w:val="00textosemparagrafo"/>
      </w:pPr>
      <w:r>
        <w:t xml:space="preserve">Peça aos alunos que mostrem no desenho que partes da casa são feitas dos materiais citados na resposta. Assim, você poderá avaliar se os alunos realmente identificam visualmente que materiais foram utilizados. </w:t>
      </w:r>
      <w:r w:rsidR="0058732F">
        <w:t xml:space="preserve">Verifique a pertinência das respostas, pois os alunos podem se referir aos materiais de outra maneira. </w:t>
      </w:r>
      <w:r>
        <w:t>Caso a resposta não seja a esperada, dê exemplos reais, como as janelas e portas da escola.</w:t>
      </w:r>
    </w:p>
    <w:p w14:paraId="57487B0B" w14:textId="77777777" w:rsidR="00C306B4" w:rsidRPr="00C306B4" w:rsidRDefault="00C306B4" w:rsidP="00C306B4">
      <w:pPr>
        <w:pStyle w:val="00textosemparagrafo"/>
        <w:rPr>
          <w:b/>
          <w:bCs/>
        </w:rPr>
      </w:pPr>
    </w:p>
    <w:p w14:paraId="12A54BB0" w14:textId="3D8A4250" w:rsidR="00C306B4" w:rsidRPr="00C306B4" w:rsidRDefault="00C306B4" w:rsidP="00C306B4">
      <w:pPr>
        <w:pStyle w:val="00textosemparagrafo"/>
        <w:rPr>
          <w:b/>
          <w:bCs/>
        </w:rPr>
      </w:pPr>
      <w:r>
        <w:rPr>
          <w:b/>
          <w:bCs/>
        </w:rPr>
        <w:t xml:space="preserve">9. </w:t>
      </w:r>
      <w:r w:rsidRPr="00C306B4">
        <w:rPr>
          <w:b/>
          <w:bCs/>
        </w:rPr>
        <w:t>Alternativa B.</w:t>
      </w:r>
    </w:p>
    <w:p w14:paraId="64A990CD" w14:textId="1C85DB23" w:rsidR="00C306B4" w:rsidRDefault="00C306B4" w:rsidP="00C306B4">
      <w:pPr>
        <w:pStyle w:val="00textosemparagrafo"/>
      </w:pPr>
      <w:r>
        <w:t>Espera-se que os alunos identifiquem a alternativa B como a correta ao observar a atividade que o personagem realiza. Caso deem outra resposta como a correta, pergunte</w:t>
      </w:r>
      <w:r w:rsidR="00CE4AAE">
        <w:t xml:space="preserve">-lhes </w:t>
      </w:r>
      <w:r>
        <w:t>de que maneira o profissional em questão trabalha na construção das moradias para avaliar de que modo os alunos chegaram a essa conclusão. Comente o trabalho de alguns profissionais da construção, o que fazem, as etapas de seu trabalho etc.</w:t>
      </w:r>
    </w:p>
    <w:p w14:paraId="5824F3D8" w14:textId="77777777" w:rsidR="00C306B4" w:rsidRPr="00C306B4" w:rsidRDefault="00C306B4" w:rsidP="00C306B4">
      <w:pPr>
        <w:pStyle w:val="00textosemparagrafo"/>
        <w:rPr>
          <w:b/>
          <w:bCs/>
        </w:rPr>
      </w:pPr>
    </w:p>
    <w:p w14:paraId="1CAB8A79" w14:textId="7F409896" w:rsidR="00C306B4" w:rsidRPr="00C306B4" w:rsidRDefault="00C306B4" w:rsidP="00C306B4">
      <w:pPr>
        <w:pStyle w:val="00textosemparagrafo"/>
        <w:rPr>
          <w:b/>
          <w:bCs/>
        </w:rPr>
      </w:pPr>
      <w:r>
        <w:rPr>
          <w:b/>
          <w:bCs/>
        </w:rPr>
        <w:t>10.</w:t>
      </w:r>
      <w:r w:rsidRPr="00C306B4">
        <w:rPr>
          <w:b/>
          <w:bCs/>
        </w:rPr>
        <w:t xml:space="preserve"> Alternativa C.</w:t>
      </w:r>
    </w:p>
    <w:p w14:paraId="2B65769D" w14:textId="77777777" w:rsidR="00C306B4" w:rsidRDefault="00C306B4" w:rsidP="00C306B4">
      <w:pPr>
        <w:pStyle w:val="00textosemparagrafo"/>
      </w:pPr>
      <w:r>
        <w:t xml:space="preserve">Explique brevemente a função dos profissionais citados nas alternativas. </w:t>
      </w:r>
    </w:p>
    <w:p w14:paraId="6E841E81" w14:textId="77777777" w:rsidR="00C306B4" w:rsidRPr="00C306B4" w:rsidRDefault="00C306B4" w:rsidP="00C306B4">
      <w:pPr>
        <w:pStyle w:val="00textosemparagrafo"/>
        <w:rPr>
          <w:b/>
          <w:bCs/>
        </w:rPr>
      </w:pPr>
    </w:p>
    <w:p w14:paraId="5D9320EA" w14:textId="3DBA501E" w:rsidR="00C306B4" w:rsidRPr="00C306B4" w:rsidRDefault="00C306B4" w:rsidP="00C306B4">
      <w:pPr>
        <w:pStyle w:val="00textosemparagrafo"/>
        <w:rPr>
          <w:b/>
          <w:bCs/>
        </w:rPr>
      </w:pPr>
      <w:r>
        <w:rPr>
          <w:b/>
          <w:bCs/>
        </w:rPr>
        <w:t>11.</w:t>
      </w:r>
      <w:r w:rsidRPr="00C306B4">
        <w:rPr>
          <w:b/>
          <w:bCs/>
        </w:rPr>
        <w:t xml:space="preserve"> Gabriel chegará à sala de jantar.</w:t>
      </w:r>
    </w:p>
    <w:p w14:paraId="34ABB131" w14:textId="77777777" w:rsidR="00C306B4" w:rsidRDefault="00C306B4" w:rsidP="00C306B4">
      <w:pPr>
        <w:pStyle w:val="00textosemparagrafo"/>
        <w:rPr>
          <w:b/>
          <w:bCs/>
        </w:rPr>
      </w:pPr>
    </w:p>
    <w:p w14:paraId="70629A21" w14:textId="2B46BEB8" w:rsidR="00C306B4" w:rsidRPr="00C306B4" w:rsidRDefault="00C306B4" w:rsidP="00C306B4">
      <w:pPr>
        <w:pStyle w:val="00textosemparagrafo"/>
        <w:rPr>
          <w:b/>
          <w:bCs/>
        </w:rPr>
      </w:pPr>
      <w:r>
        <w:rPr>
          <w:b/>
          <w:bCs/>
        </w:rPr>
        <w:t>12.</w:t>
      </w:r>
      <w:r w:rsidRPr="00C306B4">
        <w:rPr>
          <w:b/>
          <w:bCs/>
        </w:rPr>
        <w:t xml:space="preserve"> Gabriel chegará </w:t>
      </w:r>
      <w:r w:rsidR="008407CB">
        <w:rPr>
          <w:b/>
          <w:bCs/>
        </w:rPr>
        <w:t>ao banheiro</w:t>
      </w:r>
      <w:r w:rsidRPr="00C306B4">
        <w:rPr>
          <w:b/>
          <w:bCs/>
        </w:rPr>
        <w:t>.</w:t>
      </w:r>
    </w:p>
    <w:p w14:paraId="7CEDBBBF" w14:textId="77777777" w:rsidR="00A37CF4" w:rsidRDefault="00A37CF4" w:rsidP="00A37CF4">
      <w:pPr>
        <w:rPr>
          <w:rFonts w:ascii="Arial" w:hAnsi="Arial" w:cs="Arial"/>
          <w:sz w:val="28"/>
          <w:szCs w:val="28"/>
        </w:rPr>
      </w:pPr>
      <w:r>
        <w:rPr>
          <w:rFonts w:ascii="Arial" w:hAnsi="Arial" w:cs="Arial"/>
          <w:sz w:val="28"/>
          <w:szCs w:val="28"/>
        </w:rPr>
        <w:br w:type="page"/>
      </w:r>
    </w:p>
    <w:p w14:paraId="11BFDE20" w14:textId="64CE0D78" w:rsidR="00C306B4" w:rsidRPr="00C306B4" w:rsidRDefault="00C306B4" w:rsidP="00C306B4">
      <w:pPr>
        <w:pStyle w:val="00textosemparagrafo"/>
        <w:rPr>
          <w:b/>
          <w:bCs/>
        </w:rPr>
      </w:pPr>
      <w:r>
        <w:rPr>
          <w:b/>
          <w:bCs/>
        </w:rPr>
        <w:lastRenderedPageBreak/>
        <w:t>13.</w:t>
      </w:r>
      <w:r w:rsidRPr="00C306B4">
        <w:rPr>
          <w:b/>
          <w:bCs/>
        </w:rPr>
        <w:t xml:space="preserve"> Gabriel chegará ao seu quarto.</w:t>
      </w:r>
    </w:p>
    <w:p w14:paraId="424422F2" w14:textId="057B3513" w:rsidR="00C306B4" w:rsidRDefault="00C306B4" w:rsidP="00C306B4">
      <w:pPr>
        <w:pStyle w:val="00textosemparagrafo"/>
      </w:pPr>
      <w:r>
        <w:t>A</w:t>
      </w:r>
      <w:r w:rsidRPr="00D83B81">
        <w:t>s ques</w:t>
      </w:r>
      <w:r>
        <w:t xml:space="preserve">tões 11 a 13 propõem </w:t>
      </w:r>
      <w:r w:rsidR="00842ABF">
        <w:t>a</w:t>
      </w:r>
      <w:r>
        <w:t xml:space="preserve">os alunos </w:t>
      </w:r>
      <w:r w:rsidR="00CE4AAE">
        <w:t>a utilização de</w:t>
      </w:r>
      <w:r>
        <w:t xml:space="preserve"> representações simples para localizar os ambientes da casa. Caso </w:t>
      </w:r>
      <w:r w:rsidR="00CE4AAE">
        <w:t xml:space="preserve">eles demonstrem </w:t>
      </w:r>
      <w:r>
        <w:t>dificuldades com as noções de lateralidade, apresente outras questões para reforçar essas noções. Caso a dificuldade seja em identificar os ambientes da casa, retome os conteúdos das páginas 45 a 47 do Livro do Estudante.</w:t>
      </w:r>
    </w:p>
    <w:p w14:paraId="4AFD6BEA" w14:textId="77777777" w:rsidR="00C306B4" w:rsidRPr="00C306B4" w:rsidRDefault="00C306B4" w:rsidP="00C306B4">
      <w:pPr>
        <w:pStyle w:val="00textosemparagrafo"/>
        <w:rPr>
          <w:b/>
          <w:bCs/>
        </w:rPr>
      </w:pPr>
    </w:p>
    <w:p w14:paraId="01A36640" w14:textId="17197603" w:rsidR="00C306B4" w:rsidRDefault="00C306B4" w:rsidP="00C306B4">
      <w:pPr>
        <w:pStyle w:val="00textosemparagrafo"/>
        <w:rPr>
          <w:b/>
          <w:bCs/>
        </w:rPr>
      </w:pPr>
      <w:r>
        <w:rPr>
          <w:b/>
          <w:bCs/>
        </w:rPr>
        <w:t>14.</w:t>
      </w:r>
      <w:r w:rsidRPr="00C306B4">
        <w:rPr>
          <w:b/>
          <w:bCs/>
        </w:rPr>
        <w:t xml:space="preserve"> </w:t>
      </w:r>
    </w:p>
    <w:p w14:paraId="21D4AE3E" w14:textId="2AB3591A" w:rsidR="00A37CF4" w:rsidRDefault="00141DA7" w:rsidP="00A37CF4">
      <w:pPr>
        <w:pStyle w:val="00comandoatividade"/>
      </w:pPr>
      <w:r>
        <w:rPr>
          <w:noProof/>
        </w:rPr>
        <w:drawing>
          <wp:inline distT="0" distB="0" distL="0" distR="0" wp14:anchorId="3D6DF424" wp14:editId="45584544">
            <wp:extent cx="5759907" cy="3314700"/>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06A-i-PBG1-MD-LT1-2bim-AA1-G19-resp.jpg"/>
                    <pic:cNvPicPr/>
                  </pic:nvPicPr>
                  <pic:blipFill rotWithShape="1">
                    <a:blip r:embed="rId11"/>
                    <a:srcRect b="7904"/>
                    <a:stretch/>
                  </pic:blipFill>
                  <pic:spPr bwMode="auto">
                    <a:xfrm>
                      <a:off x="0" y="0"/>
                      <a:ext cx="5760720" cy="3315168"/>
                    </a:xfrm>
                    <a:prstGeom prst="rect">
                      <a:avLst/>
                    </a:prstGeom>
                    <a:ln>
                      <a:noFill/>
                    </a:ln>
                    <a:extLst>
                      <a:ext uri="{53640926-AAD7-44D8-BBD7-CCE9431645EC}">
                        <a14:shadowObscured xmlns:a14="http://schemas.microsoft.com/office/drawing/2010/main"/>
                      </a:ext>
                    </a:extLst>
                  </pic:spPr>
                </pic:pic>
              </a:graphicData>
            </a:graphic>
          </wp:inline>
        </w:drawing>
      </w:r>
    </w:p>
    <w:p w14:paraId="09A8DA69" w14:textId="32F4406C" w:rsidR="00C306B4" w:rsidRDefault="00C306B4" w:rsidP="00C306B4">
      <w:pPr>
        <w:pStyle w:val="00textosemparagrafo"/>
      </w:pPr>
      <w:r w:rsidRPr="003571C7">
        <w:t>Caso os alunos tenham dificuldade em resolver a questão</w:t>
      </w:r>
      <w:r w:rsidR="00842ABF">
        <w:t>,</w:t>
      </w:r>
      <w:r>
        <w:t xml:space="preserve"> oriente-os mostrando que</w:t>
      </w:r>
      <w:r w:rsidR="00842ABF">
        <w:t xml:space="preserve"> eles</w:t>
      </w:r>
      <w:r>
        <w:t xml:space="preserve"> devem ligar as imagens do mesmo local, antes e depois da organização feita por Roberto.</w:t>
      </w:r>
    </w:p>
    <w:p w14:paraId="2DCFADD6" w14:textId="77777777" w:rsidR="00C306B4" w:rsidRPr="00C306B4" w:rsidRDefault="00C306B4" w:rsidP="00C306B4">
      <w:pPr>
        <w:pStyle w:val="00textosemparagrafo"/>
        <w:rPr>
          <w:b/>
          <w:bCs/>
        </w:rPr>
      </w:pPr>
    </w:p>
    <w:p w14:paraId="134CAD5B" w14:textId="4EAB3441" w:rsidR="00C306B4" w:rsidRPr="00C306B4" w:rsidRDefault="00C306B4" w:rsidP="00C306B4">
      <w:pPr>
        <w:pStyle w:val="00textosemparagrafo"/>
        <w:rPr>
          <w:b/>
          <w:bCs/>
        </w:rPr>
      </w:pPr>
      <w:r>
        <w:rPr>
          <w:b/>
          <w:bCs/>
        </w:rPr>
        <w:t>15.</w:t>
      </w:r>
      <w:r w:rsidRPr="00C306B4">
        <w:rPr>
          <w:b/>
          <w:bCs/>
        </w:rPr>
        <w:t xml:space="preserve"> Certo: frases 2 e 3. Errado: frases 1 e 4.</w:t>
      </w:r>
    </w:p>
    <w:p w14:paraId="7FA341E3" w14:textId="4B3D618F" w:rsidR="00C306B4" w:rsidRPr="00C61620" w:rsidRDefault="00C306B4" w:rsidP="00C306B4">
      <w:pPr>
        <w:pStyle w:val="00textosemparagrafo"/>
        <w:rPr>
          <w:b/>
        </w:rPr>
      </w:pPr>
      <w:r>
        <w:t>Essa questão cria uma oportunidade de verificar como os alunos lidam com a divisão de tarefas. Dependendo das respostas que a turma der, reforce a importância de todos participarem da organização da casa, de não haver distinção entre tarefas realizadas por homens ou mulheres</w:t>
      </w:r>
      <w:r w:rsidR="00CE4AAE">
        <w:t>, de</w:t>
      </w:r>
      <w:r>
        <w:t xml:space="preserve"> as crianças também </w:t>
      </w:r>
      <w:r w:rsidR="00CE4AAE">
        <w:t xml:space="preserve">ajudarem a </w:t>
      </w:r>
      <w:r>
        <w:t>organizar o ambiente com pequenas tarefas etc.</w:t>
      </w:r>
    </w:p>
    <w:p w14:paraId="7BBD86F2" w14:textId="38F3E136" w:rsidR="00C306B4" w:rsidRDefault="00C306B4"/>
    <w:sectPr w:rsidR="00C306B4" w:rsidSect="0063434D">
      <w:headerReference w:type="default" r:id="rId12"/>
      <w:footerReference w:type="default" r:id="rId13"/>
      <w:pgSz w:w="11906" w:h="16838"/>
      <w:pgMar w:top="1985" w:right="1134" w:bottom="1134" w:left="1134" w:header="1134"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D9100C" w14:textId="77777777" w:rsidR="00620E70" w:rsidRDefault="00620E70" w:rsidP="0054457B">
      <w:pPr>
        <w:spacing w:line="240" w:lineRule="auto"/>
      </w:pPr>
      <w:r>
        <w:separator/>
      </w:r>
    </w:p>
  </w:endnote>
  <w:endnote w:type="continuationSeparator" w:id="0">
    <w:p w14:paraId="484ADD0D" w14:textId="77777777" w:rsidR="00620E70" w:rsidRDefault="00620E70" w:rsidP="005445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subsetted="1" w:fontKey="{55179AA9-DF32-45C0-91A3-F9B0D1EEF9FE}"/>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Bold">
    <w:altName w:val="Cambria"/>
    <w:charset w:val="00"/>
    <w:family w:val="roman"/>
    <w:pitch w:val="variable"/>
    <w:sig w:usb0="00000001" w:usb1="4000045F" w:usb2="00000000" w:usb3="00000000" w:csb0="0000019F" w:csb1="00000000"/>
  </w:font>
  <w:font w:name="Tahoma">
    <w:panose1 w:val="020B0604030504040204"/>
    <w:charset w:val="00"/>
    <w:family w:val="swiss"/>
    <w:pitch w:val="variable"/>
    <w:sig w:usb0="E1002EFF" w:usb1="C000605B" w:usb2="00000029" w:usb3="00000000" w:csb0="000101FF" w:csb1="00000000"/>
    <w:embedRegular r:id="rId2" w:fontKey="{8F4FB60B-007F-44BF-8FDC-6899A45BBE99}"/>
    <w:embedBold r:id="rId3" w:fontKey="{ABC98E6C-B371-45B3-A27E-F9C03089950C}"/>
    <w:embedItalic r:id="rId4" w:fontKey="{F7DE9AB7-7D53-4CB7-8C66-7327059DA56B}"/>
  </w:font>
  <w:font w:name="Cambria">
    <w:panose1 w:val="02040503050406030204"/>
    <w:charset w:val="00"/>
    <w:family w:val="roman"/>
    <w:pitch w:val="variable"/>
    <w:sig w:usb0="E00002FF" w:usb1="400004FF" w:usb2="00000000" w:usb3="00000000" w:csb0="0000019F" w:csb1="00000000"/>
  </w:font>
  <w:font w:name="Arial-BoldMT">
    <w:altName w:val="Times New Roman"/>
    <w:charset w:val="00"/>
    <w:family w:val="swiss"/>
    <w:pitch w:val="variable"/>
    <w:sig w:usb0="E0002AFF" w:usb1="C0007843" w:usb2="00000009" w:usb3="00000000" w:csb0="000001FF" w:csb1="00000000"/>
  </w:font>
  <w:font w:name="Cambria Bold">
    <w:panose1 w:val="02040803050406030204"/>
    <w:charset w:val="00"/>
    <w:family w:val="roman"/>
    <w:pitch w:val="variable"/>
    <w:sig w:usb0="E00002FF" w:usb1="4000045F" w:usb2="00000000" w:usb3="00000000" w:csb0="000001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D2487" w14:textId="29F93438" w:rsidR="00C52244" w:rsidRPr="00C52244" w:rsidRDefault="00C52244" w:rsidP="00C52244">
    <w:pPr>
      <w:framePr w:wrap="around" w:vAnchor="text" w:hAnchor="margin" w:xAlign="right" w:y="1"/>
      <w:tabs>
        <w:tab w:val="center" w:pos="4680"/>
        <w:tab w:val="right" w:pos="9360"/>
      </w:tabs>
      <w:spacing w:after="0" w:line="240" w:lineRule="auto"/>
      <w:rPr>
        <w:rFonts w:ascii="Calibri" w:eastAsia="Times New Roman" w:hAnsi="Calibri" w:cs="Times New Roman"/>
        <w:i w:val="0"/>
        <w:iCs w:val="0"/>
        <w:sz w:val="24"/>
        <w:szCs w:val="24"/>
        <w:lang w:val="en-US" w:eastAsia="es-ES"/>
      </w:rPr>
    </w:pPr>
    <w:r w:rsidRPr="00C52244">
      <w:rPr>
        <w:rFonts w:ascii="Calibri" w:eastAsia="Times New Roman" w:hAnsi="Calibri" w:cs="Times New Roman"/>
        <w:i w:val="0"/>
        <w:iCs w:val="0"/>
        <w:sz w:val="24"/>
        <w:szCs w:val="24"/>
        <w:lang w:val="en-US" w:eastAsia="es-ES"/>
      </w:rPr>
      <w:fldChar w:fldCharType="begin"/>
    </w:r>
    <w:r w:rsidRPr="00C52244">
      <w:rPr>
        <w:rFonts w:ascii="Calibri" w:eastAsia="Times New Roman" w:hAnsi="Calibri" w:cs="Times New Roman"/>
        <w:i w:val="0"/>
        <w:iCs w:val="0"/>
        <w:sz w:val="24"/>
        <w:szCs w:val="24"/>
        <w:lang w:val="en-US" w:eastAsia="es-ES"/>
      </w:rPr>
      <w:instrText xml:space="preserve">PAGE  </w:instrText>
    </w:r>
    <w:r w:rsidRPr="00C52244">
      <w:rPr>
        <w:rFonts w:ascii="Calibri" w:eastAsia="Times New Roman" w:hAnsi="Calibri" w:cs="Times New Roman"/>
        <w:i w:val="0"/>
        <w:iCs w:val="0"/>
        <w:sz w:val="24"/>
        <w:szCs w:val="24"/>
        <w:lang w:val="en-US" w:eastAsia="es-ES"/>
      </w:rPr>
      <w:fldChar w:fldCharType="separate"/>
    </w:r>
    <w:r w:rsidR="005745C8">
      <w:rPr>
        <w:rFonts w:ascii="Calibri" w:eastAsia="Times New Roman" w:hAnsi="Calibri" w:cs="Times New Roman"/>
        <w:i w:val="0"/>
        <w:iCs w:val="0"/>
        <w:noProof/>
        <w:sz w:val="24"/>
        <w:szCs w:val="24"/>
        <w:lang w:val="en-US" w:eastAsia="es-ES"/>
      </w:rPr>
      <w:t>2</w:t>
    </w:r>
    <w:r w:rsidRPr="00C52244">
      <w:rPr>
        <w:rFonts w:ascii="Calibri" w:eastAsia="Times New Roman" w:hAnsi="Calibri" w:cs="Times New Roman"/>
        <w:i w:val="0"/>
        <w:iCs w:val="0"/>
        <w:sz w:val="24"/>
        <w:szCs w:val="24"/>
        <w:lang w:val="en-US" w:eastAsia="es-ES"/>
      </w:rPr>
      <w:fldChar w:fldCharType="end"/>
    </w:r>
  </w:p>
  <w:p w14:paraId="0C103659" w14:textId="5D94D741" w:rsidR="005D506B" w:rsidRPr="005B148A" w:rsidRDefault="005B148A" w:rsidP="005B148A">
    <w:pPr>
      <w:spacing w:after="0" w:line="240" w:lineRule="auto"/>
      <w:ind w:right="1757"/>
      <w:rPr>
        <w:rFonts w:ascii="Tahoma" w:eastAsia="Times New Roman" w:hAnsi="Tahoma" w:cs="Tahoma"/>
        <w:i w:val="0"/>
        <w:color w:val="3B3838"/>
        <w:sz w:val="14"/>
        <w:szCs w:val="14"/>
        <w:shd w:val="clear" w:color="auto" w:fill="FFFFFF"/>
        <w:lang w:val="en-US" w:eastAsia="es-ES"/>
      </w:rPr>
    </w:pPr>
    <w:r w:rsidRPr="005B148A">
      <w:rPr>
        <w:rFonts w:ascii="Tahoma" w:eastAsia="Calibri" w:hAnsi="Tahoma" w:cs="Tahoma"/>
        <w:i w:val="0"/>
        <w:color w:val="3B3838"/>
        <w:sz w:val="14"/>
        <w:szCs w:val="14"/>
        <w:shd w:val="clear" w:color="auto" w:fill="FFFFFF"/>
        <w:lang w:val="en-US" w:eastAsia="es-ES"/>
      </w:rPr>
      <w:t>Este material está em Licença Aberta — CC BY NC (permite a edição ou a criação de obras derivadas sobre a obra com fins não comerciais, contanto que atribuam crédito e que licenciem as criações sob os mesmos parâmetros da Licença Aberta).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5986C3" w14:textId="77777777" w:rsidR="00620E70" w:rsidRDefault="00620E70" w:rsidP="0054457B">
      <w:pPr>
        <w:spacing w:line="240" w:lineRule="auto"/>
      </w:pPr>
      <w:r>
        <w:separator/>
      </w:r>
    </w:p>
  </w:footnote>
  <w:footnote w:type="continuationSeparator" w:id="0">
    <w:p w14:paraId="7569200E" w14:textId="77777777" w:rsidR="00620E70" w:rsidRDefault="00620E70" w:rsidP="0054457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100CD" w14:textId="6AB5BE8A" w:rsidR="005D506B" w:rsidRDefault="001A15AF">
    <w:pPr>
      <w:pStyle w:val="Cabealho"/>
    </w:pPr>
    <w:r>
      <w:rPr>
        <w:noProof/>
      </w:rPr>
      <w:drawing>
        <wp:inline distT="0" distB="0" distL="0" distR="0" wp14:anchorId="595BA340" wp14:editId="6D5564CF">
          <wp:extent cx="5940000" cy="295817"/>
          <wp:effectExtent l="0" t="0" r="0"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RJA_PBG1_MD_2Bim_G19.jpg"/>
                  <pic:cNvPicPr/>
                </pic:nvPicPr>
                <pic:blipFill>
                  <a:blip r:embed="rId1"/>
                  <a:stretch>
                    <a:fillRect/>
                  </a:stretch>
                </pic:blipFill>
                <pic:spPr>
                  <a:xfrm>
                    <a:off x="0" y="0"/>
                    <a:ext cx="5940000" cy="29581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F56A69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4FB4291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D6981CB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C52178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C6C85A8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A26EFA7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06EAFA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99C232D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D8C429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726E855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BCD8603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E"/>
    <w:multiLevelType w:val="singleLevel"/>
    <w:tmpl w:val="BCA471A4"/>
    <w:lvl w:ilvl="0">
      <w:numFmt w:val="bullet"/>
      <w:lvlText w:val="*"/>
      <w:lvlJc w:val="left"/>
    </w:lvl>
  </w:abstractNum>
  <w:abstractNum w:abstractNumId="12" w15:restartNumberingAfterBreak="0">
    <w:nsid w:val="0A5061EE"/>
    <w:multiLevelType w:val="hybridMultilevel"/>
    <w:tmpl w:val="34FC0282"/>
    <w:lvl w:ilvl="0" w:tplc="AEB26D42">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2C0258"/>
    <w:multiLevelType w:val="hybridMultilevel"/>
    <w:tmpl w:val="22488010"/>
    <w:lvl w:ilvl="0" w:tplc="85FC8E92">
      <w:start w:val="7"/>
      <w:numFmt w:val="decimal"/>
      <w:lvlText w:val="%1."/>
      <w:lvlJc w:val="left"/>
      <w:pPr>
        <w:ind w:left="1080" w:hanging="360"/>
      </w:pPr>
      <w:rPr>
        <w:rFonts w:hint="default"/>
        <w:b/>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4" w15:restartNumberingAfterBreak="0">
    <w:nsid w:val="5A1B117D"/>
    <w:multiLevelType w:val="hybridMultilevel"/>
    <w:tmpl w:val="27DEFB7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62133DAD"/>
    <w:multiLevelType w:val="hybridMultilevel"/>
    <w:tmpl w:val="3DD438E6"/>
    <w:lvl w:ilvl="0" w:tplc="17B4A238">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64DC28DF"/>
    <w:multiLevelType w:val="hybridMultilevel"/>
    <w:tmpl w:val="B95474EA"/>
    <w:lvl w:ilvl="0" w:tplc="1B3E7542">
      <w:start w:val="1"/>
      <w:numFmt w:val="bullet"/>
      <w:pStyle w:val="00Textogeralbullet"/>
      <w:lvlText w:val=""/>
      <w:lvlJc w:val="left"/>
      <w:pPr>
        <w:ind w:left="284" w:hanging="284"/>
      </w:pPr>
      <w:rPr>
        <w:rFonts w:ascii="Symbol" w:hAnsi="Symbol" w:hint="default"/>
        <w:u w:color="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8DB56C4"/>
    <w:multiLevelType w:val="multilevel"/>
    <w:tmpl w:val="D402FB8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2"/>
  </w:num>
  <w:num w:numId="2">
    <w:abstractNumId w:val="16"/>
  </w:num>
  <w:num w:numId="3">
    <w:abstractNumId w:val="11"/>
    <w:lvlOverride w:ilvl="0">
      <w:lvl w:ilvl="0">
        <w:numFmt w:val="bullet"/>
        <w:lvlText w:val=""/>
        <w:legacy w:legacy="1" w:legacySpace="0" w:legacyIndent="0"/>
        <w:lvlJc w:val="left"/>
        <w:rPr>
          <w:rFonts w:ascii="Symbol" w:hAnsi="Symbol" w:hint="default"/>
        </w:rPr>
      </w:lvl>
    </w:lvlOverride>
  </w:num>
  <w:num w:numId="4">
    <w:abstractNumId w:val="17"/>
  </w:num>
  <w:num w:numId="5">
    <w:abstractNumId w:val="0"/>
  </w:num>
  <w:num w:numId="6">
    <w:abstractNumId w:val="1"/>
  </w:num>
  <w:num w:numId="7">
    <w:abstractNumId w:val="2"/>
  </w:num>
  <w:num w:numId="8">
    <w:abstractNumId w:val="3"/>
  </w:num>
  <w:num w:numId="9">
    <w:abstractNumId w:val="4"/>
  </w:num>
  <w:num w:numId="10">
    <w:abstractNumId w:val="9"/>
  </w:num>
  <w:num w:numId="11">
    <w:abstractNumId w:val="5"/>
  </w:num>
  <w:num w:numId="12">
    <w:abstractNumId w:val="6"/>
  </w:num>
  <w:num w:numId="13">
    <w:abstractNumId w:val="7"/>
  </w:num>
  <w:num w:numId="14">
    <w:abstractNumId w:val="8"/>
  </w:num>
  <w:num w:numId="15">
    <w:abstractNumId w:val="10"/>
  </w:num>
  <w:num w:numId="16">
    <w:abstractNumId w:val="15"/>
  </w:num>
  <w:num w:numId="17">
    <w:abstractNumId w:val="13"/>
  </w:num>
  <w:num w:numId="18">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TrueTypeFonts/>
  <w:embedSystemFonts/>
  <w:saveSubsetFonts/>
  <w:gutterAtTop/>
  <w:activeWritingStyle w:appName="MSWord" w:lang="en-US" w:vendorID="64" w:dllVersion="4096" w:nlCheck="1" w:checkStyle="0"/>
  <w:activeWritingStyle w:appName="MSWord" w:lang="pt-BR" w:vendorID="64" w:dllVersion="0" w:nlCheck="1" w:checkStyle="0"/>
  <w:activeWritingStyle w:appName="MSWord" w:lang="en-US" w:vendorID="64" w:dllVersion="0" w:nlCheck="1" w:checkStyle="0"/>
  <w:activeWritingStyle w:appName="MSWord" w:lang="pt-BR" w:vendorID="64" w:dllVersion="4096" w:nlCheck="1" w:checkStyle="0"/>
  <w:activeWritingStyle w:appName="MSWord" w:lang="en-US" w:vendorID="2" w:dllVersion="6"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611"/>
    <w:rsid w:val="00001981"/>
    <w:rsid w:val="00001E34"/>
    <w:rsid w:val="00002F13"/>
    <w:rsid w:val="0000310B"/>
    <w:rsid w:val="0000479A"/>
    <w:rsid w:val="00006462"/>
    <w:rsid w:val="0000704C"/>
    <w:rsid w:val="00012764"/>
    <w:rsid w:val="000139CE"/>
    <w:rsid w:val="000142C3"/>
    <w:rsid w:val="000231A8"/>
    <w:rsid w:val="00025DC6"/>
    <w:rsid w:val="000278F8"/>
    <w:rsid w:val="0003241A"/>
    <w:rsid w:val="00034A1E"/>
    <w:rsid w:val="00034AEF"/>
    <w:rsid w:val="00040935"/>
    <w:rsid w:val="00047478"/>
    <w:rsid w:val="0005672C"/>
    <w:rsid w:val="0006024F"/>
    <w:rsid w:val="00071881"/>
    <w:rsid w:val="0007283C"/>
    <w:rsid w:val="00072A42"/>
    <w:rsid w:val="00073F7D"/>
    <w:rsid w:val="00076B42"/>
    <w:rsid w:val="000802E3"/>
    <w:rsid w:val="00081846"/>
    <w:rsid w:val="00082B56"/>
    <w:rsid w:val="00084521"/>
    <w:rsid w:val="00091778"/>
    <w:rsid w:val="000969C3"/>
    <w:rsid w:val="00096DD9"/>
    <w:rsid w:val="000A3F5E"/>
    <w:rsid w:val="000A6183"/>
    <w:rsid w:val="000A709C"/>
    <w:rsid w:val="000B12B5"/>
    <w:rsid w:val="000C0D2C"/>
    <w:rsid w:val="000C1801"/>
    <w:rsid w:val="000C4614"/>
    <w:rsid w:val="000C5FD6"/>
    <w:rsid w:val="000C73CE"/>
    <w:rsid w:val="000D2313"/>
    <w:rsid w:val="000D343F"/>
    <w:rsid w:val="000D3AF7"/>
    <w:rsid w:val="000D6124"/>
    <w:rsid w:val="000E2E45"/>
    <w:rsid w:val="000E4C22"/>
    <w:rsid w:val="000E626F"/>
    <w:rsid w:val="000E7DC2"/>
    <w:rsid w:val="000F5CA0"/>
    <w:rsid w:val="001057DC"/>
    <w:rsid w:val="001118BB"/>
    <w:rsid w:val="00116BCD"/>
    <w:rsid w:val="001170D7"/>
    <w:rsid w:val="00127028"/>
    <w:rsid w:val="0012736E"/>
    <w:rsid w:val="0013337C"/>
    <w:rsid w:val="001368B5"/>
    <w:rsid w:val="001370EC"/>
    <w:rsid w:val="00141DA7"/>
    <w:rsid w:val="001459A0"/>
    <w:rsid w:val="00146565"/>
    <w:rsid w:val="00146718"/>
    <w:rsid w:val="00151B44"/>
    <w:rsid w:val="00155397"/>
    <w:rsid w:val="00155D6C"/>
    <w:rsid w:val="001673D5"/>
    <w:rsid w:val="00172F87"/>
    <w:rsid w:val="0017370C"/>
    <w:rsid w:val="001834FC"/>
    <w:rsid w:val="001914B7"/>
    <w:rsid w:val="001930A7"/>
    <w:rsid w:val="001944AA"/>
    <w:rsid w:val="001A136D"/>
    <w:rsid w:val="001A15AF"/>
    <w:rsid w:val="001A2479"/>
    <w:rsid w:val="001B2EDB"/>
    <w:rsid w:val="001B34B9"/>
    <w:rsid w:val="001B3673"/>
    <w:rsid w:val="001B47B1"/>
    <w:rsid w:val="001B7AF2"/>
    <w:rsid w:val="001C3BF4"/>
    <w:rsid w:val="001D00F4"/>
    <w:rsid w:val="001D0112"/>
    <w:rsid w:val="001D0413"/>
    <w:rsid w:val="001D769C"/>
    <w:rsid w:val="001D7F42"/>
    <w:rsid w:val="001E02E9"/>
    <w:rsid w:val="001E2FDA"/>
    <w:rsid w:val="001E4F41"/>
    <w:rsid w:val="001E502A"/>
    <w:rsid w:val="001E7759"/>
    <w:rsid w:val="001F389C"/>
    <w:rsid w:val="001F6B17"/>
    <w:rsid w:val="001F7402"/>
    <w:rsid w:val="0020738E"/>
    <w:rsid w:val="00210431"/>
    <w:rsid w:val="00212C24"/>
    <w:rsid w:val="00213941"/>
    <w:rsid w:val="00213F85"/>
    <w:rsid w:val="00216F3D"/>
    <w:rsid w:val="00217611"/>
    <w:rsid w:val="00217A86"/>
    <w:rsid w:val="00221E26"/>
    <w:rsid w:val="00230C56"/>
    <w:rsid w:val="002322DC"/>
    <w:rsid w:val="0023608F"/>
    <w:rsid w:val="00240211"/>
    <w:rsid w:val="002416F6"/>
    <w:rsid w:val="00246B22"/>
    <w:rsid w:val="0026010D"/>
    <w:rsid w:val="00267876"/>
    <w:rsid w:val="0027053C"/>
    <w:rsid w:val="00275BED"/>
    <w:rsid w:val="00280BA3"/>
    <w:rsid w:val="002814DE"/>
    <w:rsid w:val="002816F8"/>
    <w:rsid w:val="00281937"/>
    <w:rsid w:val="00284141"/>
    <w:rsid w:val="00291E22"/>
    <w:rsid w:val="0029419C"/>
    <w:rsid w:val="002943AE"/>
    <w:rsid w:val="0029485E"/>
    <w:rsid w:val="00296555"/>
    <w:rsid w:val="002A01F3"/>
    <w:rsid w:val="002A1B60"/>
    <w:rsid w:val="002A356A"/>
    <w:rsid w:val="002A3650"/>
    <w:rsid w:val="002A417F"/>
    <w:rsid w:val="002B503E"/>
    <w:rsid w:val="002C2CEE"/>
    <w:rsid w:val="002C461C"/>
    <w:rsid w:val="002D0C5D"/>
    <w:rsid w:val="002D14D0"/>
    <w:rsid w:val="002D168B"/>
    <w:rsid w:val="002D6415"/>
    <w:rsid w:val="002D74E9"/>
    <w:rsid w:val="002E1E30"/>
    <w:rsid w:val="002E1F0C"/>
    <w:rsid w:val="002E2622"/>
    <w:rsid w:val="002F1F8E"/>
    <w:rsid w:val="002F4ACC"/>
    <w:rsid w:val="002F50B9"/>
    <w:rsid w:val="003011B8"/>
    <w:rsid w:val="00301B84"/>
    <w:rsid w:val="00302A3F"/>
    <w:rsid w:val="00302D13"/>
    <w:rsid w:val="003036AB"/>
    <w:rsid w:val="00307511"/>
    <w:rsid w:val="003105BA"/>
    <w:rsid w:val="003138E5"/>
    <w:rsid w:val="0031393D"/>
    <w:rsid w:val="003173EC"/>
    <w:rsid w:val="00317EE8"/>
    <w:rsid w:val="00322E26"/>
    <w:rsid w:val="00322F9E"/>
    <w:rsid w:val="00330ADC"/>
    <w:rsid w:val="00331A34"/>
    <w:rsid w:val="00332359"/>
    <w:rsid w:val="00335D73"/>
    <w:rsid w:val="0034534F"/>
    <w:rsid w:val="00351338"/>
    <w:rsid w:val="00351676"/>
    <w:rsid w:val="00352323"/>
    <w:rsid w:val="003537D6"/>
    <w:rsid w:val="003547F2"/>
    <w:rsid w:val="00355C7A"/>
    <w:rsid w:val="00361033"/>
    <w:rsid w:val="0038044D"/>
    <w:rsid w:val="00380506"/>
    <w:rsid w:val="003836FA"/>
    <w:rsid w:val="0038495C"/>
    <w:rsid w:val="00387FE8"/>
    <w:rsid w:val="003908D1"/>
    <w:rsid w:val="003934F1"/>
    <w:rsid w:val="00394985"/>
    <w:rsid w:val="0039631E"/>
    <w:rsid w:val="00397DE7"/>
    <w:rsid w:val="003A0027"/>
    <w:rsid w:val="003A40C6"/>
    <w:rsid w:val="003A4AA2"/>
    <w:rsid w:val="003A73B1"/>
    <w:rsid w:val="003B2587"/>
    <w:rsid w:val="003C02C4"/>
    <w:rsid w:val="003D1BF9"/>
    <w:rsid w:val="003D1F8C"/>
    <w:rsid w:val="003D591F"/>
    <w:rsid w:val="003D6FF3"/>
    <w:rsid w:val="003E0DFB"/>
    <w:rsid w:val="003E596A"/>
    <w:rsid w:val="003E6424"/>
    <w:rsid w:val="003E6855"/>
    <w:rsid w:val="003E7231"/>
    <w:rsid w:val="003E74A4"/>
    <w:rsid w:val="003F2B0A"/>
    <w:rsid w:val="003F4827"/>
    <w:rsid w:val="003F7F71"/>
    <w:rsid w:val="00403960"/>
    <w:rsid w:val="00403CA0"/>
    <w:rsid w:val="00403DBD"/>
    <w:rsid w:val="00406FAE"/>
    <w:rsid w:val="00412796"/>
    <w:rsid w:val="00414B71"/>
    <w:rsid w:val="0041518A"/>
    <w:rsid w:val="004157F4"/>
    <w:rsid w:val="00417304"/>
    <w:rsid w:val="004260E3"/>
    <w:rsid w:val="0042739C"/>
    <w:rsid w:val="004331DC"/>
    <w:rsid w:val="00433903"/>
    <w:rsid w:val="004346DC"/>
    <w:rsid w:val="004351EA"/>
    <w:rsid w:val="00437713"/>
    <w:rsid w:val="004413E0"/>
    <w:rsid w:val="00444F90"/>
    <w:rsid w:val="00453422"/>
    <w:rsid w:val="00456F2D"/>
    <w:rsid w:val="00461AE3"/>
    <w:rsid w:val="00463AF0"/>
    <w:rsid w:val="004660CE"/>
    <w:rsid w:val="00466DBF"/>
    <w:rsid w:val="004670A2"/>
    <w:rsid w:val="004702F5"/>
    <w:rsid w:val="00472A38"/>
    <w:rsid w:val="00476CC4"/>
    <w:rsid w:val="00481C84"/>
    <w:rsid w:val="00482E68"/>
    <w:rsid w:val="00486B14"/>
    <w:rsid w:val="004876F8"/>
    <w:rsid w:val="00491905"/>
    <w:rsid w:val="004949A0"/>
    <w:rsid w:val="004A0219"/>
    <w:rsid w:val="004A17AF"/>
    <w:rsid w:val="004A1FDC"/>
    <w:rsid w:val="004A350A"/>
    <w:rsid w:val="004A4392"/>
    <w:rsid w:val="004A64A9"/>
    <w:rsid w:val="004B0333"/>
    <w:rsid w:val="004B429B"/>
    <w:rsid w:val="004B5F4F"/>
    <w:rsid w:val="004B7ABF"/>
    <w:rsid w:val="004D3789"/>
    <w:rsid w:val="004D41C1"/>
    <w:rsid w:val="004D4FD5"/>
    <w:rsid w:val="004D7EF4"/>
    <w:rsid w:val="004E03C8"/>
    <w:rsid w:val="004E5323"/>
    <w:rsid w:val="004E6E07"/>
    <w:rsid w:val="004F5DBF"/>
    <w:rsid w:val="00505CF0"/>
    <w:rsid w:val="00506EC0"/>
    <w:rsid w:val="00507632"/>
    <w:rsid w:val="005079EF"/>
    <w:rsid w:val="00522088"/>
    <w:rsid w:val="00523BEA"/>
    <w:rsid w:val="00527DA0"/>
    <w:rsid w:val="00537AD2"/>
    <w:rsid w:val="005415D1"/>
    <w:rsid w:val="0054457B"/>
    <w:rsid w:val="005660BD"/>
    <w:rsid w:val="00570E8C"/>
    <w:rsid w:val="00571763"/>
    <w:rsid w:val="005745C8"/>
    <w:rsid w:val="00575A62"/>
    <w:rsid w:val="00582A5E"/>
    <w:rsid w:val="00586E52"/>
    <w:rsid w:val="0058732F"/>
    <w:rsid w:val="00587611"/>
    <w:rsid w:val="00592966"/>
    <w:rsid w:val="00593CDE"/>
    <w:rsid w:val="00594C56"/>
    <w:rsid w:val="005A4262"/>
    <w:rsid w:val="005B1329"/>
    <w:rsid w:val="005B148A"/>
    <w:rsid w:val="005B593D"/>
    <w:rsid w:val="005B6D30"/>
    <w:rsid w:val="005C0BCD"/>
    <w:rsid w:val="005C15EF"/>
    <w:rsid w:val="005C1AF4"/>
    <w:rsid w:val="005C2BAD"/>
    <w:rsid w:val="005C6016"/>
    <w:rsid w:val="005D2101"/>
    <w:rsid w:val="005D506B"/>
    <w:rsid w:val="005D6FE7"/>
    <w:rsid w:val="005E2000"/>
    <w:rsid w:val="005E51B9"/>
    <w:rsid w:val="005E7568"/>
    <w:rsid w:val="005F269D"/>
    <w:rsid w:val="005F46BD"/>
    <w:rsid w:val="0060041F"/>
    <w:rsid w:val="00604652"/>
    <w:rsid w:val="006146B0"/>
    <w:rsid w:val="00620604"/>
    <w:rsid w:val="00620E70"/>
    <w:rsid w:val="006235B4"/>
    <w:rsid w:val="00623D50"/>
    <w:rsid w:val="006252E4"/>
    <w:rsid w:val="0063434D"/>
    <w:rsid w:val="00634E9E"/>
    <w:rsid w:val="00636AB4"/>
    <w:rsid w:val="00644B4D"/>
    <w:rsid w:val="00654C55"/>
    <w:rsid w:val="00661C08"/>
    <w:rsid w:val="00663E74"/>
    <w:rsid w:val="00664C0B"/>
    <w:rsid w:val="00665C0C"/>
    <w:rsid w:val="006738A0"/>
    <w:rsid w:val="00680718"/>
    <w:rsid w:val="0068430B"/>
    <w:rsid w:val="00684748"/>
    <w:rsid w:val="00684F52"/>
    <w:rsid w:val="00687941"/>
    <w:rsid w:val="00695037"/>
    <w:rsid w:val="00695D1D"/>
    <w:rsid w:val="006978E1"/>
    <w:rsid w:val="006C247B"/>
    <w:rsid w:val="006C34E6"/>
    <w:rsid w:val="006C7A94"/>
    <w:rsid w:val="006D0661"/>
    <w:rsid w:val="006D14A2"/>
    <w:rsid w:val="006E2537"/>
    <w:rsid w:val="006E29C4"/>
    <w:rsid w:val="006E7728"/>
    <w:rsid w:val="006F03CE"/>
    <w:rsid w:val="006F09FE"/>
    <w:rsid w:val="006F1013"/>
    <w:rsid w:val="006F147E"/>
    <w:rsid w:val="006F49FD"/>
    <w:rsid w:val="006F4DE9"/>
    <w:rsid w:val="006F5321"/>
    <w:rsid w:val="006F67A9"/>
    <w:rsid w:val="006F7FD4"/>
    <w:rsid w:val="007018B1"/>
    <w:rsid w:val="00703070"/>
    <w:rsid w:val="00703C02"/>
    <w:rsid w:val="00706662"/>
    <w:rsid w:val="007079EE"/>
    <w:rsid w:val="00727586"/>
    <w:rsid w:val="00727B04"/>
    <w:rsid w:val="00731FF9"/>
    <w:rsid w:val="007354D2"/>
    <w:rsid w:val="0073571D"/>
    <w:rsid w:val="00735E95"/>
    <w:rsid w:val="007368CD"/>
    <w:rsid w:val="007377FE"/>
    <w:rsid w:val="00742821"/>
    <w:rsid w:val="0074449B"/>
    <w:rsid w:val="00747997"/>
    <w:rsid w:val="00750ED6"/>
    <w:rsid w:val="007512D3"/>
    <w:rsid w:val="007555F1"/>
    <w:rsid w:val="00756177"/>
    <w:rsid w:val="007571CD"/>
    <w:rsid w:val="007614B4"/>
    <w:rsid w:val="007660BA"/>
    <w:rsid w:val="00777A4B"/>
    <w:rsid w:val="00790B6C"/>
    <w:rsid w:val="00794C89"/>
    <w:rsid w:val="007964E7"/>
    <w:rsid w:val="007975FA"/>
    <w:rsid w:val="007A2BC1"/>
    <w:rsid w:val="007A4F61"/>
    <w:rsid w:val="007A6163"/>
    <w:rsid w:val="007A71B3"/>
    <w:rsid w:val="007C0D61"/>
    <w:rsid w:val="007D1422"/>
    <w:rsid w:val="007D22EF"/>
    <w:rsid w:val="007D4F1C"/>
    <w:rsid w:val="007E2E34"/>
    <w:rsid w:val="007E4102"/>
    <w:rsid w:val="007E4370"/>
    <w:rsid w:val="007E4BE2"/>
    <w:rsid w:val="007F1FB0"/>
    <w:rsid w:val="007F3CD2"/>
    <w:rsid w:val="007F49C4"/>
    <w:rsid w:val="00800E1D"/>
    <w:rsid w:val="00801BBB"/>
    <w:rsid w:val="00811006"/>
    <w:rsid w:val="0081222B"/>
    <w:rsid w:val="00816ED6"/>
    <w:rsid w:val="00817BEA"/>
    <w:rsid w:val="00821A8C"/>
    <w:rsid w:val="00825F8B"/>
    <w:rsid w:val="0083384E"/>
    <w:rsid w:val="00835A5F"/>
    <w:rsid w:val="0083734D"/>
    <w:rsid w:val="008407CB"/>
    <w:rsid w:val="00841E65"/>
    <w:rsid w:val="008422DC"/>
    <w:rsid w:val="00842ABF"/>
    <w:rsid w:val="00842D63"/>
    <w:rsid w:val="00844B18"/>
    <w:rsid w:val="008458D9"/>
    <w:rsid w:val="00855BD1"/>
    <w:rsid w:val="0085792E"/>
    <w:rsid w:val="0086041C"/>
    <w:rsid w:val="00861791"/>
    <w:rsid w:val="00862402"/>
    <w:rsid w:val="008649EF"/>
    <w:rsid w:val="00866040"/>
    <w:rsid w:val="00867C83"/>
    <w:rsid w:val="00871945"/>
    <w:rsid w:val="008739EE"/>
    <w:rsid w:val="00873C9E"/>
    <w:rsid w:val="00886667"/>
    <w:rsid w:val="008868F3"/>
    <w:rsid w:val="00894790"/>
    <w:rsid w:val="00894914"/>
    <w:rsid w:val="00895D4E"/>
    <w:rsid w:val="0089661F"/>
    <w:rsid w:val="0089671F"/>
    <w:rsid w:val="008A002A"/>
    <w:rsid w:val="008A29BC"/>
    <w:rsid w:val="008A49E9"/>
    <w:rsid w:val="008B0173"/>
    <w:rsid w:val="008B0717"/>
    <w:rsid w:val="008B140F"/>
    <w:rsid w:val="008B395E"/>
    <w:rsid w:val="008B5E56"/>
    <w:rsid w:val="008B659A"/>
    <w:rsid w:val="008C3177"/>
    <w:rsid w:val="008C584D"/>
    <w:rsid w:val="008D24E2"/>
    <w:rsid w:val="008D358F"/>
    <w:rsid w:val="008D518E"/>
    <w:rsid w:val="008D7AA7"/>
    <w:rsid w:val="008E361F"/>
    <w:rsid w:val="008E4437"/>
    <w:rsid w:val="008E634E"/>
    <w:rsid w:val="008F0464"/>
    <w:rsid w:val="008F2DB8"/>
    <w:rsid w:val="008F4C5E"/>
    <w:rsid w:val="008F4F27"/>
    <w:rsid w:val="008F510D"/>
    <w:rsid w:val="009041AE"/>
    <w:rsid w:val="00905D94"/>
    <w:rsid w:val="00907B76"/>
    <w:rsid w:val="00915068"/>
    <w:rsid w:val="00924D45"/>
    <w:rsid w:val="00930DDF"/>
    <w:rsid w:val="0093137F"/>
    <w:rsid w:val="00932E10"/>
    <w:rsid w:val="0093403B"/>
    <w:rsid w:val="0094329D"/>
    <w:rsid w:val="00947262"/>
    <w:rsid w:val="009556FC"/>
    <w:rsid w:val="00955925"/>
    <w:rsid w:val="00955B2C"/>
    <w:rsid w:val="009600D7"/>
    <w:rsid w:val="00960F40"/>
    <w:rsid w:val="0096431C"/>
    <w:rsid w:val="00966190"/>
    <w:rsid w:val="00966F06"/>
    <w:rsid w:val="00980A60"/>
    <w:rsid w:val="009816E3"/>
    <w:rsid w:val="00984558"/>
    <w:rsid w:val="009846F7"/>
    <w:rsid w:val="00987EA7"/>
    <w:rsid w:val="00992075"/>
    <w:rsid w:val="009A1E0C"/>
    <w:rsid w:val="009A40EC"/>
    <w:rsid w:val="009A4DD2"/>
    <w:rsid w:val="009A6BA4"/>
    <w:rsid w:val="009B0874"/>
    <w:rsid w:val="009B18E8"/>
    <w:rsid w:val="009C27A7"/>
    <w:rsid w:val="009C77F7"/>
    <w:rsid w:val="009D1272"/>
    <w:rsid w:val="009D1BC5"/>
    <w:rsid w:val="009E31AF"/>
    <w:rsid w:val="009E411D"/>
    <w:rsid w:val="009E4E66"/>
    <w:rsid w:val="009E4E6A"/>
    <w:rsid w:val="009E52ED"/>
    <w:rsid w:val="009E64D1"/>
    <w:rsid w:val="009F300E"/>
    <w:rsid w:val="009F4FA6"/>
    <w:rsid w:val="009F7E40"/>
    <w:rsid w:val="00A010B9"/>
    <w:rsid w:val="00A0584C"/>
    <w:rsid w:val="00A06481"/>
    <w:rsid w:val="00A07A89"/>
    <w:rsid w:val="00A103B7"/>
    <w:rsid w:val="00A10D54"/>
    <w:rsid w:val="00A1196E"/>
    <w:rsid w:val="00A12E80"/>
    <w:rsid w:val="00A15C38"/>
    <w:rsid w:val="00A30D98"/>
    <w:rsid w:val="00A36A7D"/>
    <w:rsid w:val="00A37CF4"/>
    <w:rsid w:val="00A43A83"/>
    <w:rsid w:val="00A5185F"/>
    <w:rsid w:val="00A567D3"/>
    <w:rsid w:val="00A568EE"/>
    <w:rsid w:val="00A56E2E"/>
    <w:rsid w:val="00A61E42"/>
    <w:rsid w:val="00A65E32"/>
    <w:rsid w:val="00A77AEC"/>
    <w:rsid w:val="00A83703"/>
    <w:rsid w:val="00A843C6"/>
    <w:rsid w:val="00A84425"/>
    <w:rsid w:val="00A84443"/>
    <w:rsid w:val="00A84D28"/>
    <w:rsid w:val="00A87551"/>
    <w:rsid w:val="00A936F1"/>
    <w:rsid w:val="00A9466D"/>
    <w:rsid w:val="00A94A01"/>
    <w:rsid w:val="00A97DA0"/>
    <w:rsid w:val="00AA1460"/>
    <w:rsid w:val="00AA1763"/>
    <w:rsid w:val="00AA6CB9"/>
    <w:rsid w:val="00AB20E8"/>
    <w:rsid w:val="00AB647E"/>
    <w:rsid w:val="00AC0AEB"/>
    <w:rsid w:val="00AC0F12"/>
    <w:rsid w:val="00AC4632"/>
    <w:rsid w:val="00AC7567"/>
    <w:rsid w:val="00AD261B"/>
    <w:rsid w:val="00AD2F9E"/>
    <w:rsid w:val="00AD651E"/>
    <w:rsid w:val="00AD7DB3"/>
    <w:rsid w:val="00AE41A2"/>
    <w:rsid w:val="00AE6368"/>
    <w:rsid w:val="00AF03EB"/>
    <w:rsid w:val="00AF2F35"/>
    <w:rsid w:val="00AF6763"/>
    <w:rsid w:val="00B00B4A"/>
    <w:rsid w:val="00B04A78"/>
    <w:rsid w:val="00B05A91"/>
    <w:rsid w:val="00B07098"/>
    <w:rsid w:val="00B10C2F"/>
    <w:rsid w:val="00B1160D"/>
    <w:rsid w:val="00B11A6F"/>
    <w:rsid w:val="00B13E38"/>
    <w:rsid w:val="00B166BF"/>
    <w:rsid w:val="00B20496"/>
    <w:rsid w:val="00B22164"/>
    <w:rsid w:val="00B223BB"/>
    <w:rsid w:val="00B31C56"/>
    <w:rsid w:val="00B33030"/>
    <w:rsid w:val="00B33F46"/>
    <w:rsid w:val="00B35357"/>
    <w:rsid w:val="00B3672B"/>
    <w:rsid w:val="00B408DD"/>
    <w:rsid w:val="00B41657"/>
    <w:rsid w:val="00B443E7"/>
    <w:rsid w:val="00B45352"/>
    <w:rsid w:val="00B50322"/>
    <w:rsid w:val="00B5602E"/>
    <w:rsid w:val="00B56DFC"/>
    <w:rsid w:val="00B57B42"/>
    <w:rsid w:val="00B57D3D"/>
    <w:rsid w:val="00B61068"/>
    <w:rsid w:val="00B62609"/>
    <w:rsid w:val="00B65696"/>
    <w:rsid w:val="00B666F0"/>
    <w:rsid w:val="00B7303E"/>
    <w:rsid w:val="00B801D6"/>
    <w:rsid w:val="00B83BE9"/>
    <w:rsid w:val="00B84DF0"/>
    <w:rsid w:val="00B87B9D"/>
    <w:rsid w:val="00B93E0A"/>
    <w:rsid w:val="00B9454A"/>
    <w:rsid w:val="00B954CD"/>
    <w:rsid w:val="00B960E0"/>
    <w:rsid w:val="00B9702B"/>
    <w:rsid w:val="00BA4041"/>
    <w:rsid w:val="00BA4204"/>
    <w:rsid w:val="00BA7749"/>
    <w:rsid w:val="00BA7A56"/>
    <w:rsid w:val="00BB168E"/>
    <w:rsid w:val="00BB33C2"/>
    <w:rsid w:val="00BB3BC2"/>
    <w:rsid w:val="00BB443C"/>
    <w:rsid w:val="00BB5C62"/>
    <w:rsid w:val="00BC046F"/>
    <w:rsid w:val="00BC4DED"/>
    <w:rsid w:val="00BC7466"/>
    <w:rsid w:val="00BD2426"/>
    <w:rsid w:val="00BD3769"/>
    <w:rsid w:val="00BE2BBB"/>
    <w:rsid w:val="00BE3512"/>
    <w:rsid w:val="00BE5613"/>
    <w:rsid w:val="00BE5AE2"/>
    <w:rsid w:val="00BE6FCB"/>
    <w:rsid w:val="00BF3061"/>
    <w:rsid w:val="00BF45B9"/>
    <w:rsid w:val="00C00BDA"/>
    <w:rsid w:val="00C019D3"/>
    <w:rsid w:val="00C06847"/>
    <w:rsid w:val="00C15CB7"/>
    <w:rsid w:val="00C22178"/>
    <w:rsid w:val="00C2462C"/>
    <w:rsid w:val="00C25A1A"/>
    <w:rsid w:val="00C306B4"/>
    <w:rsid w:val="00C351C6"/>
    <w:rsid w:val="00C3529E"/>
    <w:rsid w:val="00C36836"/>
    <w:rsid w:val="00C371EF"/>
    <w:rsid w:val="00C37993"/>
    <w:rsid w:val="00C4184F"/>
    <w:rsid w:val="00C44B9A"/>
    <w:rsid w:val="00C45BB6"/>
    <w:rsid w:val="00C45D9C"/>
    <w:rsid w:val="00C51BED"/>
    <w:rsid w:val="00C52244"/>
    <w:rsid w:val="00C54FD7"/>
    <w:rsid w:val="00C55001"/>
    <w:rsid w:val="00C611EE"/>
    <w:rsid w:val="00C62525"/>
    <w:rsid w:val="00C6488B"/>
    <w:rsid w:val="00C67F2F"/>
    <w:rsid w:val="00C70357"/>
    <w:rsid w:val="00C7048D"/>
    <w:rsid w:val="00C8109A"/>
    <w:rsid w:val="00C871D9"/>
    <w:rsid w:val="00C90008"/>
    <w:rsid w:val="00C96F15"/>
    <w:rsid w:val="00C97B03"/>
    <w:rsid w:val="00CA37A0"/>
    <w:rsid w:val="00CB16A2"/>
    <w:rsid w:val="00CB2046"/>
    <w:rsid w:val="00CC09E5"/>
    <w:rsid w:val="00CC10C3"/>
    <w:rsid w:val="00CC35E4"/>
    <w:rsid w:val="00CC5429"/>
    <w:rsid w:val="00CD1D91"/>
    <w:rsid w:val="00CD5ACE"/>
    <w:rsid w:val="00CD5E82"/>
    <w:rsid w:val="00CD68FE"/>
    <w:rsid w:val="00CE181E"/>
    <w:rsid w:val="00CE2BC9"/>
    <w:rsid w:val="00CE4AAE"/>
    <w:rsid w:val="00CE4EF8"/>
    <w:rsid w:val="00CE7096"/>
    <w:rsid w:val="00CF4920"/>
    <w:rsid w:val="00CF50AD"/>
    <w:rsid w:val="00D00004"/>
    <w:rsid w:val="00D058EB"/>
    <w:rsid w:val="00D0718F"/>
    <w:rsid w:val="00D12096"/>
    <w:rsid w:val="00D121B2"/>
    <w:rsid w:val="00D32706"/>
    <w:rsid w:val="00D32F5E"/>
    <w:rsid w:val="00D35152"/>
    <w:rsid w:val="00D36810"/>
    <w:rsid w:val="00D36EFB"/>
    <w:rsid w:val="00D37834"/>
    <w:rsid w:val="00D40011"/>
    <w:rsid w:val="00D41205"/>
    <w:rsid w:val="00D54FF3"/>
    <w:rsid w:val="00D608F9"/>
    <w:rsid w:val="00D639A0"/>
    <w:rsid w:val="00D63C94"/>
    <w:rsid w:val="00D65FC2"/>
    <w:rsid w:val="00D67875"/>
    <w:rsid w:val="00D70985"/>
    <w:rsid w:val="00D74A10"/>
    <w:rsid w:val="00D776B9"/>
    <w:rsid w:val="00D77991"/>
    <w:rsid w:val="00D8731B"/>
    <w:rsid w:val="00D879CF"/>
    <w:rsid w:val="00D90D0B"/>
    <w:rsid w:val="00DA0CAC"/>
    <w:rsid w:val="00DA1388"/>
    <w:rsid w:val="00DA3330"/>
    <w:rsid w:val="00DB0ADF"/>
    <w:rsid w:val="00DB146C"/>
    <w:rsid w:val="00DB44F5"/>
    <w:rsid w:val="00DB64CF"/>
    <w:rsid w:val="00DB7ADA"/>
    <w:rsid w:val="00DC6BEF"/>
    <w:rsid w:val="00DD4EF7"/>
    <w:rsid w:val="00DD5672"/>
    <w:rsid w:val="00DD5C7A"/>
    <w:rsid w:val="00DD7211"/>
    <w:rsid w:val="00DE7C39"/>
    <w:rsid w:val="00DF2240"/>
    <w:rsid w:val="00E07333"/>
    <w:rsid w:val="00E1211B"/>
    <w:rsid w:val="00E23800"/>
    <w:rsid w:val="00E24AFE"/>
    <w:rsid w:val="00E32D84"/>
    <w:rsid w:val="00E366A9"/>
    <w:rsid w:val="00E45C1A"/>
    <w:rsid w:val="00E53BCB"/>
    <w:rsid w:val="00E54693"/>
    <w:rsid w:val="00E629AD"/>
    <w:rsid w:val="00E65E16"/>
    <w:rsid w:val="00E66561"/>
    <w:rsid w:val="00E70F4D"/>
    <w:rsid w:val="00E73E62"/>
    <w:rsid w:val="00E7631F"/>
    <w:rsid w:val="00E9124A"/>
    <w:rsid w:val="00E932FB"/>
    <w:rsid w:val="00E9681F"/>
    <w:rsid w:val="00EA0B78"/>
    <w:rsid w:val="00EA48F2"/>
    <w:rsid w:val="00EA4B14"/>
    <w:rsid w:val="00EB3DC4"/>
    <w:rsid w:val="00EB40B5"/>
    <w:rsid w:val="00EB531E"/>
    <w:rsid w:val="00EC12E1"/>
    <w:rsid w:val="00EC38FB"/>
    <w:rsid w:val="00ED0EE6"/>
    <w:rsid w:val="00ED1CF5"/>
    <w:rsid w:val="00ED330F"/>
    <w:rsid w:val="00EE021C"/>
    <w:rsid w:val="00EE42E6"/>
    <w:rsid w:val="00EE5E6C"/>
    <w:rsid w:val="00EE6306"/>
    <w:rsid w:val="00EF28E0"/>
    <w:rsid w:val="00EF2954"/>
    <w:rsid w:val="00EF5C78"/>
    <w:rsid w:val="00EF5FAD"/>
    <w:rsid w:val="00F02E45"/>
    <w:rsid w:val="00F02E95"/>
    <w:rsid w:val="00F033F8"/>
    <w:rsid w:val="00F0364C"/>
    <w:rsid w:val="00F06535"/>
    <w:rsid w:val="00F10B61"/>
    <w:rsid w:val="00F138EC"/>
    <w:rsid w:val="00F162A8"/>
    <w:rsid w:val="00F17BD2"/>
    <w:rsid w:val="00F20385"/>
    <w:rsid w:val="00F22F02"/>
    <w:rsid w:val="00F23A5E"/>
    <w:rsid w:val="00F24049"/>
    <w:rsid w:val="00F240FC"/>
    <w:rsid w:val="00F271DE"/>
    <w:rsid w:val="00F313BA"/>
    <w:rsid w:val="00F328EC"/>
    <w:rsid w:val="00F36207"/>
    <w:rsid w:val="00F3699B"/>
    <w:rsid w:val="00F417FA"/>
    <w:rsid w:val="00F456D4"/>
    <w:rsid w:val="00F53E79"/>
    <w:rsid w:val="00F615A8"/>
    <w:rsid w:val="00F624AA"/>
    <w:rsid w:val="00F625A3"/>
    <w:rsid w:val="00F64DAC"/>
    <w:rsid w:val="00F8327C"/>
    <w:rsid w:val="00F83C49"/>
    <w:rsid w:val="00F869B6"/>
    <w:rsid w:val="00F94D27"/>
    <w:rsid w:val="00F9759D"/>
    <w:rsid w:val="00FA1688"/>
    <w:rsid w:val="00FA4444"/>
    <w:rsid w:val="00FA66B1"/>
    <w:rsid w:val="00FB0B26"/>
    <w:rsid w:val="00FB1B67"/>
    <w:rsid w:val="00FB26A3"/>
    <w:rsid w:val="00FD1B61"/>
    <w:rsid w:val="00FD3049"/>
    <w:rsid w:val="00FD455E"/>
    <w:rsid w:val="00FD70B5"/>
    <w:rsid w:val="00FD7DDB"/>
    <w:rsid w:val="00FE1CBE"/>
    <w:rsid w:val="00FE741A"/>
    <w:rsid w:val="00FF3AE7"/>
    <w:rsid w:val="00FF45E3"/>
    <w:rsid w:val="00FF56E0"/>
    <w:rsid w:val="00FF5D45"/>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EC044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en-US" w:bidi="ar-SA"/>
      </w:rPr>
    </w:rPrDefault>
    <w:pPrDefault>
      <w:pPr>
        <w:spacing w:after="200" w:line="288"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aliases w:val="Corpo"/>
    <w:rsid w:val="00275BED"/>
    <w:rPr>
      <w:i/>
      <w:iCs/>
      <w:sz w:val="20"/>
      <w:szCs w:val="20"/>
    </w:rPr>
  </w:style>
  <w:style w:type="paragraph" w:styleId="Ttulo1">
    <w:name w:val="heading 1"/>
    <w:basedOn w:val="Normal"/>
    <w:next w:val="Normal"/>
    <w:link w:val="Ttulo1Char"/>
    <w:uiPriority w:val="9"/>
    <w:rsid w:val="00275BED"/>
    <w:pPr>
      <w:pBdr>
        <w:top w:val="single" w:sz="8" w:space="0" w:color="ED7D31" w:themeColor="accent2"/>
        <w:left w:val="single" w:sz="8" w:space="0" w:color="ED7D31" w:themeColor="accent2"/>
        <w:bottom w:val="single" w:sz="8" w:space="0" w:color="ED7D31" w:themeColor="accent2"/>
        <w:right w:val="single" w:sz="8" w:space="0" w:color="ED7D31" w:themeColor="accent2"/>
      </w:pBdr>
      <w:shd w:val="clear" w:color="auto" w:fill="FBE4D5" w:themeFill="accent2" w:themeFillTint="33"/>
      <w:spacing w:before="480" w:after="100" w:line="269" w:lineRule="auto"/>
      <w:contextualSpacing/>
      <w:outlineLvl w:val="0"/>
    </w:pPr>
    <w:rPr>
      <w:rFonts w:asciiTheme="majorHAnsi" w:eastAsiaTheme="majorEastAsia" w:hAnsiTheme="majorHAnsi" w:cstheme="majorBidi"/>
      <w:b/>
      <w:bCs/>
      <w:color w:val="823B0B" w:themeColor="accent2" w:themeShade="7F"/>
      <w:sz w:val="22"/>
      <w:szCs w:val="22"/>
    </w:rPr>
  </w:style>
  <w:style w:type="paragraph" w:styleId="Ttulo2">
    <w:name w:val="heading 2"/>
    <w:basedOn w:val="Normal"/>
    <w:next w:val="Normal"/>
    <w:link w:val="Ttulo2Char"/>
    <w:uiPriority w:val="9"/>
    <w:semiHidden/>
    <w:unhideWhenUsed/>
    <w:qFormat/>
    <w:rsid w:val="00275BED"/>
    <w:pPr>
      <w:pBdr>
        <w:top w:val="single" w:sz="4" w:space="0" w:color="ED7D31" w:themeColor="accent2"/>
        <w:left w:val="single" w:sz="48" w:space="2" w:color="ED7D31" w:themeColor="accent2"/>
        <w:bottom w:val="single" w:sz="4" w:space="0" w:color="ED7D31" w:themeColor="accent2"/>
        <w:right w:val="single" w:sz="4" w:space="4" w:color="ED7D31" w:themeColor="accent2"/>
      </w:pBdr>
      <w:spacing w:before="200" w:after="100" w:line="269" w:lineRule="auto"/>
      <w:ind w:left="144"/>
      <w:contextualSpacing/>
      <w:outlineLvl w:val="1"/>
    </w:pPr>
    <w:rPr>
      <w:rFonts w:asciiTheme="majorHAnsi" w:eastAsiaTheme="majorEastAsia" w:hAnsiTheme="majorHAnsi" w:cstheme="majorBidi"/>
      <w:b/>
      <w:bCs/>
      <w:color w:val="C45911" w:themeColor="accent2" w:themeShade="BF"/>
      <w:sz w:val="22"/>
      <w:szCs w:val="22"/>
    </w:rPr>
  </w:style>
  <w:style w:type="paragraph" w:styleId="Ttulo3">
    <w:name w:val="heading 3"/>
    <w:basedOn w:val="Normal"/>
    <w:next w:val="Normal"/>
    <w:link w:val="Ttulo3Char"/>
    <w:uiPriority w:val="9"/>
    <w:semiHidden/>
    <w:unhideWhenUsed/>
    <w:qFormat/>
    <w:rsid w:val="00275BED"/>
    <w:pPr>
      <w:pBdr>
        <w:left w:val="single" w:sz="48" w:space="2" w:color="ED7D31" w:themeColor="accent2"/>
        <w:bottom w:val="single" w:sz="4" w:space="0" w:color="ED7D31" w:themeColor="accent2"/>
      </w:pBdr>
      <w:spacing w:before="200" w:after="100" w:line="240" w:lineRule="auto"/>
      <w:ind w:left="144"/>
      <w:contextualSpacing/>
      <w:outlineLvl w:val="2"/>
    </w:pPr>
    <w:rPr>
      <w:rFonts w:asciiTheme="majorHAnsi" w:eastAsiaTheme="majorEastAsia" w:hAnsiTheme="majorHAnsi" w:cstheme="majorBidi"/>
      <w:b/>
      <w:bCs/>
      <w:color w:val="C45911" w:themeColor="accent2" w:themeShade="BF"/>
      <w:sz w:val="22"/>
      <w:szCs w:val="22"/>
    </w:rPr>
  </w:style>
  <w:style w:type="paragraph" w:styleId="Ttulo4">
    <w:name w:val="heading 4"/>
    <w:basedOn w:val="Normal"/>
    <w:next w:val="Normal"/>
    <w:link w:val="Ttulo4Char"/>
    <w:uiPriority w:val="9"/>
    <w:semiHidden/>
    <w:unhideWhenUsed/>
    <w:qFormat/>
    <w:rsid w:val="00275BED"/>
    <w:pPr>
      <w:pBdr>
        <w:left w:val="single" w:sz="4" w:space="2" w:color="ED7D31" w:themeColor="accent2"/>
        <w:bottom w:val="single" w:sz="4" w:space="2" w:color="ED7D31" w:themeColor="accent2"/>
      </w:pBdr>
      <w:spacing w:before="200" w:after="100" w:line="240" w:lineRule="auto"/>
      <w:ind w:left="86"/>
      <w:contextualSpacing/>
      <w:outlineLvl w:val="3"/>
    </w:pPr>
    <w:rPr>
      <w:rFonts w:asciiTheme="majorHAnsi" w:eastAsiaTheme="majorEastAsia" w:hAnsiTheme="majorHAnsi" w:cstheme="majorBidi"/>
      <w:b/>
      <w:bCs/>
      <w:color w:val="C45911" w:themeColor="accent2" w:themeShade="BF"/>
      <w:sz w:val="22"/>
      <w:szCs w:val="22"/>
    </w:rPr>
  </w:style>
  <w:style w:type="paragraph" w:styleId="Ttulo5">
    <w:name w:val="heading 5"/>
    <w:basedOn w:val="Normal"/>
    <w:next w:val="Normal"/>
    <w:link w:val="Ttulo5Char"/>
    <w:uiPriority w:val="9"/>
    <w:semiHidden/>
    <w:unhideWhenUsed/>
    <w:qFormat/>
    <w:rsid w:val="00275BED"/>
    <w:pPr>
      <w:pBdr>
        <w:left w:val="dotted" w:sz="4" w:space="2" w:color="ED7D31" w:themeColor="accent2"/>
        <w:bottom w:val="dotted" w:sz="4" w:space="2" w:color="ED7D31" w:themeColor="accent2"/>
      </w:pBdr>
      <w:spacing w:before="200" w:after="100" w:line="240" w:lineRule="auto"/>
      <w:ind w:left="86"/>
      <w:contextualSpacing/>
      <w:outlineLvl w:val="4"/>
    </w:pPr>
    <w:rPr>
      <w:rFonts w:asciiTheme="majorHAnsi" w:eastAsiaTheme="majorEastAsia" w:hAnsiTheme="majorHAnsi" w:cstheme="majorBidi"/>
      <w:b/>
      <w:bCs/>
      <w:color w:val="C45911" w:themeColor="accent2" w:themeShade="BF"/>
      <w:sz w:val="22"/>
      <w:szCs w:val="22"/>
    </w:rPr>
  </w:style>
  <w:style w:type="paragraph" w:styleId="Ttulo6">
    <w:name w:val="heading 6"/>
    <w:basedOn w:val="Normal"/>
    <w:next w:val="Normal"/>
    <w:link w:val="Ttulo6Char"/>
    <w:uiPriority w:val="9"/>
    <w:semiHidden/>
    <w:unhideWhenUsed/>
    <w:qFormat/>
    <w:rsid w:val="00275BED"/>
    <w:pPr>
      <w:pBdr>
        <w:bottom w:val="single" w:sz="4" w:space="2" w:color="F7CAAC" w:themeColor="accent2" w:themeTint="66"/>
      </w:pBdr>
      <w:spacing w:before="200" w:after="100" w:line="240" w:lineRule="auto"/>
      <w:contextualSpacing/>
      <w:outlineLvl w:val="5"/>
    </w:pPr>
    <w:rPr>
      <w:rFonts w:asciiTheme="majorHAnsi" w:eastAsiaTheme="majorEastAsia" w:hAnsiTheme="majorHAnsi" w:cstheme="majorBidi"/>
      <w:color w:val="C45911" w:themeColor="accent2" w:themeShade="BF"/>
      <w:sz w:val="22"/>
      <w:szCs w:val="22"/>
    </w:rPr>
  </w:style>
  <w:style w:type="paragraph" w:styleId="Ttulo7">
    <w:name w:val="heading 7"/>
    <w:basedOn w:val="Normal"/>
    <w:next w:val="Normal"/>
    <w:link w:val="Ttulo7Char"/>
    <w:uiPriority w:val="9"/>
    <w:semiHidden/>
    <w:unhideWhenUsed/>
    <w:qFormat/>
    <w:rsid w:val="00275BED"/>
    <w:pPr>
      <w:pBdr>
        <w:bottom w:val="dotted" w:sz="4" w:space="2" w:color="F4B083" w:themeColor="accent2" w:themeTint="99"/>
      </w:pBdr>
      <w:spacing w:before="200" w:after="100" w:line="240" w:lineRule="auto"/>
      <w:contextualSpacing/>
      <w:outlineLvl w:val="6"/>
    </w:pPr>
    <w:rPr>
      <w:rFonts w:asciiTheme="majorHAnsi" w:eastAsiaTheme="majorEastAsia" w:hAnsiTheme="majorHAnsi" w:cstheme="majorBidi"/>
      <w:color w:val="C45911" w:themeColor="accent2" w:themeShade="BF"/>
      <w:sz w:val="22"/>
      <w:szCs w:val="22"/>
    </w:rPr>
  </w:style>
  <w:style w:type="paragraph" w:styleId="Ttulo8">
    <w:name w:val="heading 8"/>
    <w:basedOn w:val="Normal"/>
    <w:next w:val="Normal"/>
    <w:link w:val="Ttulo8Char"/>
    <w:uiPriority w:val="9"/>
    <w:semiHidden/>
    <w:unhideWhenUsed/>
    <w:qFormat/>
    <w:rsid w:val="00275BED"/>
    <w:pPr>
      <w:spacing w:before="200" w:after="100" w:line="240" w:lineRule="auto"/>
      <w:contextualSpacing/>
      <w:outlineLvl w:val="7"/>
    </w:pPr>
    <w:rPr>
      <w:rFonts w:asciiTheme="majorHAnsi" w:eastAsiaTheme="majorEastAsia" w:hAnsiTheme="majorHAnsi" w:cstheme="majorBidi"/>
      <w:color w:val="ED7D31" w:themeColor="accent2"/>
      <w:sz w:val="22"/>
      <w:szCs w:val="22"/>
    </w:rPr>
  </w:style>
  <w:style w:type="paragraph" w:styleId="Ttulo9">
    <w:name w:val="heading 9"/>
    <w:basedOn w:val="Normal"/>
    <w:next w:val="Normal"/>
    <w:link w:val="Ttulo9Char"/>
    <w:uiPriority w:val="9"/>
    <w:semiHidden/>
    <w:unhideWhenUsed/>
    <w:qFormat/>
    <w:rsid w:val="00275BED"/>
    <w:pPr>
      <w:spacing w:before="200" w:after="100" w:line="240" w:lineRule="auto"/>
      <w:contextualSpacing/>
      <w:outlineLvl w:val="8"/>
    </w:pPr>
    <w:rPr>
      <w:rFonts w:asciiTheme="majorHAnsi" w:eastAsiaTheme="majorEastAsia" w:hAnsiTheme="majorHAnsi" w:cstheme="majorBidi"/>
      <w:color w:val="ED7D31" w:themeColor="accent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75BED"/>
    <w:rPr>
      <w:rFonts w:asciiTheme="majorHAnsi" w:eastAsiaTheme="majorEastAsia" w:hAnsiTheme="majorHAnsi" w:cstheme="majorBidi"/>
      <w:b/>
      <w:bCs/>
      <w:i/>
      <w:iCs/>
      <w:color w:val="823B0B" w:themeColor="accent2" w:themeShade="7F"/>
      <w:shd w:val="clear" w:color="auto" w:fill="FBE4D5" w:themeFill="accent2" w:themeFillTint="33"/>
    </w:rPr>
  </w:style>
  <w:style w:type="character" w:customStyle="1" w:styleId="Ttulo2Char">
    <w:name w:val="Título 2 Char"/>
    <w:basedOn w:val="Fontepargpadro"/>
    <w:link w:val="Ttulo2"/>
    <w:uiPriority w:val="9"/>
    <w:semiHidden/>
    <w:rsid w:val="00275BED"/>
    <w:rPr>
      <w:rFonts w:asciiTheme="majorHAnsi" w:eastAsiaTheme="majorEastAsia" w:hAnsiTheme="majorHAnsi" w:cstheme="majorBidi"/>
      <w:b/>
      <w:bCs/>
      <w:i/>
      <w:iCs/>
      <w:color w:val="C45911" w:themeColor="accent2" w:themeShade="BF"/>
    </w:rPr>
  </w:style>
  <w:style w:type="paragraph" w:styleId="SemEspaamento">
    <w:name w:val="No Spacing"/>
    <w:uiPriority w:val="1"/>
    <w:qFormat/>
    <w:rsid w:val="00073F7D"/>
    <w:pPr>
      <w:spacing w:after="0" w:line="240" w:lineRule="auto"/>
    </w:pPr>
    <w:rPr>
      <w:i/>
      <w:iCs/>
      <w:sz w:val="20"/>
      <w:szCs w:val="20"/>
    </w:rPr>
  </w:style>
  <w:style w:type="paragraph" w:customStyle="1" w:styleId="p1">
    <w:name w:val="p1"/>
    <w:basedOn w:val="Normal"/>
    <w:rsid w:val="00073F7D"/>
    <w:pPr>
      <w:spacing w:after="90" w:line="17" w:lineRule="atLeast"/>
      <w:jc w:val="both"/>
    </w:pPr>
    <w:rPr>
      <w:rFonts w:ascii="Calibri" w:hAnsi="Calibri" w:cs="Times New Roman"/>
      <w:i w:val="0"/>
      <w:iCs w:val="0"/>
      <w:sz w:val="18"/>
      <w:szCs w:val="18"/>
      <w:lang w:val="en-US"/>
    </w:rPr>
  </w:style>
  <w:style w:type="paragraph" w:customStyle="1" w:styleId="p2">
    <w:name w:val="p2"/>
    <w:basedOn w:val="Normal"/>
    <w:rsid w:val="00073F7D"/>
    <w:pPr>
      <w:spacing w:after="120" w:line="240" w:lineRule="auto"/>
    </w:pPr>
    <w:rPr>
      <w:rFonts w:ascii="Calibri" w:hAnsi="Calibri" w:cs="Times New Roman"/>
      <w:i w:val="0"/>
      <w:iCs w:val="0"/>
      <w:sz w:val="18"/>
      <w:szCs w:val="18"/>
      <w:lang w:val="en-US"/>
    </w:rPr>
  </w:style>
  <w:style w:type="character" w:customStyle="1" w:styleId="apple-converted-space">
    <w:name w:val="apple-converted-space"/>
    <w:basedOn w:val="Fontepargpadro"/>
    <w:rsid w:val="00073F7D"/>
  </w:style>
  <w:style w:type="paragraph" w:customStyle="1" w:styleId="00PESO2">
    <w:name w:val="00_PESO_2"/>
    <w:basedOn w:val="Normal"/>
    <w:uiPriority w:val="99"/>
    <w:rsid w:val="00073F7D"/>
    <w:pPr>
      <w:widowControl w:val="0"/>
      <w:suppressAutoHyphens/>
      <w:autoSpaceDE w:val="0"/>
      <w:autoSpaceDN w:val="0"/>
      <w:adjustRightInd w:val="0"/>
      <w:spacing w:after="0" w:line="340" w:lineRule="atLeast"/>
      <w:textAlignment w:val="center"/>
    </w:pPr>
    <w:rPr>
      <w:rFonts w:ascii="Cambria-Bold" w:hAnsi="Cambria-Bold" w:cs="Cambria-Bold"/>
      <w:b/>
      <w:bCs/>
      <w:i w:val="0"/>
      <w:iCs w:val="0"/>
      <w:color w:val="000000"/>
      <w:spacing w:val="-3"/>
      <w:sz w:val="29"/>
      <w:szCs w:val="29"/>
      <w:lang w:eastAsia="es-ES"/>
    </w:rPr>
  </w:style>
  <w:style w:type="paragraph" w:customStyle="1" w:styleId="00Peso1">
    <w:name w:val="00_Peso_1"/>
    <w:basedOn w:val="Normal"/>
    <w:uiPriority w:val="99"/>
    <w:rsid w:val="00A568EE"/>
    <w:pPr>
      <w:widowControl w:val="0"/>
      <w:suppressAutoHyphens/>
      <w:autoSpaceDE w:val="0"/>
      <w:autoSpaceDN w:val="0"/>
      <w:adjustRightInd w:val="0"/>
      <w:spacing w:after="0" w:line="240" w:lineRule="auto"/>
      <w:textAlignment w:val="center"/>
      <w:outlineLvl w:val="0"/>
    </w:pPr>
    <w:rPr>
      <w:rFonts w:ascii="Cambria-Bold" w:hAnsi="Cambria-Bold" w:cs="Cambria-Bold"/>
      <w:b/>
      <w:bCs/>
      <w:i w:val="0"/>
      <w:iCs w:val="0"/>
      <w:caps/>
      <w:color w:val="000000"/>
      <w:sz w:val="32"/>
      <w:szCs w:val="36"/>
      <w:lang w:eastAsia="es-ES"/>
    </w:rPr>
  </w:style>
  <w:style w:type="paragraph" w:styleId="Cabealho">
    <w:name w:val="header"/>
    <w:basedOn w:val="Normal"/>
    <w:link w:val="CabealhoChar"/>
    <w:uiPriority w:val="99"/>
    <w:unhideWhenUsed/>
    <w:rsid w:val="00BC7466"/>
    <w:pPr>
      <w:tabs>
        <w:tab w:val="center" w:pos="4680"/>
        <w:tab w:val="right" w:pos="9360"/>
      </w:tabs>
      <w:spacing w:after="0" w:line="240" w:lineRule="auto"/>
    </w:pPr>
  </w:style>
  <w:style w:type="character" w:customStyle="1" w:styleId="CabealhoChar">
    <w:name w:val="Cabeçalho Char"/>
    <w:basedOn w:val="Fontepargpadro"/>
    <w:link w:val="Cabealho"/>
    <w:uiPriority w:val="99"/>
    <w:rsid w:val="00BC7466"/>
    <w:rPr>
      <w:i/>
      <w:iCs/>
      <w:sz w:val="20"/>
      <w:szCs w:val="20"/>
    </w:rPr>
  </w:style>
  <w:style w:type="paragraph" w:styleId="Rodap">
    <w:name w:val="footer"/>
    <w:basedOn w:val="Normal"/>
    <w:link w:val="RodapChar"/>
    <w:uiPriority w:val="99"/>
    <w:unhideWhenUsed/>
    <w:rsid w:val="00BC7466"/>
    <w:pPr>
      <w:tabs>
        <w:tab w:val="center" w:pos="4680"/>
        <w:tab w:val="right" w:pos="9360"/>
      </w:tabs>
      <w:spacing w:after="0" w:line="240" w:lineRule="auto"/>
    </w:pPr>
  </w:style>
  <w:style w:type="character" w:customStyle="1" w:styleId="RodapChar">
    <w:name w:val="Rodapé Char"/>
    <w:basedOn w:val="Fontepargpadro"/>
    <w:link w:val="Rodap"/>
    <w:uiPriority w:val="99"/>
    <w:rsid w:val="00BC7466"/>
    <w:rPr>
      <w:i/>
      <w:iCs/>
      <w:sz w:val="20"/>
      <w:szCs w:val="20"/>
    </w:rPr>
  </w:style>
  <w:style w:type="paragraph" w:customStyle="1" w:styleId="00Textogeral">
    <w:name w:val="00_Texto_geral"/>
    <w:basedOn w:val="Normal"/>
    <w:uiPriority w:val="99"/>
    <w:rsid w:val="00BC7466"/>
    <w:pPr>
      <w:widowControl w:val="0"/>
      <w:autoSpaceDE w:val="0"/>
      <w:autoSpaceDN w:val="0"/>
      <w:adjustRightInd w:val="0"/>
      <w:spacing w:after="57" w:line="250" w:lineRule="atLeast"/>
      <w:ind w:firstLine="283"/>
      <w:jc w:val="both"/>
      <w:textAlignment w:val="center"/>
    </w:pPr>
    <w:rPr>
      <w:rFonts w:ascii="Tahoma" w:hAnsi="Tahoma" w:cs="Cambria"/>
      <w:i w:val="0"/>
      <w:color w:val="000000"/>
      <w:sz w:val="22"/>
    </w:rPr>
  </w:style>
  <w:style w:type="paragraph" w:customStyle="1" w:styleId="00Textogeralbullet">
    <w:name w:val="00_Texto_geral_bullet"/>
    <w:basedOn w:val="Normal"/>
    <w:uiPriority w:val="99"/>
    <w:qFormat/>
    <w:rsid w:val="00D12096"/>
    <w:pPr>
      <w:widowControl w:val="0"/>
      <w:numPr>
        <w:numId w:val="2"/>
      </w:numPr>
      <w:tabs>
        <w:tab w:val="left" w:pos="300"/>
      </w:tabs>
      <w:autoSpaceDE w:val="0"/>
      <w:autoSpaceDN w:val="0"/>
      <w:adjustRightInd w:val="0"/>
      <w:spacing w:before="85" w:after="57" w:line="250" w:lineRule="atLeast"/>
      <w:jc w:val="both"/>
      <w:textAlignment w:val="center"/>
    </w:pPr>
    <w:rPr>
      <w:rFonts w:ascii="Tahoma" w:hAnsi="Tahoma" w:cs="Cambria"/>
      <w:i w:val="0"/>
      <w:color w:val="000000"/>
      <w:spacing w:val="-2"/>
      <w:sz w:val="22"/>
      <w:szCs w:val="22"/>
    </w:rPr>
  </w:style>
  <w:style w:type="character" w:customStyle="1" w:styleId="Ttulo3Char">
    <w:name w:val="Título 3 Char"/>
    <w:basedOn w:val="Fontepargpadro"/>
    <w:link w:val="Ttulo3"/>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4Char">
    <w:name w:val="Título 4 Char"/>
    <w:basedOn w:val="Fontepargpadro"/>
    <w:link w:val="Ttulo4"/>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5Char">
    <w:name w:val="Título 5 Char"/>
    <w:basedOn w:val="Fontepargpadro"/>
    <w:link w:val="Ttulo5"/>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6Char">
    <w:name w:val="Título 6 Char"/>
    <w:basedOn w:val="Fontepargpadro"/>
    <w:link w:val="Ttulo6"/>
    <w:uiPriority w:val="9"/>
    <w:semiHidden/>
    <w:rsid w:val="00275BED"/>
    <w:rPr>
      <w:rFonts w:asciiTheme="majorHAnsi" w:eastAsiaTheme="majorEastAsia" w:hAnsiTheme="majorHAnsi" w:cstheme="majorBidi"/>
      <w:i/>
      <w:iCs/>
      <w:color w:val="C45911" w:themeColor="accent2" w:themeShade="BF"/>
    </w:rPr>
  </w:style>
  <w:style w:type="character" w:customStyle="1" w:styleId="Ttulo7Char">
    <w:name w:val="Título 7 Char"/>
    <w:basedOn w:val="Fontepargpadro"/>
    <w:link w:val="Ttulo7"/>
    <w:uiPriority w:val="9"/>
    <w:semiHidden/>
    <w:rsid w:val="00275BED"/>
    <w:rPr>
      <w:rFonts w:asciiTheme="majorHAnsi" w:eastAsiaTheme="majorEastAsia" w:hAnsiTheme="majorHAnsi" w:cstheme="majorBidi"/>
      <w:i/>
      <w:iCs/>
      <w:color w:val="C45911" w:themeColor="accent2" w:themeShade="BF"/>
    </w:rPr>
  </w:style>
  <w:style w:type="character" w:customStyle="1" w:styleId="Ttulo8Char">
    <w:name w:val="Título 8 Char"/>
    <w:basedOn w:val="Fontepargpadro"/>
    <w:link w:val="Ttulo8"/>
    <w:uiPriority w:val="9"/>
    <w:semiHidden/>
    <w:rsid w:val="00275BED"/>
    <w:rPr>
      <w:rFonts w:asciiTheme="majorHAnsi" w:eastAsiaTheme="majorEastAsia" w:hAnsiTheme="majorHAnsi" w:cstheme="majorBidi"/>
      <w:i/>
      <w:iCs/>
      <w:color w:val="ED7D31" w:themeColor="accent2"/>
    </w:rPr>
  </w:style>
  <w:style w:type="character" w:customStyle="1" w:styleId="Ttulo9Char">
    <w:name w:val="Título 9 Char"/>
    <w:basedOn w:val="Fontepargpadro"/>
    <w:link w:val="Ttulo9"/>
    <w:uiPriority w:val="9"/>
    <w:semiHidden/>
    <w:rsid w:val="00275BED"/>
    <w:rPr>
      <w:rFonts w:asciiTheme="majorHAnsi" w:eastAsiaTheme="majorEastAsia" w:hAnsiTheme="majorHAnsi" w:cstheme="majorBidi"/>
      <w:i/>
      <w:iCs/>
      <w:color w:val="ED7D31" w:themeColor="accent2"/>
      <w:sz w:val="20"/>
      <w:szCs w:val="20"/>
    </w:rPr>
  </w:style>
  <w:style w:type="paragraph" w:customStyle="1" w:styleId="NoParagraphStyle">
    <w:name w:val="[No Paragraph Style]"/>
    <w:rsid w:val="00862402"/>
    <w:pPr>
      <w:widowControl w:val="0"/>
      <w:autoSpaceDE w:val="0"/>
      <w:autoSpaceDN w:val="0"/>
      <w:adjustRightInd w:val="0"/>
      <w:spacing w:after="0"/>
      <w:textAlignment w:val="center"/>
    </w:pPr>
    <w:rPr>
      <w:rFonts w:ascii="Arial-BoldMT" w:hAnsi="Arial-BoldMT" w:cs="Times New Roman"/>
      <w:color w:val="000000"/>
      <w:sz w:val="24"/>
      <w:szCs w:val="24"/>
      <w:lang w:val="en-US"/>
    </w:rPr>
  </w:style>
  <w:style w:type="paragraph" w:styleId="Reviso">
    <w:name w:val="Revision"/>
    <w:hidden/>
    <w:uiPriority w:val="99"/>
    <w:semiHidden/>
    <w:rsid w:val="00F9759D"/>
    <w:pPr>
      <w:spacing w:after="0" w:line="240" w:lineRule="auto"/>
    </w:pPr>
    <w:rPr>
      <w:i/>
      <w:iCs/>
      <w:sz w:val="20"/>
      <w:szCs w:val="20"/>
    </w:rPr>
  </w:style>
  <w:style w:type="paragraph" w:customStyle="1" w:styleId="00cabeos">
    <w:name w:val="00_cabeços"/>
    <w:autoRedefine/>
    <w:qFormat/>
    <w:rsid w:val="00861791"/>
    <w:pPr>
      <w:spacing w:after="0" w:line="240" w:lineRule="auto"/>
      <w:outlineLvl w:val="0"/>
    </w:pPr>
    <w:rPr>
      <w:rFonts w:ascii="Cambria Bold" w:hAnsi="Cambria Bold" w:cs="Cambria"/>
      <w:b/>
      <w:caps/>
      <w:color w:val="A51D73"/>
      <w:sz w:val="32"/>
      <w:szCs w:val="32"/>
      <w:lang w:eastAsia="es-ES"/>
    </w:rPr>
  </w:style>
  <w:style w:type="paragraph" w:customStyle="1" w:styleId="00rostotituloautores">
    <w:name w:val="00_rosto_titulo_autores"/>
    <w:basedOn w:val="Normal"/>
    <w:rsid w:val="00BF45B9"/>
    <w:pPr>
      <w:spacing w:after="0" w:line="240" w:lineRule="auto"/>
      <w:jc w:val="center"/>
      <w:outlineLvl w:val="0"/>
    </w:pPr>
    <w:rPr>
      <w:rFonts w:ascii="Tahoma" w:hAnsi="Tahoma" w:cs="Tahoma"/>
      <w:b/>
      <w:i w:val="0"/>
      <w:iCs w:val="0"/>
      <w:caps/>
      <w:color w:val="FFFFFF" w:themeColor="background1"/>
      <w:sz w:val="36"/>
      <w:szCs w:val="36"/>
      <w:lang w:val="en-US" w:eastAsia="es-ES"/>
    </w:rPr>
  </w:style>
  <w:style w:type="paragraph" w:customStyle="1" w:styleId="00organizadoracomponente">
    <w:name w:val="00_organizadora_componente"/>
    <w:basedOn w:val="Normal"/>
    <w:rsid w:val="00BF45B9"/>
    <w:pPr>
      <w:spacing w:after="0" w:line="240" w:lineRule="auto"/>
      <w:jc w:val="center"/>
      <w:outlineLvl w:val="0"/>
    </w:pPr>
    <w:rPr>
      <w:rFonts w:ascii="Tahoma" w:hAnsi="Tahoma" w:cs="Tahoma"/>
      <w:b/>
      <w:i w:val="0"/>
      <w:iCs w:val="0"/>
      <w:color w:val="FFFFFF" w:themeColor="background1"/>
      <w:sz w:val="28"/>
      <w:szCs w:val="28"/>
      <w:lang w:val="en-US" w:eastAsia="es-ES"/>
    </w:rPr>
  </w:style>
  <w:style w:type="table" w:customStyle="1" w:styleId="TabelaAtividade">
    <w:name w:val="Tabela Atividade"/>
    <w:basedOn w:val="Tabelanormal"/>
    <w:uiPriority w:val="99"/>
    <w:rsid w:val="00417304"/>
    <w:pPr>
      <w:spacing w:after="0" w:line="240" w:lineRule="auto"/>
    </w:pPr>
    <w:rPr>
      <w:rFonts w:ascii="Tahoma" w:eastAsiaTheme="minorHAnsi" w:hAnsi="Tahoma"/>
      <w:sz w:val="20"/>
      <w:szCs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pPr>
        <w:jc w:val="center"/>
      </w:pPr>
      <w:rPr>
        <w:rFonts w:ascii="Tahoma" w:hAnsi="Tahoma"/>
        <w:b/>
        <w:i w:val="0"/>
        <w:color w:val="FFFFFF" w:themeColor="background1"/>
        <w:sz w:val="20"/>
      </w:rPr>
      <w:tblPr/>
      <w:tcPr>
        <w:shd w:val="clear" w:color="auto" w:fill="808080" w:themeFill="background1" w:themeFillShade="80"/>
      </w:tcPr>
    </w:tblStylePr>
    <w:tblStylePr w:type="band1Horz">
      <w:rPr>
        <w:b w:val="0"/>
      </w:rPr>
    </w:tblStylePr>
  </w:style>
  <w:style w:type="table" w:styleId="Tabelacomgrade">
    <w:name w:val="Table Grid"/>
    <w:aliases w:val="tabela avaliação"/>
    <w:basedOn w:val="Tabelanormal"/>
    <w:uiPriority w:val="59"/>
    <w:rsid w:val="00D90D0B"/>
    <w:pPr>
      <w:spacing w:after="0" w:line="240" w:lineRule="auto"/>
    </w:pPr>
    <w:rPr>
      <w:rFonts w:ascii="Tahoma" w:hAnsi="Tahoma"/>
      <w:sz w:val="20"/>
    </w:rPr>
    <w:tblPr>
      <w:tblBorders>
        <w:top w:val="single" w:sz="4" w:space="0" w:color="A51D73"/>
        <w:left w:val="single" w:sz="4" w:space="0" w:color="A51D73"/>
        <w:bottom w:val="single" w:sz="4" w:space="0" w:color="A51D73"/>
        <w:right w:val="single" w:sz="4" w:space="0" w:color="A51D73"/>
        <w:insideH w:val="single" w:sz="4" w:space="0" w:color="A51D73"/>
        <w:insideV w:val="single" w:sz="4" w:space="0" w:color="A51D73"/>
      </w:tblBorders>
    </w:tblPr>
    <w:tcPr>
      <w:shd w:val="clear" w:color="auto" w:fill="auto"/>
      <w:tcMar>
        <w:top w:w="57" w:type="dxa"/>
        <w:left w:w="57" w:type="dxa"/>
        <w:bottom w:w="57" w:type="dxa"/>
        <w:right w:w="57" w:type="dxa"/>
      </w:tcMar>
      <w:vAlign w:val="center"/>
    </w:tcPr>
  </w:style>
  <w:style w:type="paragraph" w:customStyle="1" w:styleId="00tabela">
    <w:name w:val="00_tabela"/>
    <w:basedOn w:val="Normal"/>
    <w:rsid w:val="00A843C6"/>
    <w:pPr>
      <w:spacing w:after="0" w:line="240" w:lineRule="auto"/>
    </w:pPr>
    <w:rPr>
      <w:rFonts w:ascii="Tahoma" w:eastAsiaTheme="minorHAnsi" w:hAnsi="Tahoma" w:cs="Tahoma"/>
      <w:i w:val="0"/>
      <w:iCs w:val="0"/>
      <w:sz w:val="22"/>
    </w:rPr>
  </w:style>
  <w:style w:type="paragraph" w:customStyle="1" w:styleId="00PESO4">
    <w:name w:val="00_PESO_4"/>
    <w:basedOn w:val="00Textogeral"/>
    <w:rsid w:val="008B5E56"/>
    <w:rPr>
      <w:rFonts w:ascii="Cambria" w:hAnsi="Cambria"/>
      <w:b/>
      <w:bCs/>
      <w:i/>
      <w:sz w:val="24"/>
    </w:rPr>
  </w:style>
  <w:style w:type="table" w:customStyle="1" w:styleId="tabelaverde">
    <w:name w:val="tabela verde"/>
    <w:basedOn w:val="Tabelanormal"/>
    <w:uiPriority w:val="99"/>
    <w:rsid w:val="00BC046F"/>
    <w:pPr>
      <w:spacing w:after="0" w:line="240" w:lineRule="auto"/>
    </w:pPr>
    <w:rPr>
      <w:rFonts w:ascii="Arial" w:hAnsi="Arial"/>
      <w:caps/>
      <w:sz w:val="24"/>
      <w:szCs w:val="24"/>
      <w:lang w:val="en-US"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rFonts w:ascii="Arial" w:hAnsi="Arial"/>
        <w:b/>
        <w:sz w:val="24"/>
      </w:rPr>
    </w:tblStylePr>
    <w:tblStylePr w:type="lastRow">
      <w:rPr>
        <w:sz w:val="21"/>
      </w:rPr>
    </w:tblStylePr>
  </w:style>
  <w:style w:type="paragraph" w:customStyle="1" w:styleId="00textosemparagrafo">
    <w:name w:val="00_texto_sem_paragrafo"/>
    <w:basedOn w:val="00Textogeral"/>
    <w:rsid w:val="00BB443C"/>
    <w:pPr>
      <w:spacing w:after="0"/>
      <w:ind w:firstLine="0"/>
    </w:pPr>
    <w:rPr>
      <w:rFonts w:cs="Arial"/>
      <w:iCs w:val="0"/>
      <w:szCs w:val="22"/>
      <w:lang w:eastAsia="es-ES"/>
    </w:rPr>
  </w:style>
  <w:style w:type="table" w:customStyle="1" w:styleId="tabelagrade">
    <w:name w:val="tabela_grade"/>
    <w:basedOn w:val="Tabelanormal"/>
    <w:uiPriority w:val="99"/>
    <w:rsid w:val="00873C9E"/>
    <w:pPr>
      <w:widowControl w:val="0"/>
      <w:spacing w:after="0" w:line="240" w:lineRule="auto"/>
    </w:pPr>
    <w:rPr>
      <w:rFonts w:ascii="Tahoma" w:hAnsi="Tahoma"/>
      <w:sz w:val="20"/>
      <w:szCs w:val="24"/>
      <w:lang w:val="en-US" w:eastAsia="es-ES"/>
    </w:rPr>
    <w:tblP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
    <w:tcPr>
      <w:shd w:val="clear" w:color="auto" w:fill="auto"/>
      <w:vAlign w:val="center"/>
    </w:tcPr>
    <w:tblStylePr w:type="firstRow">
      <w:rPr>
        <w:b/>
      </w:rPr>
    </w:tblStylePr>
    <w:tblStylePr w:type="firstCol">
      <w:pPr>
        <w:jc w:val="center"/>
      </w:pPr>
      <w:rPr>
        <w:sz w:val="24"/>
      </w:rPr>
      <w:tblPr/>
      <w:tcPr>
        <w:vAlign w:val="center"/>
      </w:tcPr>
    </w:tblStylePr>
  </w:style>
  <w:style w:type="paragraph" w:customStyle="1" w:styleId="00alternativas">
    <w:name w:val="00_alternativas"/>
    <w:basedOn w:val="00textosemparagrafo"/>
    <w:autoRedefine/>
    <w:qFormat/>
    <w:rsid w:val="000D6124"/>
    <w:pPr>
      <w:ind w:left="357" w:hanging="357"/>
    </w:pPr>
  </w:style>
  <w:style w:type="character" w:styleId="Refdecomentrio">
    <w:name w:val="annotation reference"/>
    <w:basedOn w:val="Fontepargpadro"/>
    <w:uiPriority w:val="99"/>
    <w:semiHidden/>
    <w:unhideWhenUsed/>
    <w:rsid w:val="000D6124"/>
    <w:rPr>
      <w:sz w:val="18"/>
      <w:szCs w:val="18"/>
    </w:rPr>
  </w:style>
  <w:style w:type="table" w:customStyle="1" w:styleId="tabelacinza">
    <w:name w:val="tabela cinza"/>
    <w:basedOn w:val="Tabelanormal"/>
    <w:uiPriority w:val="99"/>
    <w:rsid w:val="009E52ED"/>
    <w:pPr>
      <w:spacing w:after="0" w:line="240" w:lineRule="auto"/>
    </w:pPr>
    <w:rPr>
      <w:sz w:val="21"/>
      <w:szCs w:val="24"/>
      <w:lang w:val="en-US" w:eastAsia="es-ES"/>
    </w:r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auto"/>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paragraph" w:customStyle="1" w:styleId="00textoserifado">
    <w:name w:val="00_texto_serifado"/>
    <w:basedOn w:val="Normal"/>
    <w:rsid w:val="009E52ED"/>
    <w:pPr>
      <w:spacing w:after="0" w:line="240" w:lineRule="auto"/>
      <w:jc w:val="both"/>
    </w:pPr>
    <w:rPr>
      <w:rFonts w:ascii="Cambria" w:hAnsi="Cambria"/>
      <w:i w:val="0"/>
      <w:iCs w:val="0"/>
      <w:sz w:val="22"/>
      <w:szCs w:val="22"/>
      <w:lang w:val="en-US" w:eastAsia="es-ES"/>
    </w:rPr>
  </w:style>
  <w:style w:type="table" w:styleId="TabeladeGradeClara">
    <w:name w:val="Grid Table Light"/>
    <w:basedOn w:val="Tabelanormal"/>
    <w:uiPriority w:val="40"/>
    <w:rsid w:val="007A4F61"/>
    <w:pPr>
      <w:spacing w:after="0" w:line="240" w:lineRule="auto"/>
    </w:pPr>
    <w:rPr>
      <w:rFonts w:ascii="Tahoma" w:hAnsi="Tahoma"/>
      <w:sz w:val="20"/>
    </w:rPr>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cPr>
      <w:shd w:val="clear" w:color="auto" w:fill="DEBDD5"/>
      <w:tcMar>
        <w:top w:w="57" w:type="dxa"/>
        <w:left w:w="57" w:type="dxa"/>
        <w:bottom w:w="57" w:type="dxa"/>
        <w:right w:w="57" w:type="dxa"/>
      </w:tcMar>
    </w:tcPr>
  </w:style>
  <w:style w:type="paragraph" w:customStyle="1" w:styleId="00P1">
    <w:name w:val="00_P1"/>
    <w:basedOn w:val="Normal"/>
    <w:autoRedefine/>
    <w:qFormat/>
    <w:rsid w:val="00886667"/>
    <w:pPr>
      <w:widowControl w:val="0"/>
      <w:suppressAutoHyphens/>
      <w:autoSpaceDE w:val="0"/>
      <w:autoSpaceDN w:val="0"/>
      <w:adjustRightInd w:val="0"/>
      <w:spacing w:after="0" w:line="400" w:lineRule="atLeast"/>
      <w:textAlignment w:val="center"/>
      <w:outlineLvl w:val="0"/>
    </w:pPr>
    <w:rPr>
      <w:rFonts w:ascii="Cambria-Bold" w:hAnsi="Cambria-Bold" w:cs="Cambria-Bold"/>
      <w:b/>
      <w:bCs/>
      <w:i w:val="0"/>
      <w:iCs w:val="0"/>
      <w:caps/>
      <w:color w:val="000000"/>
      <w:sz w:val="32"/>
      <w:szCs w:val="32"/>
      <w:lang w:eastAsia="es-ES"/>
    </w:rPr>
  </w:style>
  <w:style w:type="paragraph" w:customStyle="1" w:styleId="00sumtextogeral">
    <w:name w:val="00_sum_textogeral"/>
    <w:basedOn w:val="00Textogeral"/>
    <w:rsid w:val="0012736E"/>
    <w:pPr>
      <w:ind w:firstLine="0"/>
    </w:pPr>
    <w:rPr>
      <w:rFonts w:ascii="Cambria" w:hAnsi="Cambria"/>
      <w:sz w:val="24"/>
      <w:szCs w:val="24"/>
    </w:rPr>
  </w:style>
  <w:style w:type="paragraph" w:customStyle="1" w:styleId="00textogeralsemparagrafo">
    <w:name w:val="00_texto_geral_sem paragrafo"/>
    <w:basedOn w:val="Normal"/>
    <w:autoRedefine/>
    <w:qFormat/>
    <w:rsid w:val="00127028"/>
    <w:pPr>
      <w:widowControl w:val="0"/>
      <w:tabs>
        <w:tab w:val="left" w:pos="0"/>
        <w:tab w:val="left" w:pos="283"/>
        <w:tab w:val="left" w:pos="9072"/>
        <w:tab w:val="left" w:pos="9498"/>
        <w:tab w:val="left" w:pos="9639"/>
      </w:tabs>
      <w:autoSpaceDE w:val="0"/>
      <w:autoSpaceDN w:val="0"/>
      <w:adjustRightInd w:val="0"/>
      <w:spacing w:after="57" w:line="250" w:lineRule="atLeast"/>
      <w:ind w:right="821"/>
      <w:textAlignment w:val="center"/>
    </w:pPr>
    <w:rPr>
      <w:rFonts w:ascii="Tahoma" w:hAnsi="Tahoma" w:cs="Tahoma"/>
      <w:i w:val="0"/>
      <w:iCs w:val="0"/>
      <w:color w:val="000000"/>
      <w:lang w:eastAsia="es-ES"/>
    </w:rPr>
  </w:style>
  <w:style w:type="paragraph" w:styleId="PargrafodaLista">
    <w:name w:val="List Paragraph"/>
    <w:basedOn w:val="Normal"/>
    <w:uiPriority w:val="34"/>
    <w:qFormat/>
    <w:rsid w:val="00CF4920"/>
    <w:pPr>
      <w:ind w:left="720"/>
      <w:contextualSpacing/>
    </w:pPr>
  </w:style>
  <w:style w:type="paragraph" w:customStyle="1" w:styleId="00peso3">
    <w:name w:val="00_peso 3"/>
    <w:basedOn w:val="Normal"/>
    <w:autoRedefine/>
    <w:qFormat/>
    <w:rsid w:val="008A002A"/>
    <w:pPr>
      <w:widowControl w:val="0"/>
      <w:tabs>
        <w:tab w:val="left" w:pos="283"/>
      </w:tabs>
      <w:suppressAutoHyphens/>
      <w:autoSpaceDE w:val="0"/>
      <w:autoSpaceDN w:val="0"/>
      <w:adjustRightInd w:val="0"/>
      <w:spacing w:after="0" w:line="280" w:lineRule="atLeast"/>
      <w:ind w:left="284" w:hanging="284"/>
      <w:textAlignment w:val="center"/>
    </w:pPr>
    <w:rPr>
      <w:rFonts w:ascii="Cambria-Bold" w:hAnsi="Cambria-Bold" w:cs="Cambria-Bold"/>
      <w:b/>
      <w:bCs/>
      <w:i w:val="0"/>
      <w:iCs w:val="0"/>
      <w:color w:val="000000"/>
      <w:sz w:val="24"/>
      <w:szCs w:val="27"/>
      <w:lang w:eastAsia="es-ES"/>
    </w:rPr>
  </w:style>
  <w:style w:type="table" w:customStyle="1" w:styleId="tabelabimestre">
    <w:name w:val="tabela bimestre"/>
    <w:basedOn w:val="Tabelanormal"/>
    <w:uiPriority w:val="99"/>
    <w:rsid w:val="00867C83"/>
    <w:pPr>
      <w:spacing w:after="0" w:line="240" w:lineRule="auto"/>
    </w:pPr>
    <w:rPr>
      <w:rFonts w:ascii="Tahoma" w:hAnsi="Tahoma"/>
      <w:sz w:val="20"/>
      <w:szCs w:val="24"/>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pPr>
        <w:wordWrap/>
        <w:jc w:val="center"/>
      </w:pPr>
      <w:rPr>
        <w:rFonts w:ascii="Tahoma" w:hAnsi="Tahoma"/>
        <w:b/>
        <w:i w:val="0"/>
        <w:color w:val="FFFFFF" w:themeColor="background1"/>
        <w:sz w:val="20"/>
      </w:rPr>
      <w:tblPr/>
      <w:tcPr>
        <w:shd w:val="clear" w:color="auto" w:fill="808080" w:themeFill="background1" w:themeFillShade="80"/>
      </w:tcPr>
    </w:tblStylePr>
  </w:style>
  <w:style w:type="table" w:customStyle="1" w:styleId="atencao">
    <w:name w:val="atencao"/>
    <w:basedOn w:val="Tabelanormal"/>
    <w:uiPriority w:val="99"/>
    <w:rsid w:val="00D40011"/>
    <w:pPr>
      <w:spacing w:after="0" w:line="240" w:lineRule="auto"/>
    </w:pPr>
    <w:rPr>
      <w:sz w:val="20"/>
      <w:szCs w:val="24"/>
      <w:lang w:val="en-US" w:eastAsia="es-ES"/>
    </w:rPr>
    <w:tblPr>
      <w:tblBorders>
        <w:top w:val="single" w:sz="4" w:space="0" w:color="00B050"/>
        <w:left w:val="single" w:sz="4" w:space="0" w:color="00B050"/>
        <w:bottom w:val="single" w:sz="4" w:space="0" w:color="00B050"/>
        <w:right w:val="single" w:sz="4" w:space="0" w:color="00B050"/>
      </w:tblBorders>
    </w:tblPr>
    <w:tcPr>
      <w:shd w:val="clear" w:color="auto" w:fill="auto"/>
      <w:vAlign w:val="center"/>
    </w:tcPr>
  </w:style>
  <w:style w:type="table" w:styleId="TabeladeGrade1Clara">
    <w:name w:val="Grid Table 1 Light"/>
    <w:basedOn w:val="Tabelanormal"/>
    <w:uiPriority w:val="46"/>
    <w:rsid w:val="00794C8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00comandoatividade">
    <w:name w:val="00_comando_atividade"/>
    <w:basedOn w:val="00textosemparagrafo"/>
    <w:autoRedefine/>
    <w:qFormat/>
    <w:rsid w:val="00644B4D"/>
    <w:pPr>
      <w:spacing w:after="57"/>
      <w:jc w:val="left"/>
    </w:pPr>
    <w:rPr>
      <w:rFonts w:ascii="Arial" w:hAnsi="Arial"/>
    </w:rPr>
  </w:style>
  <w:style w:type="paragraph" w:styleId="Textodecomentrio">
    <w:name w:val="annotation text"/>
    <w:basedOn w:val="Normal"/>
    <w:link w:val="TextodecomentrioChar"/>
    <w:uiPriority w:val="99"/>
    <w:semiHidden/>
    <w:unhideWhenUsed/>
    <w:rsid w:val="000D3AF7"/>
    <w:pPr>
      <w:spacing w:line="240" w:lineRule="auto"/>
    </w:pPr>
  </w:style>
  <w:style w:type="character" w:customStyle="1" w:styleId="TextodecomentrioChar">
    <w:name w:val="Texto de comentário Char"/>
    <w:basedOn w:val="Fontepargpadro"/>
    <w:link w:val="Textodecomentrio"/>
    <w:uiPriority w:val="99"/>
    <w:semiHidden/>
    <w:rsid w:val="000D3AF7"/>
    <w:rPr>
      <w:i/>
      <w:iCs/>
      <w:sz w:val="20"/>
      <w:szCs w:val="20"/>
    </w:rPr>
  </w:style>
  <w:style w:type="paragraph" w:styleId="Assuntodocomentrio">
    <w:name w:val="annotation subject"/>
    <w:basedOn w:val="Textodecomentrio"/>
    <w:next w:val="Textodecomentrio"/>
    <w:link w:val="AssuntodocomentrioChar"/>
    <w:uiPriority w:val="99"/>
    <w:semiHidden/>
    <w:unhideWhenUsed/>
    <w:rsid w:val="000D3AF7"/>
    <w:rPr>
      <w:b/>
      <w:bCs/>
    </w:rPr>
  </w:style>
  <w:style w:type="character" w:customStyle="1" w:styleId="AssuntodocomentrioChar">
    <w:name w:val="Assunto do comentário Char"/>
    <w:basedOn w:val="TextodecomentrioChar"/>
    <w:link w:val="Assuntodocomentrio"/>
    <w:uiPriority w:val="99"/>
    <w:semiHidden/>
    <w:rsid w:val="000D3AF7"/>
    <w:rPr>
      <w:b/>
      <w:bCs/>
      <w:i/>
      <w:iCs/>
      <w:sz w:val="20"/>
      <w:szCs w:val="20"/>
    </w:rPr>
  </w:style>
  <w:style w:type="paragraph" w:styleId="Textodebalo">
    <w:name w:val="Balloon Text"/>
    <w:basedOn w:val="Normal"/>
    <w:link w:val="TextodebaloChar"/>
    <w:uiPriority w:val="99"/>
    <w:semiHidden/>
    <w:unhideWhenUsed/>
    <w:rsid w:val="000D3AF7"/>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0D3AF7"/>
    <w:rPr>
      <w:rFonts w:ascii="Segoe UI" w:hAnsi="Segoe UI" w:cs="Segoe UI"/>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893272">
      <w:bodyDiv w:val="1"/>
      <w:marLeft w:val="0"/>
      <w:marRight w:val="0"/>
      <w:marTop w:val="0"/>
      <w:marBottom w:val="0"/>
      <w:divBdr>
        <w:top w:val="none" w:sz="0" w:space="0" w:color="auto"/>
        <w:left w:val="none" w:sz="0" w:space="0" w:color="auto"/>
        <w:bottom w:val="none" w:sz="0" w:space="0" w:color="auto"/>
        <w:right w:val="none" w:sz="0" w:space="0" w:color="auto"/>
      </w:divBdr>
    </w:div>
    <w:div w:id="298533840">
      <w:bodyDiv w:val="1"/>
      <w:marLeft w:val="0"/>
      <w:marRight w:val="0"/>
      <w:marTop w:val="0"/>
      <w:marBottom w:val="0"/>
      <w:divBdr>
        <w:top w:val="none" w:sz="0" w:space="0" w:color="auto"/>
        <w:left w:val="none" w:sz="0" w:space="0" w:color="auto"/>
        <w:bottom w:val="none" w:sz="0" w:space="0" w:color="auto"/>
        <w:right w:val="none" w:sz="0" w:space="0" w:color="auto"/>
      </w:divBdr>
    </w:div>
    <w:div w:id="400326230">
      <w:bodyDiv w:val="1"/>
      <w:marLeft w:val="0"/>
      <w:marRight w:val="0"/>
      <w:marTop w:val="0"/>
      <w:marBottom w:val="0"/>
      <w:divBdr>
        <w:top w:val="none" w:sz="0" w:space="0" w:color="auto"/>
        <w:left w:val="none" w:sz="0" w:space="0" w:color="auto"/>
        <w:bottom w:val="none" w:sz="0" w:space="0" w:color="auto"/>
        <w:right w:val="none" w:sz="0" w:space="0" w:color="auto"/>
      </w:divBdr>
    </w:div>
    <w:div w:id="403265505">
      <w:bodyDiv w:val="1"/>
      <w:marLeft w:val="0"/>
      <w:marRight w:val="0"/>
      <w:marTop w:val="0"/>
      <w:marBottom w:val="0"/>
      <w:divBdr>
        <w:top w:val="none" w:sz="0" w:space="0" w:color="auto"/>
        <w:left w:val="none" w:sz="0" w:space="0" w:color="auto"/>
        <w:bottom w:val="none" w:sz="0" w:space="0" w:color="auto"/>
        <w:right w:val="none" w:sz="0" w:space="0" w:color="auto"/>
      </w:divBdr>
    </w:div>
    <w:div w:id="670645735">
      <w:bodyDiv w:val="1"/>
      <w:marLeft w:val="0"/>
      <w:marRight w:val="0"/>
      <w:marTop w:val="0"/>
      <w:marBottom w:val="0"/>
      <w:divBdr>
        <w:top w:val="none" w:sz="0" w:space="0" w:color="auto"/>
        <w:left w:val="none" w:sz="0" w:space="0" w:color="auto"/>
        <w:bottom w:val="none" w:sz="0" w:space="0" w:color="auto"/>
        <w:right w:val="none" w:sz="0" w:space="0" w:color="auto"/>
      </w:divBdr>
    </w:div>
    <w:div w:id="1190218077">
      <w:bodyDiv w:val="1"/>
      <w:marLeft w:val="0"/>
      <w:marRight w:val="0"/>
      <w:marTop w:val="0"/>
      <w:marBottom w:val="0"/>
      <w:divBdr>
        <w:top w:val="none" w:sz="0" w:space="0" w:color="auto"/>
        <w:left w:val="none" w:sz="0" w:space="0" w:color="auto"/>
        <w:bottom w:val="none" w:sz="0" w:space="0" w:color="auto"/>
        <w:right w:val="none" w:sz="0" w:space="0" w:color="auto"/>
      </w:divBdr>
    </w:div>
    <w:div w:id="1587030832">
      <w:bodyDiv w:val="1"/>
      <w:marLeft w:val="0"/>
      <w:marRight w:val="0"/>
      <w:marTop w:val="0"/>
      <w:marBottom w:val="0"/>
      <w:divBdr>
        <w:top w:val="none" w:sz="0" w:space="0" w:color="auto"/>
        <w:left w:val="none" w:sz="0" w:space="0" w:color="auto"/>
        <w:bottom w:val="none" w:sz="0" w:space="0" w:color="auto"/>
        <w:right w:val="none" w:sz="0" w:space="0" w:color="auto"/>
      </w:divBdr>
    </w:div>
    <w:div w:id="1948543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bg1"/>
        </a:solidFill>
        <a:ln w="6350">
          <a:solidFill>
            <a:prstClr val="black"/>
          </a:solidFill>
        </a:ln>
        <a:effectLst/>
        <a:extLst>
          <a:ext uri="{C572A759-6A51-4108-AA02-DFA0A04FC94B}">
            <ma14:wrappingTextBoxFlag xmlns:ma14="http://schemas.microsoft.com/office/mac/drawingml/2011/main" xmlns=""/>
          </a:ext>
        </a:extLst>
      </a:spPr>
      <a:bodyPr rot="0" spcFirstLastPara="0" vertOverflow="overflow" horzOverflow="overflow" vert="horz" wrap="square" lIns="91440" tIns="45720" rIns="91440" bIns="45720" numCol="1" spcCol="0" rtlCol="0" fromWordArt="0" anchor="t" anchorCtr="0" forceAA="0" compatLnSpc="1">
        <a:prstTxWarp prst="textNoShape">
          <a:avLst/>
        </a:prstTxWarp>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937F29-4345-4FBF-A521-0351AF0C7B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576</Words>
  <Characters>3114</Characters>
  <Application>Microsoft Office Word</Application>
  <DocSecurity>0</DocSecurity>
  <Lines>25</Lines>
  <Paragraphs>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3683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Sato</dc:creator>
  <cp:keywords/>
  <dc:description/>
  <cp:lastModifiedBy>setup</cp:lastModifiedBy>
  <cp:revision>2</cp:revision>
  <cp:lastPrinted>2017-11-01T12:20:00Z</cp:lastPrinted>
  <dcterms:created xsi:type="dcterms:W3CDTF">2017-12-13T02:31:00Z</dcterms:created>
  <dcterms:modified xsi:type="dcterms:W3CDTF">2017-12-13T02:31:00Z</dcterms:modified>
  <cp:category/>
</cp:coreProperties>
</file>