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E9EC13" w14:textId="77777777" w:rsidR="005D102F" w:rsidRDefault="005D102F" w:rsidP="005D102F">
      <w:pPr>
        <w:pStyle w:val="00cabeos"/>
      </w:pPr>
      <w:r>
        <w:t>Acompanhamento de aprendizagem</w:t>
      </w:r>
    </w:p>
    <w:p w14:paraId="571243F5" w14:textId="77777777" w:rsidR="005D102F" w:rsidRDefault="005D102F" w:rsidP="005D102F">
      <w:pPr>
        <w:pStyle w:val="00P1"/>
      </w:pPr>
    </w:p>
    <w:p w14:paraId="72C5EA8A" w14:textId="6A2C7F1D" w:rsidR="005D102F" w:rsidRDefault="005D102F" w:rsidP="005D102F">
      <w:pPr>
        <w:pStyle w:val="00P1"/>
      </w:pPr>
      <w:r>
        <w:t xml:space="preserve">Gabarito </w:t>
      </w:r>
      <w:bookmarkStart w:id="0" w:name="_GoBack"/>
      <w:bookmarkEnd w:id="0"/>
    </w:p>
    <w:p w14:paraId="2DC3967C" w14:textId="77777777" w:rsidR="005D102F" w:rsidRDefault="005D102F" w:rsidP="005D102F">
      <w:pPr>
        <w:pStyle w:val="00P1"/>
      </w:pPr>
    </w:p>
    <w:p w14:paraId="47457E7D" w14:textId="77777777" w:rsidR="00CA5CBB" w:rsidRPr="00B818B3" w:rsidRDefault="00CA5CBB" w:rsidP="005D102F">
      <w:pPr>
        <w:pStyle w:val="00textosemparagrafo"/>
        <w:rPr>
          <w:bCs/>
        </w:rPr>
      </w:pPr>
      <w:r w:rsidRPr="005D102F">
        <w:rPr>
          <w:b/>
          <w:bCs/>
        </w:rPr>
        <w:t xml:space="preserve">1. </w:t>
      </w:r>
      <w:r w:rsidRPr="00B818B3">
        <w:rPr>
          <w:bCs/>
        </w:rPr>
        <w:t xml:space="preserve">Alternativa </w:t>
      </w:r>
      <w:r w:rsidRPr="00B818B3">
        <w:rPr>
          <w:bCs/>
          <w:i/>
        </w:rPr>
        <w:t>C</w:t>
      </w:r>
      <w:r w:rsidRPr="00B818B3">
        <w:rPr>
          <w:bCs/>
        </w:rPr>
        <w:t xml:space="preserve">. </w:t>
      </w:r>
    </w:p>
    <w:p w14:paraId="5012648A" w14:textId="78B2106D" w:rsidR="00CA5CBB" w:rsidRDefault="00CA5CBB" w:rsidP="005D102F">
      <w:pPr>
        <w:pStyle w:val="00textosemparagrafo"/>
      </w:pPr>
      <w:r>
        <w:t xml:space="preserve">As alternativas </w:t>
      </w:r>
      <w:proofErr w:type="gramStart"/>
      <w:r w:rsidRPr="00B818B3">
        <w:rPr>
          <w:i/>
        </w:rPr>
        <w:t>A</w:t>
      </w:r>
      <w:r>
        <w:t xml:space="preserve">, </w:t>
      </w:r>
      <w:r w:rsidRPr="00B818B3">
        <w:rPr>
          <w:i/>
        </w:rPr>
        <w:t>B</w:t>
      </w:r>
      <w:proofErr w:type="gramEnd"/>
      <w:r w:rsidRPr="00C16666">
        <w:t xml:space="preserve"> e </w:t>
      </w:r>
      <w:r w:rsidRPr="00B818B3">
        <w:rPr>
          <w:i/>
        </w:rPr>
        <w:t>D</w:t>
      </w:r>
      <w:r w:rsidRPr="00C16666">
        <w:t xml:space="preserve"> estão incorretas. Reforçar para os estudantes que as comunidades quilombolas são formadas principalmente por </w:t>
      </w:r>
      <w:r w:rsidR="00014953">
        <w:t>pessoas de cultura afrodescendente</w:t>
      </w:r>
      <w:r w:rsidRPr="00C16666">
        <w:t xml:space="preserve"> cujos antepassados ocuparam um mesmo local por muito tempo.</w:t>
      </w:r>
    </w:p>
    <w:p w14:paraId="410351FA" w14:textId="77777777" w:rsidR="005D102F" w:rsidRPr="005D102F" w:rsidRDefault="005D102F" w:rsidP="005D102F">
      <w:pPr>
        <w:pStyle w:val="00textosemparagrafo"/>
        <w:rPr>
          <w:b/>
          <w:bCs/>
        </w:rPr>
      </w:pPr>
    </w:p>
    <w:p w14:paraId="6CA7E7E2" w14:textId="622D2BDE" w:rsidR="00CA5CBB" w:rsidRPr="00B818B3" w:rsidRDefault="00CA5CBB" w:rsidP="005D102F">
      <w:pPr>
        <w:pStyle w:val="00textosemparagrafo"/>
        <w:rPr>
          <w:bCs/>
        </w:rPr>
      </w:pPr>
      <w:r w:rsidRPr="005D102F">
        <w:rPr>
          <w:b/>
          <w:bCs/>
        </w:rPr>
        <w:t xml:space="preserve">2. </w:t>
      </w:r>
      <w:r w:rsidRPr="00B818B3">
        <w:rPr>
          <w:bCs/>
        </w:rPr>
        <w:t xml:space="preserve">Mutirão é a união de um grupo de pessoas para realizar um trabalho que trará benefícios a </w:t>
      </w:r>
      <w:r w:rsidR="00014953" w:rsidRPr="00B818B3">
        <w:rPr>
          <w:bCs/>
        </w:rPr>
        <w:t>toda a comunidade</w:t>
      </w:r>
      <w:r w:rsidRPr="00B818B3">
        <w:rPr>
          <w:bCs/>
        </w:rPr>
        <w:t>, sem que recebam pagamento por isso.</w:t>
      </w:r>
    </w:p>
    <w:p w14:paraId="6B66AC6E" w14:textId="77777777" w:rsidR="005D102F" w:rsidRPr="005D102F" w:rsidRDefault="005D102F" w:rsidP="005D102F">
      <w:pPr>
        <w:pStyle w:val="00textosemparagrafo"/>
        <w:rPr>
          <w:b/>
          <w:bCs/>
        </w:rPr>
      </w:pPr>
    </w:p>
    <w:p w14:paraId="0077BC92" w14:textId="16BABA90" w:rsidR="00CA5CBB" w:rsidRDefault="00CA5CBB" w:rsidP="005D102F">
      <w:pPr>
        <w:pStyle w:val="00textosemparagrafo"/>
      </w:pPr>
      <w:r w:rsidRPr="005D102F">
        <w:rPr>
          <w:b/>
          <w:bCs/>
        </w:rPr>
        <w:t xml:space="preserve">3. </w:t>
      </w:r>
      <w:r w:rsidRPr="00B818B3">
        <w:rPr>
          <w:bCs/>
        </w:rPr>
        <w:t xml:space="preserve">Resposta pessoal. </w:t>
      </w:r>
      <w:r w:rsidRPr="00396FC7">
        <w:t>Espera-se que os alunos deem exemplos, como: casa de amigos ou parentes, árvores, lojas, praças, córregos, entre outros.</w:t>
      </w:r>
    </w:p>
    <w:p w14:paraId="6C1D9E06" w14:textId="77777777" w:rsidR="005D102F" w:rsidRPr="005D102F" w:rsidRDefault="005D102F" w:rsidP="005D102F">
      <w:pPr>
        <w:pStyle w:val="00textosemparagrafo"/>
        <w:rPr>
          <w:b/>
          <w:bCs/>
        </w:rPr>
      </w:pPr>
    </w:p>
    <w:p w14:paraId="0C89DD12" w14:textId="73786091" w:rsidR="00CA5CBB" w:rsidRPr="00B818B3" w:rsidRDefault="00CA5CBB" w:rsidP="005D102F">
      <w:pPr>
        <w:pStyle w:val="00textosemparagrafo"/>
        <w:rPr>
          <w:bCs/>
        </w:rPr>
      </w:pPr>
      <w:r w:rsidRPr="005D102F">
        <w:rPr>
          <w:b/>
          <w:bCs/>
        </w:rPr>
        <w:t xml:space="preserve">4. </w:t>
      </w:r>
      <w:r w:rsidRPr="00B818B3">
        <w:rPr>
          <w:bCs/>
        </w:rPr>
        <w:t xml:space="preserve">Alternativa </w:t>
      </w:r>
      <w:r w:rsidRPr="00B818B3">
        <w:rPr>
          <w:bCs/>
          <w:i/>
        </w:rPr>
        <w:t>A</w:t>
      </w:r>
      <w:r w:rsidRPr="00B818B3">
        <w:rPr>
          <w:bCs/>
        </w:rPr>
        <w:t xml:space="preserve">. </w:t>
      </w:r>
    </w:p>
    <w:p w14:paraId="1FF2BF94" w14:textId="6C8D6C4D" w:rsidR="00CA5CBB" w:rsidRDefault="00CA5CBB" w:rsidP="005D102F">
      <w:pPr>
        <w:pStyle w:val="00textosemparagrafo"/>
      </w:pPr>
      <w:r>
        <w:t xml:space="preserve">Se os alunos apontarem rio, céu ou montanha como elementos construídos pelas pessoas, retomar a diferenciação entre elementos da paisagem e construídos </w:t>
      </w:r>
      <w:r w:rsidR="00014953">
        <w:t xml:space="preserve">e não construídos </w:t>
      </w:r>
      <w:r>
        <w:t>pelas pessoas.</w:t>
      </w:r>
    </w:p>
    <w:p w14:paraId="10126E34" w14:textId="77777777" w:rsidR="005D102F" w:rsidRPr="005D102F" w:rsidRDefault="005D102F" w:rsidP="005D102F">
      <w:pPr>
        <w:pStyle w:val="00textosemparagrafo"/>
        <w:rPr>
          <w:b/>
          <w:bCs/>
        </w:rPr>
      </w:pPr>
    </w:p>
    <w:p w14:paraId="3EAC4D0C" w14:textId="134D1B06" w:rsidR="00CA5CBB" w:rsidRPr="00B818B3" w:rsidRDefault="00CA5CBB" w:rsidP="005D102F">
      <w:pPr>
        <w:pStyle w:val="00textosemparagrafo"/>
        <w:rPr>
          <w:bCs/>
        </w:rPr>
      </w:pPr>
      <w:r w:rsidRPr="005D102F">
        <w:rPr>
          <w:b/>
          <w:bCs/>
        </w:rPr>
        <w:t xml:space="preserve">5. </w:t>
      </w:r>
      <w:r w:rsidRPr="00B818B3">
        <w:rPr>
          <w:bCs/>
        </w:rPr>
        <w:t xml:space="preserve">Alternativa </w:t>
      </w:r>
      <w:r w:rsidRPr="00B818B3">
        <w:rPr>
          <w:bCs/>
          <w:i/>
        </w:rPr>
        <w:t>B</w:t>
      </w:r>
      <w:r w:rsidRPr="00B818B3">
        <w:rPr>
          <w:bCs/>
        </w:rPr>
        <w:t xml:space="preserve">. </w:t>
      </w:r>
    </w:p>
    <w:p w14:paraId="731490FF" w14:textId="5BB3A424" w:rsidR="00CA5CBB" w:rsidRDefault="00CA5CBB" w:rsidP="005D102F">
      <w:pPr>
        <w:pStyle w:val="00textosemparagrafo"/>
      </w:pPr>
      <w:r>
        <w:t xml:space="preserve">Para que os alunos </w:t>
      </w:r>
      <w:r w:rsidR="007B20FB">
        <w:t xml:space="preserve">respondam </w:t>
      </w:r>
      <w:r>
        <w:t xml:space="preserve">corretamente à questão, é necessário que tenham fixado </w:t>
      </w:r>
      <w:r w:rsidR="00014953">
        <w:t>as noções</w:t>
      </w:r>
      <w:r>
        <w:t xml:space="preserve"> de moradia, bairro e cidade</w:t>
      </w:r>
      <w:r w:rsidRPr="0049230D">
        <w:t>.</w:t>
      </w:r>
    </w:p>
    <w:p w14:paraId="0685877E" w14:textId="77777777" w:rsidR="005D102F" w:rsidRPr="005D102F" w:rsidRDefault="005D102F" w:rsidP="005D102F">
      <w:pPr>
        <w:pStyle w:val="00textosemparagrafo"/>
        <w:rPr>
          <w:b/>
          <w:bCs/>
        </w:rPr>
      </w:pPr>
    </w:p>
    <w:p w14:paraId="770B81AA" w14:textId="533DD79D" w:rsidR="00CA5CBB" w:rsidRPr="005D102F" w:rsidRDefault="00CA5CBB" w:rsidP="005D102F">
      <w:pPr>
        <w:pStyle w:val="00textosemparagrafo"/>
        <w:rPr>
          <w:b/>
          <w:bCs/>
        </w:rPr>
      </w:pPr>
      <w:r w:rsidRPr="005D102F">
        <w:rPr>
          <w:b/>
          <w:bCs/>
        </w:rPr>
        <w:t xml:space="preserve">6. </w:t>
      </w:r>
      <w:r w:rsidRPr="00B818B3">
        <w:rPr>
          <w:bCs/>
        </w:rPr>
        <w:t xml:space="preserve">Alternativa </w:t>
      </w:r>
      <w:r w:rsidRPr="00B818B3">
        <w:rPr>
          <w:bCs/>
          <w:i/>
        </w:rPr>
        <w:t>D</w:t>
      </w:r>
      <w:r w:rsidRPr="00B818B3">
        <w:rPr>
          <w:bCs/>
        </w:rPr>
        <w:t>.</w:t>
      </w:r>
      <w:r w:rsidRPr="005D102F">
        <w:rPr>
          <w:b/>
          <w:bCs/>
        </w:rPr>
        <w:t xml:space="preserve"> </w:t>
      </w:r>
    </w:p>
    <w:p w14:paraId="0F7A60DB" w14:textId="666F1435" w:rsidR="00CA5CBB" w:rsidRDefault="00CA5CBB" w:rsidP="005D102F">
      <w:pPr>
        <w:pStyle w:val="00textosemparagrafo"/>
      </w:pPr>
      <w:r>
        <w:t xml:space="preserve">Relembrar os alunos </w:t>
      </w:r>
      <w:r w:rsidRPr="00D8417B">
        <w:t xml:space="preserve">que </w:t>
      </w:r>
      <w:r>
        <w:t xml:space="preserve">o uso de </w:t>
      </w:r>
      <w:r w:rsidRPr="00D8417B">
        <w:t>cada meio de transporte requer recomendaç</w:t>
      </w:r>
      <w:r>
        <w:t>ões</w:t>
      </w:r>
      <w:r w:rsidRPr="00D8417B">
        <w:t xml:space="preserve"> de segurança que serve</w:t>
      </w:r>
      <w:r w:rsidR="00B93037">
        <w:t>m</w:t>
      </w:r>
      <w:r w:rsidRPr="00D8417B">
        <w:t xml:space="preserve"> para preservar o bem-estar dos usuários.</w:t>
      </w:r>
    </w:p>
    <w:p w14:paraId="5F65BC05" w14:textId="77777777" w:rsidR="005D102F" w:rsidRPr="005D102F" w:rsidRDefault="005D102F" w:rsidP="005D102F">
      <w:pPr>
        <w:pStyle w:val="00textosemparagrafo"/>
        <w:rPr>
          <w:b/>
          <w:bCs/>
        </w:rPr>
      </w:pPr>
    </w:p>
    <w:p w14:paraId="64E25C0A" w14:textId="62ECD704" w:rsidR="00CA5CBB" w:rsidRPr="00B818B3" w:rsidRDefault="00CA5CBB" w:rsidP="005D102F">
      <w:pPr>
        <w:pStyle w:val="00textosemparagrafo"/>
        <w:rPr>
          <w:bCs/>
        </w:rPr>
      </w:pPr>
      <w:r w:rsidRPr="005D102F">
        <w:rPr>
          <w:b/>
          <w:bCs/>
        </w:rPr>
        <w:t xml:space="preserve">7. </w:t>
      </w:r>
      <w:r w:rsidRPr="00B818B3">
        <w:rPr>
          <w:bCs/>
        </w:rPr>
        <w:t>Os alunos podem citar: telefone, televisão, rádio, carta etc. O principal nesta questão é que reconheçam que os meios de comunicação são diversificados.</w:t>
      </w:r>
    </w:p>
    <w:p w14:paraId="54AC00C2" w14:textId="77777777" w:rsidR="005D102F" w:rsidRPr="005D102F" w:rsidRDefault="005D102F" w:rsidP="005D102F">
      <w:pPr>
        <w:pStyle w:val="00textosemparagrafo"/>
        <w:rPr>
          <w:b/>
          <w:bCs/>
        </w:rPr>
      </w:pPr>
    </w:p>
    <w:p w14:paraId="0DE2E310" w14:textId="6BA211CC" w:rsidR="00CA5CBB" w:rsidRPr="009F4971" w:rsidRDefault="00CA5CBB" w:rsidP="005D102F">
      <w:pPr>
        <w:pStyle w:val="00textosemparagrafo"/>
      </w:pPr>
      <w:r w:rsidRPr="009B5836">
        <w:rPr>
          <w:b/>
          <w:bCs/>
        </w:rPr>
        <w:t xml:space="preserve">8. </w:t>
      </w:r>
      <w:r w:rsidR="009F4971" w:rsidRPr="009B5836">
        <w:rPr>
          <w:bCs/>
        </w:rPr>
        <w:t>Comunicação; e</w:t>
      </w:r>
      <w:r w:rsidRPr="009B5836">
        <w:rPr>
          <w:bCs/>
        </w:rPr>
        <w:t>ndereço</w:t>
      </w:r>
      <w:r w:rsidR="009F4971" w:rsidRPr="009B5836">
        <w:rPr>
          <w:bCs/>
        </w:rPr>
        <w:t xml:space="preserve">; envelope. </w:t>
      </w:r>
      <w:r w:rsidRPr="009B5836">
        <w:t>Além de avaliar se o</w:t>
      </w:r>
      <w:r w:rsidR="00B93037" w:rsidRPr="009B5836">
        <w:t>s</w:t>
      </w:r>
      <w:r w:rsidRPr="009B5836">
        <w:t xml:space="preserve"> aluno</w:t>
      </w:r>
      <w:r w:rsidR="00B93037" w:rsidRPr="009B5836">
        <w:t>s</w:t>
      </w:r>
      <w:r w:rsidRPr="009B5836">
        <w:t xml:space="preserve"> identifica</w:t>
      </w:r>
      <w:r w:rsidR="00B93037" w:rsidRPr="009B5836">
        <w:t>m</w:t>
      </w:r>
      <w:r w:rsidRPr="009B5836">
        <w:t xml:space="preserve"> </w:t>
      </w:r>
      <w:r w:rsidR="009F4971" w:rsidRPr="009B5836">
        <w:t xml:space="preserve">a carta como meio de comunicação, </w:t>
      </w:r>
      <w:r w:rsidRPr="009B5836">
        <w:t>a questão pode ser utilizada para retomar, se necessário, os significados de “remetente” e “destinatário”.</w:t>
      </w:r>
    </w:p>
    <w:p w14:paraId="50C3C09A" w14:textId="77777777" w:rsidR="005D102F" w:rsidRPr="005D102F" w:rsidRDefault="005D102F" w:rsidP="005D102F">
      <w:pPr>
        <w:pStyle w:val="00textosemparagrafo"/>
        <w:rPr>
          <w:b/>
          <w:bCs/>
        </w:rPr>
      </w:pPr>
    </w:p>
    <w:p w14:paraId="542DA471" w14:textId="1138F2B5" w:rsidR="00CA5CBB" w:rsidRPr="005D102F" w:rsidRDefault="00CA5CBB" w:rsidP="005D102F">
      <w:pPr>
        <w:pStyle w:val="00textosemparagrafo"/>
        <w:rPr>
          <w:b/>
          <w:bCs/>
        </w:rPr>
      </w:pPr>
      <w:r w:rsidRPr="005D102F">
        <w:rPr>
          <w:b/>
          <w:bCs/>
        </w:rPr>
        <w:t xml:space="preserve">9. </w:t>
      </w:r>
      <w:r w:rsidRPr="00B818B3">
        <w:rPr>
          <w:bCs/>
        </w:rPr>
        <w:t xml:space="preserve">Alternativa </w:t>
      </w:r>
      <w:r w:rsidRPr="00B818B3">
        <w:rPr>
          <w:bCs/>
          <w:i/>
        </w:rPr>
        <w:t>C</w:t>
      </w:r>
      <w:r w:rsidRPr="00B818B3">
        <w:rPr>
          <w:bCs/>
        </w:rPr>
        <w:t>.</w:t>
      </w:r>
    </w:p>
    <w:p w14:paraId="760A75C3" w14:textId="6A5FF33E" w:rsidR="00CA5CBB" w:rsidRDefault="00CA5CBB" w:rsidP="005D102F">
      <w:pPr>
        <w:pStyle w:val="00textosemparagrafo"/>
      </w:pPr>
      <w:r w:rsidRPr="00962B64">
        <w:t xml:space="preserve">As alternativas </w:t>
      </w:r>
      <w:proofErr w:type="gramStart"/>
      <w:r w:rsidRPr="00B818B3">
        <w:rPr>
          <w:i/>
        </w:rPr>
        <w:t>A</w:t>
      </w:r>
      <w:r w:rsidRPr="00962B64">
        <w:t xml:space="preserve">, </w:t>
      </w:r>
      <w:r w:rsidRPr="00B818B3">
        <w:rPr>
          <w:i/>
        </w:rPr>
        <w:t>B</w:t>
      </w:r>
      <w:proofErr w:type="gramEnd"/>
      <w:r w:rsidRPr="00962B64">
        <w:t xml:space="preserve"> e </w:t>
      </w:r>
      <w:r w:rsidRPr="00B818B3">
        <w:rPr>
          <w:i/>
        </w:rPr>
        <w:t>D</w:t>
      </w:r>
      <w:r w:rsidRPr="00962B64">
        <w:t xml:space="preserve"> estão incorretas</w:t>
      </w:r>
      <w:r>
        <w:t>. Como um transporte coletivo, o uso do bonde propiciou novas interações principalmente entre as pessoas que passaram a compartilhar o espaço restrito com outros passageiros.</w:t>
      </w:r>
    </w:p>
    <w:p w14:paraId="44F882E9" w14:textId="41EDF9FA" w:rsidR="005D102F" w:rsidRDefault="005D102F">
      <w:pPr>
        <w:rPr>
          <w:rFonts w:ascii="Tahoma" w:hAnsi="Tahoma" w:cs="Arial"/>
          <w:b/>
          <w:bCs/>
          <w:color w:val="000000"/>
          <w:sz w:val="22"/>
          <w:szCs w:val="22"/>
          <w:lang w:val="pt-BR"/>
        </w:rPr>
      </w:pPr>
    </w:p>
    <w:p w14:paraId="0A54BD91" w14:textId="61100327" w:rsidR="00CA5CBB" w:rsidRPr="005D102F" w:rsidRDefault="00CA5CBB" w:rsidP="005D102F">
      <w:pPr>
        <w:pStyle w:val="00textosemparagrafo"/>
        <w:rPr>
          <w:b/>
          <w:bCs/>
        </w:rPr>
      </w:pPr>
      <w:r w:rsidRPr="005D102F">
        <w:rPr>
          <w:b/>
          <w:bCs/>
        </w:rPr>
        <w:t xml:space="preserve">10. </w:t>
      </w:r>
      <w:r w:rsidRPr="00B818B3">
        <w:rPr>
          <w:bCs/>
        </w:rPr>
        <w:t xml:space="preserve">Há cerca de cem anos, </w:t>
      </w:r>
      <w:r w:rsidR="00014953">
        <w:rPr>
          <w:bCs/>
        </w:rPr>
        <w:t xml:space="preserve">nas cidades, </w:t>
      </w:r>
      <w:r w:rsidRPr="00B818B3">
        <w:rPr>
          <w:bCs/>
        </w:rPr>
        <w:t>as pessoas se deslocavam: a pé, de charrete, a cavalo, de barco, de carroça ou em bondes. Dependendo do desempenho dos alunos nesta questão, um desdobramento possível seria solicitar a comparação da forma como as pessoas se deslocavam nas cidades brasileiras há cem anos com a forma como se deslocam atualmente.</w:t>
      </w:r>
    </w:p>
    <w:p w14:paraId="300963E9" w14:textId="505814BC" w:rsidR="00DA0DF9" w:rsidRDefault="00DA0DF9">
      <w:pPr>
        <w:rPr>
          <w:rFonts w:ascii="Tahoma" w:hAnsi="Tahoma" w:cs="Arial"/>
          <w:b/>
          <w:bCs/>
          <w:color w:val="000000"/>
          <w:sz w:val="22"/>
          <w:szCs w:val="22"/>
          <w:lang w:val="pt-BR"/>
        </w:rPr>
      </w:pPr>
      <w:r>
        <w:rPr>
          <w:b/>
          <w:bCs/>
        </w:rPr>
        <w:br w:type="page"/>
      </w:r>
    </w:p>
    <w:p w14:paraId="6FF923BD" w14:textId="273165D3" w:rsidR="00CA5CBB" w:rsidRPr="00B818B3" w:rsidRDefault="00CA5CBB" w:rsidP="005D102F">
      <w:pPr>
        <w:pStyle w:val="00textosemparagrafo"/>
        <w:rPr>
          <w:bCs/>
        </w:rPr>
      </w:pPr>
      <w:r w:rsidRPr="005D102F">
        <w:rPr>
          <w:b/>
          <w:bCs/>
        </w:rPr>
        <w:lastRenderedPageBreak/>
        <w:t xml:space="preserve">11. </w:t>
      </w:r>
      <w:r w:rsidRPr="00B818B3">
        <w:rPr>
          <w:bCs/>
        </w:rPr>
        <w:t>Atualmente</w:t>
      </w:r>
      <w:r w:rsidR="00B93037">
        <w:rPr>
          <w:bCs/>
        </w:rPr>
        <w:t>,</w:t>
      </w:r>
      <w:r w:rsidRPr="00B818B3">
        <w:rPr>
          <w:bCs/>
        </w:rPr>
        <w:t xml:space="preserve"> há poucas linhas de bonde no Brasil</w:t>
      </w:r>
      <w:r w:rsidR="00B93037">
        <w:rPr>
          <w:bCs/>
        </w:rPr>
        <w:t>,</w:t>
      </w:r>
      <w:r w:rsidRPr="00B818B3">
        <w:rPr>
          <w:bCs/>
        </w:rPr>
        <w:t xml:space="preserve"> e a maior parte delas é destinada a passeios turísticos. </w:t>
      </w:r>
    </w:p>
    <w:p w14:paraId="41C02E4E" w14:textId="1FB78CEA" w:rsidR="00936051" w:rsidRDefault="00936051">
      <w:pPr>
        <w:rPr>
          <w:rFonts w:ascii="Tahoma" w:hAnsi="Tahoma" w:cs="Arial"/>
          <w:b/>
          <w:bCs/>
          <w:color w:val="000000"/>
          <w:sz w:val="22"/>
          <w:szCs w:val="22"/>
          <w:lang w:val="pt-BR"/>
        </w:rPr>
      </w:pPr>
    </w:p>
    <w:p w14:paraId="43DCEF1D" w14:textId="283CDB92" w:rsidR="00CA5CBB" w:rsidRPr="00B818B3" w:rsidRDefault="00CA5CBB" w:rsidP="005D102F">
      <w:pPr>
        <w:pStyle w:val="00textosemparagrafo"/>
        <w:rPr>
          <w:bCs/>
        </w:rPr>
      </w:pPr>
      <w:r w:rsidRPr="005D102F">
        <w:rPr>
          <w:b/>
          <w:bCs/>
        </w:rPr>
        <w:t xml:space="preserve">12. </w:t>
      </w:r>
      <w:r w:rsidRPr="00B818B3">
        <w:rPr>
          <w:bCs/>
        </w:rPr>
        <w:t xml:space="preserve">Alternativa </w:t>
      </w:r>
      <w:r w:rsidRPr="00B818B3">
        <w:rPr>
          <w:bCs/>
          <w:i/>
        </w:rPr>
        <w:t>A</w:t>
      </w:r>
      <w:r w:rsidRPr="00B818B3">
        <w:rPr>
          <w:bCs/>
        </w:rPr>
        <w:t xml:space="preserve">. </w:t>
      </w:r>
    </w:p>
    <w:p w14:paraId="0DCE0348" w14:textId="77777777" w:rsidR="00CA5CBB" w:rsidRDefault="00CA5CBB" w:rsidP="005D102F">
      <w:pPr>
        <w:pStyle w:val="00textosemparagrafo"/>
      </w:pPr>
      <w:r>
        <w:t xml:space="preserve">Diferenciar os meios de transporte dá subsídio para os alunos especificarem os usos de cada um deles no prosseguimento dos estudos. </w:t>
      </w:r>
    </w:p>
    <w:p w14:paraId="4B9D9894" w14:textId="77777777" w:rsidR="005D102F" w:rsidRPr="005D102F" w:rsidRDefault="005D102F" w:rsidP="005D102F">
      <w:pPr>
        <w:pStyle w:val="00textosemparagrafo"/>
        <w:rPr>
          <w:b/>
          <w:bCs/>
        </w:rPr>
      </w:pPr>
    </w:p>
    <w:p w14:paraId="04445F9B" w14:textId="6EFCE666" w:rsidR="009B5836" w:rsidRPr="009B5836" w:rsidRDefault="00CA5CBB" w:rsidP="005D102F">
      <w:pPr>
        <w:pStyle w:val="00textosemparagrafo"/>
        <w:rPr>
          <w:bCs/>
        </w:rPr>
      </w:pPr>
      <w:r w:rsidRPr="009B5836">
        <w:rPr>
          <w:b/>
          <w:bCs/>
        </w:rPr>
        <w:t xml:space="preserve">13. </w:t>
      </w:r>
      <w:r w:rsidR="009B5836" w:rsidRPr="009B5836">
        <w:rPr>
          <w:bCs/>
        </w:rPr>
        <w:t>Entre os meios de transporte que podem prejudicar a qualidade do ar, os alunos podem citar</w:t>
      </w:r>
      <w:r w:rsidRPr="009B5836">
        <w:rPr>
          <w:bCs/>
        </w:rPr>
        <w:t xml:space="preserve"> </w:t>
      </w:r>
      <w:r w:rsidR="009B5836" w:rsidRPr="009B5836">
        <w:rPr>
          <w:bCs/>
        </w:rPr>
        <w:t>os movidos a combustíveis fósseis, como ônib</w:t>
      </w:r>
      <w:r w:rsidR="009B5836">
        <w:rPr>
          <w:bCs/>
        </w:rPr>
        <w:t>u</w:t>
      </w:r>
      <w:r w:rsidR="009B5836" w:rsidRPr="009B5836">
        <w:rPr>
          <w:bCs/>
        </w:rPr>
        <w:t xml:space="preserve">s, automóveis e motocicletas. Para responder, </w:t>
      </w:r>
      <w:r w:rsidR="009B5836">
        <w:rPr>
          <w:bCs/>
        </w:rPr>
        <w:t>eles</w:t>
      </w:r>
      <w:r w:rsidR="009B5836" w:rsidRPr="009B5836">
        <w:rPr>
          <w:bCs/>
        </w:rPr>
        <w:t xml:space="preserve"> precisam comparar as características dos diferentes meios de transporte estudados no bimestre.</w:t>
      </w:r>
    </w:p>
    <w:p w14:paraId="2E48719F" w14:textId="77777777" w:rsidR="005D102F" w:rsidRPr="005D102F" w:rsidRDefault="005D102F" w:rsidP="005D102F">
      <w:pPr>
        <w:pStyle w:val="00textosemparagrafo"/>
        <w:rPr>
          <w:b/>
          <w:bCs/>
        </w:rPr>
      </w:pPr>
    </w:p>
    <w:p w14:paraId="197B1050" w14:textId="03C260A8" w:rsidR="00CA5CBB" w:rsidRDefault="00CA5CBB" w:rsidP="005D102F">
      <w:pPr>
        <w:pStyle w:val="00textosemparagrafo"/>
      </w:pPr>
      <w:r w:rsidRPr="005D102F">
        <w:rPr>
          <w:b/>
          <w:bCs/>
        </w:rPr>
        <w:t xml:space="preserve">14. </w:t>
      </w:r>
      <w:r w:rsidRPr="00B818B3">
        <w:rPr>
          <w:bCs/>
        </w:rPr>
        <w:t xml:space="preserve">Sim. </w:t>
      </w:r>
      <w:r>
        <w:t>Por meio das respostas dos alunos</w:t>
      </w:r>
      <w:r w:rsidR="00B93037">
        <w:t>,</w:t>
      </w:r>
      <w:r>
        <w:t xml:space="preserve"> será possível avaliar se compreendem que determinadas características podem mudar ou permanecer em diferentes tempos.</w:t>
      </w:r>
    </w:p>
    <w:p w14:paraId="3DC51B15" w14:textId="77777777" w:rsidR="005D102F" w:rsidRPr="005D102F" w:rsidRDefault="005D102F" w:rsidP="005D102F">
      <w:pPr>
        <w:pStyle w:val="00textosemparagrafo"/>
        <w:rPr>
          <w:b/>
          <w:bCs/>
        </w:rPr>
      </w:pPr>
    </w:p>
    <w:p w14:paraId="212D90CD" w14:textId="5302AC93" w:rsidR="00CA5CBB" w:rsidRPr="00B818B3" w:rsidRDefault="00CA5CBB" w:rsidP="005D102F">
      <w:pPr>
        <w:pStyle w:val="00textosemparagrafo"/>
        <w:rPr>
          <w:bCs/>
        </w:rPr>
      </w:pPr>
      <w:r w:rsidRPr="005D102F">
        <w:rPr>
          <w:b/>
          <w:bCs/>
        </w:rPr>
        <w:t xml:space="preserve">15. </w:t>
      </w:r>
      <w:r w:rsidRPr="00B818B3">
        <w:rPr>
          <w:bCs/>
        </w:rPr>
        <w:t>O respeito às outras pes</w:t>
      </w:r>
      <w:r w:rsidR="005D102F" w:rsidRPr="00B818B3">
        <w:rPr>
          <w:bCs/>
        </w:rPr>
        <w:t>soas e às regras de convivência</w:t>
      </w:r>
      <w:r w:rsidRPr="00B818B3">
        <w:rPr>
          <w:bCs/>
        </w:rPr>
        <w:t xml:space="preserve"> é necessário para melhorar a relação entre pedestres e motoristas.</w:t>
      </w:r>
    </w:p>
    <w:p w14:paraId="6C18C3BD" w14:textId="77777777" w:rsidR="00CA5CBB" w:rsidRDefault="00CA5CBB" w:rsidP="005D102F">
      <w:pPr>
        <w:pStyle w:val="00textosemparagrafo"/>
      </w:pPr>
    </w:p>
    <w:p w14:paraId="0D1A1D81" w14:textId="77777777" w:rsidR="00CA5CBB" w:rsidRDefault="00CA5CBB" w:rsidP="005D102F">
      <w:pPr>
        <w:pStyle w:val="00textosemparagrafo"/>
      </w:pPr>
    </w:p>
    <w:p w14:paraId="2B010356" w14:textId="21F1B890" w:rsidR="00CA5CBB" w:rsidRPr="007B20FB" w:rsidRDefault="00CA5CBB">
      <w:pPr>
        <w:rPr>
          <w:lang w:val="pt-BR"/>
        </w:rPr>
      </w:pPr>
    </w:p>
    <w:sectPr w:rsidR="00CA5CBB" w:rsidRPr="007B20FB" w:rsidSect="00635F9A">
      <w:headerReference w:type="default" r:id="rId8"/>
      <w:footerReference w:type="default" r:id="rId9"/>
      <w:headerReference w:type="first" r:id="rId10"/>
      <w:footerReference w:type="first" r:id="rId11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51AED6" w14:textId="77777777" w:rsidR="00353CC6" w:rsidRDefault="00353CC6" w:rsidP="005B4288">
      <w:r>
        <w:separator/>
      </w:r>
    </w:p>
    <w:p w14:paraId="5AAD3C1B" w14:textId="77777777" w:rsidR="00353CC6" w:rsidRDefault="00353CC6"/>
  </w:endnote>
  <w:endnote w:type="continuationSeparator" w:id="0">
    <w:p w14:paraId="4E185928" w14:textId="77777777" w:rsidR="00353CC6" w:rsidRDefault="00353CC6" w:rsidP="005B4288">
      <w:r>
        <w:continuationSeparator/>
      </w:r>
    </w:p>
    <w:p w14:paraId="1721334B" w14:textId="77777777" w:rsidR="00353CC6" w:rsidRDefault="00353C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129C99E-84E4-4FFF-8C2E-3D77E161F713}"/>
    <w:embedBold r:id="rId2" w:fontKey="{8CD70D88-2EF5-41E2-8696-E95C0C9D5DA8}"/>
    <w:embedItalic r:id="rId3" w:fontKey="{A3293351-13A9-447E-903B-D33111074CE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subsetted="1" w:fontKey="{5BE6867D-BEB1-4B26-BF43-907CA809E77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7DEB0" w14:textId="0086C443" w:rsidR="00635F9A" w:rsidRPr="00394A40" w:rsidRDefault="00635F9A" w:rsidP="00635F9A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394A40">
      <w:rPr>
        <w:rFonts w:ascii="Calibri" w:eastAsia="Times New Roman" w:hAnsi="Calibri" w:cs="Times New Roman"/>
      </w:rPr>
      <w:fldChar w:fldCharType="begin"/>
    </w:r>
    <w:r w:rsidRPr="00394A40">
      <w:rPr>
        <w:rFonts w:ascii="Calibri" w:eastAsia="Times New Roman" w:hAnsi="Calibri" w:cs="Times New Roman"/>
      </w:rPr>
      <w:instrText xml:space="preserve">PAGE  </w:instrText>
    </w:r>
    <w:r w:rsidRPr="00394A40">
      <w:rPr>
        <w:rFonts w:ascii="Calibri" w:eastAsia="Times New Roman" w:hAnsi="Calibri" w:cs="Times New Roman"/>
      </w:rPr>
      <w:fldChar w:fldCharType="separate"/>
    </w:r>
    <w:r w:rsidR="006E1CA8">
      <w:rPr>
        <w:rFonts w:ascii="Calibri" w:eastAsia="Times New Roman" w:hAnsi="Calibri" w:cs="Times New Roman"/>
        <w:noProof/>
      </w:rPr>
      <w:t>1</w:t>
    </w:r>
    <w:r w:rsidRPr="00394A40">
      <w:rPr>
        <w:rFonts w:ascii="Calibri" w:eastAsia="Times New Roman" w:hAnsi="Calibri" w:cs="Times New Roman"/>
      </w:rPr>
      <w:fldChar w:fldCharType="end"/>
    </w:r>
  </w:p>
  <w:p w14:paraId="155A8CA3" w14:textId="010AA6C5" w:rsidR="00635F9A" w:rsidRPr="007B20FB" w:rsidRDefault="00635F9A" w:rsidP="00AC1397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7B20FB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0F170" w14:textId="6BB74A8A" w:rsidR="00783194" w:rsidRPr="007B20FB" w:rsidRDefault="00783194" w:rsidP="00783194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lang w:val="pt-BR"/>
      </w:rPr>
    </w:pPr>
    <w:r w:rsidRPr="00394A40">
      <w:rPr>
        <w:rFonts w:ascii="Calibri" w:eastAsia="Times New Roman" w:hAnsi="Calibri" w:cs="Times New Roman"/>
      </w:rPr>
      <w:fldChar w:fldCharType="begin"/>
    </w:r>
    <w:r w:rsidRPr="007B20FB">
      <w:rPr>
        <w:rFonts w:ascii="Calibri" w:eastAsia="Times New Roman" w:hAnsi="Calibri" w:cs="Times New Roman"/>
        <w:lang w:val="pt-BR"/>
      </w:rPr>
      <w:instrText xml:space="preserve">PAGE  </w:instrText>
    </w:r>
    <w:r w:rsidRPr="00394A40">
      <w:rPr>
        <w:rFonts w:ascii="Calibri" w:eastAsia="Times New Roman" w:hAnsi="Calibri" w:cs="Times New Roman"/>
      </w:rPr>
      <w:fldChar w:fldCharType="separate"/>
    </w:r>
    <w:r w:rsidR="00635F9A" w:rsidRPr="007B20FB">
      <w:rPr>
        <w:rFonts w:ascii="Calibri" w:eastAsia="Times New Roman" w:hAnsi="Calibri" w:cs="Times New Roman"/>
        <w:noProof/>
        <w:lang w:val="pt-BR"/>
      </w:rPr>
      <w:t>1</w:t>
    </w:r>
    <w:r w:rsidRPr="00394A40">
      <w:rPr>
        <w:rFonts w:ascii="Calibri" w:eastAsia="Times New Roman" w:hAnsi="Calibri" w:cs="Times New Roman"/>
      </w:rPr>
      <w:fldChar w:fldCharType="end"/>
    </w:r>
  </w:p>
  <w:p w14:paraId="3E55A666" w14:textId="020A65E7" w:rsidR="00783194" w:rsidRPr="007B20FB" w:rsidRDefault="00783194" w:rsidP="00783194">
    <w:pPr>
      <w:ind w:right="1694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7B20FB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ao autor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4E3887" w14:textId="77777777" w:rsidR="00353CC6" w:rsidRDefault="00353CC6" w:rsidP="005B4288">
      <w:r>
        <w:separator/>
      </w:r>
    </w:p>
    <w:p w14:paraId="5BDB65FD" w14:textId="77777777" w:rsidR="00353CC6" w:rsidRDefault="00353CC6"/>
  </w:footnote>
  <w:footnote w:type="continuationSeparator" w:id="0">
    <w:p w14:paraId="79CFD660" w14:textId="77777777" w:rsidR="00353CC6" w:rsidRDefault="00353CC6" w:rsidP="005B4288">
      <w:r>
        <w:continuationSeparator/>
      </w:r>
    </w:p>
    <w:p w14:paraId="3560195C" w14:textId="77777777" w:rsidR="00353CC6" w:rsidRDefault="00353C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6C256DBA" w:rsidR="002A39C0" w:rsidRDefault="00635F9A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72EF7446" wp14:editId="0B7A5E77">
          <wp:extent cx="5940000" cy="290334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HG2_MD_2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24107" w14:textId="1CFC4650" w:rsidR="00783194" w:rsidRDefault="00783194">
    <w:pPr>
      <w:pStyle w:val="Cabealho"/>
    </w:pPr>
    <w:r>
      <w:rPr>
        <w:noProof/>
        <w:lang w:val="pt-BR" w:eastAsia="pt-BR"/>
      </w:rPr>
      <w:drawing>
        <wp:inline distT="0" distB="0" distL="0" distR="0" wp14:anchorId="152227FB" wp14:editId="5EE0B72F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2_MD_2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FD0F7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74265C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958A56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84643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242B9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63077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B062D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DE55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278D5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27A67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953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2DBB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66A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9696A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3CC6"/>
    <w:rsid w:val="00354A3E"/>
    <w:rsid w:val="003556B7"/>
    <w:rsid w:val="00356DB6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3A7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2E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02F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5F9A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1CA8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194"/>
    <w:rsid w:val="0078340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20F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63D0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4261"/>
    <w:rsid w:val="009260E7"/>
    <w:rsid w:val="0093145F"/>
    <w:rsid w:val="0093235A"/>
    <w:rsid w:val="009324C0"/>
    <w:rsid w:val="00936051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5836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971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47D45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397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18B3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037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2570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5CBB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0DF9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2FEE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4CEA"/>
    <w:rsid w:val="00E95B83"/>
    <w:rsid w:val="00E97CAE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035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CAB99528-C401-475A-807A-496875300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CA5CB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6E1CA8"/>
    <w:pPr>
      <w:outlineLvl w:val="0"/>
    </w:pPr>
    <w:rPr>
      <w:rFonts w:ascii="Cambria Bold" w:hAnsi="Cambria Bold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6E1CA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 Bold" w:hAnsi="Cambria 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1DC7E15C-D566-47EC-BDA5-2E6A5899F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453</Words>
  <Characters>2452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2900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2017-10-10T14:55:00Z</cp:lastPrinted>
  <dcterms:created xsi:type="dcterms:W3CDTF">2017-12-18T19:01:00Z</dcterms:created>
  <dcterms:modified xsi:type="dcterms:W3CDTF">2017-12-18T19:49:00Z</dcterms:modified>
  <cp:category/>
</cp:coreProperties>
</file>