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BF08B9" w14:textId="77777777" w:rsidR="000130AF" w:rsidRPr="000D6124" w:rsidRDefault="000130AF" w:rsidP="000130AF">
      <w:pPr>
        <w:pStyle w:val="00cabeos"/>
        <w:rPr>
          <w:rFonts w:ascii="Cambria" w:hAnsi="Cambria" w:cs="Times New Roman"/>
          <w:bCs/>
          <w:sz w:val="28"/>
          <w:szCs w:val="28"/>
        </w:rPr>
      </w:pPr>
      <w:bookmarkStart w:id="0" w:name="_GoBack"/>
      <w:bookmarkEnd w:id="0"/>
      <w:r w:rsidRPr="00F624AA">
        <w:t>Acompanhamento d</w:t>
      </w:r>
      <w:r>
        <w:t>a</w:t>
      </w:r>
      <w:r w:rsidRPr="00F624AA">
        <w:t xml:space="preserve"> aprendizagem</w:t>
      </w:r>
      <w:r>
        <w:t xml:space="preserve"> </w:t>
      </w:r>
    </w:p>
    <w:p w14:paraId="44BE6385" w14:textId="77777777" w:rsidR="000130AF" w:rsidRDefault="000130AF" w:rsidP="000130AF">
      <w:pPr>
        <w:pStyle w:val="00P1"/>
      </w:pPr>
    </w:p>
    <w:p w14:paraId="56FCB5A3" w14:textId="77777777" w:rsidR="000130AF" w:rsidRPr="00314D57" w:rsidRDefault="000130AF" w:rsidP="000130AF">
      <w:pPr>
        <w:pStyle w:val="00P1"/>
      </w:pPr>
      <w:r w:rsidRPr="00314D57">
        <w:t>Grade de correção</w:t>
      </w:r>
      <w:r>
        <w:t xml:space="preserve"> </w:t>
      </w:r>
    </w:p>
    <w:p w14:paraId="37D123A1" w14:textId="77777777" w:rsidR="000130AF" w:rsidRPr="00243185" w:rsidRDefault="000130AF" w:rsidP="000130AF">
      <w:pPr>
        <w:pStyle w:val="00comandoatividade"/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907"/>
        <w:gridCol w:w="3175"/>
        <w:gridCol w:w="4819"/>
        <w:gridCol w:w="737"/>
      </w:tblGrid>
      <w:tr w:rsidR="000130AF" w:rsidRPr="00243185" w14:paraId="44CA9E91" w14:textId="77777777" w:rsidTr="000130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tcW w:w="9638" w:type="dxa"/>
            <w:gridSpan w:val="4"/>
            <w:vAlign w:val="bottom"/>
          </w:tcPr>
          <w:p w14:paraId="6D50A32A" w14:textId="77777777" w:rsidR="000130AF" w:rsidRPr="00646095" w:rsidRDefault="000130AF" w:rsidP="00746FAF">
            <w:pPr>
              <w:spacing w:line="480" w:lineRule="auto"/>
              <w:rPr>
                <w:b/>
                <w:i w:val="0"/>
              </w:rPr>
            </w:pPr>
            <w:r w:rsidRPr="00646095">
              <w:rPr>
                <w:b/>
                <w:i w:val="0"/>
              </w:rPr>
              <w:t>Nome:</w:t>
            </w:r>
            <w:r>
              <w:rPr>
                <w:b/>
                <w:i w:val="0"/>
              </w:rPr>
              <w:t xml:space="preserve"> </w:t>
            </w:r>
            <w:r w:rsidRPr="00646095">
              <w:rPr>
                <w:b/>
                <w:i w:val="0"/>
              </w:rPr>
              <w:t>_____________________________________________</w:t>
            </w:r>
            <w:r>
              <w:rPr>
                <w:b/>
                <w:i w:val="0"/>
              </w:rPr>
              <w:t>________</w:t>
            </w:r>
            <w:r w:rsidRPr="00646095">
              <w:rPr>
                <w:b/>
                <w:i w:val="0"/>
              </w:rPr>
              <w:t>_____</w:t>
            </w:r>
            <w:r>
              <w:rPr>
                <w:b/>
                <w:i w:val="0"/>
              </w:rPr>
              <w:t>__________</w:t>
            </w:r>
          </w:p>
          <w:p w14:paraId="49906DA1" w14:textId="77777777" w:rsidR="000130AF" w:rsidRPr="00243185" w:rsidRDefault="000130AF" w:rsidP="00746FAF">
            <w:pPr>
              <w:tabs>
                <w:tab w:val="left" w:pos="4962"/>
              </w:tabs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b/>
                <w:i w:val="0"/>
              </w:rPr>
              <w:t>Turma</w:t>
            </w:r>
            <w:r w:rsidRPr="00646095">
              <w:rPr>
                <w:b/>
                <w:i w:val="0"/>
              </w:rPr>
              <w:t>:</w:t>
            </w:r>
            <w:r>
              <w:rPr>
                <w:b/>
                <w:i w:val="0"/>
              </w:rPr>
              <w:t xml:space="preserve"> </w:t>
            </w:r>
            <w:r w:rsidRPr="00646095">
              <w:rPr>
                <w:b/>
                <w:i w:val="0"/>
              </w:rPr>
              <w:t>___________________________________</w:t>
            </w:r>
            <w:r>
              <w:rPr>
                <w:b/>
                <w:i w:val="0"/>
              </w:rPr>
              <w:t xml:space="preserve"> Data: ___________________________</w:t>
            </w:r>
          </w:p>
        </w:tc>
      </w:tr>
      <w:tr w:rsidR="000130AF" w:rsidRPr="00243185" w14:paraId="341B3DBD" w14:textId="77777777" w:rsidTr="000130AF">
        <w:tc>
          <w:tcPr>
            <w:tcW w:w="907" w:type="dxa"/>
          </w:tcPr>
          <w:p w14:paraId="2C31FBCA" w14:textId="77777777" w:rsidR="000130AF" w:rsidRPr="00CD6285" w:rsidRDefault="000130AF" w:rsidP="00746FAF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Questão</w:t>
            </w:r>
          </w:p>
        </w:tc>
        <w:tc>
          <w:tcPr>
            <w:tcW w:w="3175" w:type="dxa"/>
          </w:tcPr>
          <w:p w14:paraId="1495496E" w14:textId="77777777" w:rsidR="000130AF" w:rsidRPr="00CD6285" w:rsidRDefault="000130AF" w:rsidP="00746FAF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Habilidade da questão</w:t>
            </w:r>
          </w:p>
        </w:tc>
        <w:tc>
          <w:tcPr>
            <w:tcW w:w="4819" w:type="dxa"/>
          </w:tcPr>
          <w:p w14:paraId="3E2EBAA8" w14:textId="77777777" w:rsidR="000130AF" w:rsidRPr="00CD6285" w:rsidRDefault="000130AF" w:rsidP="00746FAF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Habilidade relativa à BNCC</w:t>
            </w:r>
            <w:r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 xml:space="preserve"> – 3</w:t>
            </w:r>
            <w:r w:rsidRPr="00856252">
              <w:rPr>
                <w:rFonts w:cs="Arial"/>
                <w:b/>
                <w:bCs/>
                <w:i w:val="0"/>
                <w:iCs w:val="0"/>
                <w:sz w:val="18"/>
                <w:szCs w:val="18"/>
                <w:u w:val="single"/>
                <w:vertAlign w:val="superscript"/>
              </w:rPr>
              <w:t>a</w:t>
            </w:r>
            <w:r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 xml:space="preserve"> versão</w:t>
            </w:r>
          </w:p>
        </w:tc>
        <w:tc>
          <w:tcPr>
            <w:tcW w:w="737" w:type="dxa"/>
          </w:tcPr>
          <w:p w14:paraId="21BB93A1" w14:textId="77777777" w:rsidR="000130AF" w:rsidRPr="00CD6285" w:rsidRDefault="000130AF" w:rsidP="00746FAF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Nota</w:t>
            </w:r>
          </w:p>
        </w:tc>
      </w:tr>
      <w:tr w:rsidR="000130AF" w:rsidRPr="00243185" w14:paraId="5B889B36" w14:textId="77777777" w:rsidTr="000130AF">
        <w:tc>
          <w:tcPr>
            <w:tcW w:w="907" w:type="dxa"/>
          </w:tcPr>
          <w:p w14:paraId="141C429F" w14:textId="77777777" w:rsidR="000130AF" w:rsidRPr="00AB1B63" w:rsidRDefault="000130AF" w:rsidP="00746FAF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AB1B63">
              <w:rPr>
                <w:rFonts w:cs="Arial"/>
                <w:bCs/>
                <w:i w:val="0"/>
                <w:iCs w:val="0"/>
                <w:sz w:val="18"/>
                <w:szCs w:val="18"/>
              </w:rPr>
              <w:t>1</w:t>
            </w:r>
          </w:p>
        </w:tc>
        <w:tc>
          <w:tcPr>
            <w:tcW w:w="3175" w:type="dxa"/>
          </w:tcPr>
          <w:p w14:paraId="1B3481C4" w14:textId="589A90BB" w:rsidR="000130AF" w:rsidRPr="00CD6285" w:rsidRDefault="000130AF" w:rsidP="00746FAF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0130AF">
              <w:rPr>
                <w:rFonts w:cs="Tahoma"/>
                <w:i w:val="0"/>
                <w:iCs w:val="0"/>
              </w:rPr>
              <w:t>Compreender o significado de recursos renováveis e não renováveis e seus respectivos usos no cotidiano.</w:t>
            </w:r>
          </w:p>
        </w:tc>
        <w:tc>
          <w:tcPr>
            <w:tcW w:w="4819" w:type="dxa"/>
          </w:tcPr>
          <w:p w14:paraId="4862F1ED" w14:textId="77777777" w:rsidR="000130AF" w:rsidRPr="009046C8" w:rsidRDefault="000130AF" w:rsidP="00746FAF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</w:p>
        </w:tc>
        <w:tc>
          <w:tcPr>
            <w:tcW w:w="737" w:type="dxa"/>
          </w:tcPr>
          <w:p w14:paraId="16E7F401" w14:textId="77777777" w:rsidR="000130AF" w:rsidRPr="009046C8" w:rsidRDefault="000130AF" w:rsidP="00746FAF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0130AF" w:rsidRPr="00243185" w14:paraId="52DACC5F" w14:textId="77777777" w:rsidTr="000130AF">
        <w:trPr>
          <w:trHeight w:val="945"/>
        </w:trPr>
        <w:tc>
          <w:tcPr>
            <w:tcW w:w="907" w:type="dxa"/>
          </w:tcPr>
          <w:p w14:paraId="22B74015" w14:textId="77777777" w:rsidR="000130AF" w:rsidRPr="00AB1B63" w:rsidRDefault="000130AF" w:rsidP="00746FAF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AB1B63">
              <w:rPr>
                <w:rFonts w:cs="Arial"/>
                <w:bCs/>
                <w:i w:val="0"/>
                <w:iCs w:val="0"/>
                <w:sz w:val="18"/>
                <w:szCs w:val="18"/>
              </w:rPr>
              <w:t>2</w:t>
            </w:r>
          </w:p>
        </w:tc>
        <w:tc>
          <w:tcPr>
            <w:tcW w:w="3175" w:type="dxa"/>
          </w:tcPr>
          <w:p w14:paraId="6B223AD2" w14:textId="14437170" w:rsidR="000130AF" w:rsidRPr="00CD6285" w:rsidDel="00336FAA" w:rsidRDefault="000130AF" w:rsidP="00746FAF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0130AF">
              <w:rPr>
                <w:rFonts w:cs="Tahoma"/>
                <w:i w:val="0"/>
                <w:iCs w:val="0"/>
              </w:rPr>
              <w:t>Compreender o conceito de densidade como uma propriedade física do material.</w:t>
            </w:r>
          </w:p>
        </w:tc>
        <w:tc>
          <w:tcPr>
            <w:tcW w:w="4819" w:type="dxa"/>
          </w:tcPr>
          <w:p w14:paraId="1B377849" w14:textId="14DB212F" w:rsidR="000130AF" w:rsidRPr="009046C8" w:rsidRDefault="000130AF" w:rsidP="00746FAF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0130AF">
              <w:rPr>
                <w:rFonts w:cs="Tahoma"/>
                <w:i w:val="0"/>
                <w:iCs w:val="0"/>
              </w:rPr>
              <w:t>EF05CI01: Explorar fenômenos que evidenciem propriedades físicas dos materiais – como densidade, condutibilidade térmica e elétrica, respostas a forças magnéticas, solubilidade, respostas a forças mecânicas (dureza, elasticidade etc.) entre outras.</w:t>
            </w:r>
          </w:p>
        </w:tc>
        <w:tc>
          <w:tcPr>
            <w:tcW w:w="737" w:type="dxa"/>
          </w:tcPr>
          <w:p w14:paraId="3A0E54DF" w14:textId="77777777" w:rsidR="000130AF" w:rsidRPr="009046C8" w:rsidRDefault="000130AF" w:rsidP="00746FAF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0130AF" w:rsidRPr="00243185" w14:paraId="665A476D" w14:textId="77777777" w:rsidTr="000130AF">
        <w:trPr>
          <w:trHeight w:val="945"/>
        </w:trPr>
        <w:tc>
          <w:tcPr>
            <w:tcW w:w="907" w:type="dxa"/>
          </w:tcPr>
          <w:p w14:paraId="2EDF3ECA" w14:textId="77777777" w:rsidR="000130AF" w:rsidRPr="00AB1B63" w:rsidRDefault="000130AF" w:rsidP="00746FAF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3</w:t>
            </w:r>
          </w:p>
        </w:tc>
        <w:tc>
          <w:tcPr>
            <w:tcW w:w="3175" w:type="dxa"/>
          </w:tcPr>
          <w:p w14:paraId="4578A2E6" w14:textId="7A639C91" w:rsidR="000130AF" w:rsidRPr="00D94A1B" w:rsidRDefault="000130AF" w:rsidP="00746FAF">
            <w:pPr>
              <w:tabs>
                <w:tab w:val="left" w:pos="4962"/>
              </w:tabs>
              <w:rPr>
                <w:rFonts w:cs="Tahoma"/>
                <w:i w:val="0"/>
                <w:color w:val="000000" w:themeColor="text1"/>
              </w:rPr>
            </w:pPr>
            <w:r w:rsidRPr="000130AF">
              <w:rPr>
                <w:rFonts w:cs="Tahoma"/>
                <w:i w:val="0"/>
                <w:iCs w:val="0"/>
              </w:rPr>
              <w:t xml:space="preserve">Compreender o conceito das diferentes propriedades físicas dos materiais (resistência, dureza, </w:t>
            </w:r>
            <w:r w:rsidR="00C87613" w:rsidRPr="000130AF">
              <w:rPr>
                <w:rFonts w:cs="Tahoma"/>
                <w:i w:val="0"/>
                <w:iCs w:val="0"/>
              </w:rPr>
              <w:t>conduti</w:t>
            </w:r>
            <w:r w:rsidR="00C87613">
              <w:rPr>
                <w:rFonts w:cs="Tahoma"/>
                <w:i w:val="0"/>
                <w:iCs w:val="0"/>
              </w:rPr>
              <w:t>bilidade</w:t>
            </w:r>
            <w:r w:rsidR="00C87613" w:rsidRPr="000130AF">
              <w:rPr>
                <w:rFonts w:cs="Tahoma"/>
                <w:i w:val="0"/>
                <w:iCs w:val="0"/>
              </w:rPr>
              <w:t xml:space="preserve"> </w:t>
            </w:r>
            <w:r w:rsidRPr="000130AF">
              <w:rPr>
                <w:rFonts w:cs="Tahoma"/>
                <w:i w:val="0"/>
                <w:iCs w:val="0"/>
              </w:rPr>
              <w:t>térmica e magnetismo).</w:t>
            </w:r>
          </w:p>
        </w:tc>
        <w:tc>
          <w:tcPr>
            <w:tcW w:w="4819" w:type="dxa"/>
          </w:tcPr>
          <w:p w14:paraId="400E3163" w14:textId="5330C594" w:rsidR="000130AF" w:rsidRPr="009046C8" w:rsidRDefault="000130AF" w:rsidP="00746FAF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0130AF">
              <w:rPr>
                <w:rFonts w:cs="Tahoma"/>
                <w:i w:val="0"/>
                <w:iCs w:val="0"/>
              </w:rPr>
              <w:t>EF05CI01: Explorar fenômenos que evidenciem propriedades físicas dos materiais – como densidade, condutibilidade térmica e elétrica, respostas a forças magnéticas, solubilidade, respostas a forças mecânicas (dureza, elasticidade etc.) entre outras.</w:t>
            </w:r>
          </w:p>
        </w:tc>
        <w:tc>
          <w:tcPr>
            <w:tcW w:w="737" w:type="dxa"/>
          </w:tcPr>
          <w:p w14:paraId="7B898904" w14:textId="77777777" w:rsidR="000130AF" w:rsidRPr="009046C8" w:rsidRDefault="000130AF" w:rsidP="00746FAF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0130AF" w:rsidRPr="00243185" w14:paraId="74226F98" w14:textId="77777777" w:rsidTr="000130AF">
        <w:trPr>
          <w:trHeight w:val="945"/>
        </w:trPr>
        <w:tc>
          <w:tcPr>
            <w:tcW w:w="907" w:type="dxa"/>
          </w:tcPr>
          <w:p w14:paraId="1C87FACE" w14:textId="5ABD5540" w:rsidR="000130AF" w:rsidRDefault="000130AF" w:rsidP="00746FAF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4</w:t>
            </w:r>
          </w:p>
        </w:tc>
        <w:tc>
          <w:tcPr>
            <w:tcW w:w="3175" w:type="dxa"/>
          </w:tcPr>
          <w:p w14:paraId="27AD7579" w14:textId="5A7A606F" w:rsidR="000130AF" w:rsidRPr="000130AF" w:rsidRDefault="000130AF" w:rsidP="00746FAF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0130AF">
              <w:rPr>
                <w:rFonts w:cs="Tahoma"/>
                <w:i w:val="0"/>
                <w:iCs w:val="0"/>
              </w:rPr>
              <w:t>Identificar diferentes propriedades físicas dos materiais (condutibilidade térmica</w:t>
            </w:r>
            <w:r w:rsidR="00C87613">
              <w:rPr>
                <w:rFonts w:cs="Tahoma"/>
                <w:i w:val="0"/>
                <w:iCs w:val="0"/>
              </w:rPr>
              <w:t xml:space="preserve"> e</w:t>
            </w:r>
            <w:r w:rsidRPr="000130AF">
              <w:rPr>
                <w:rFonts w:cs="Tahoma"/>
                <w:i w:val="0"/>
                <w:iCs w:val="0"/>
              </w:rPr>
              <w:t xml:space="preserve"> elétrica, solubilidade e elasticidade) a partir de exemplos e situações do cotidiano.</w:t>
            </w:r>
          </w:p>
        </w:tc>
        <w:tc>
          <w:tcPr>
            <w:tcW w:w="4819" w:type="dxa"/>
          </w:tcPr>
          <w:p w14:paraId="4480651E" w14:textId="74145720" w:rsidR="000130AF" w:rsidRPr="000130AF" w:rsidRDefault="000130AF" w:rsidP="00746FAF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0130AF">
              <w:rPr>
                <w:rFonts w:cs="Tahoma"/>
                <w:i w:val="0"/>
                <w:iCs w:val="0"/>
              </w:rPr>
              <w:t>EF05CI01: Explorar fenômenos que evidenciem propriedades físicas dos materiais – como densidade, condutibilidade térmica e elétrica, respostas a forças magnéticas, solubilidade, respostas a forças mecânicas (dureza, elasticidade etc.) entre outras.</w:t>
            </w:r>
          </w:p>
        </w:tc>
        <w:tc>
          <w:tcPr>
            <w:tcW w:w="737" w:type="dxa"/>
          </w:tcPr>
          <w:p w14:paraId="0CB418A7" w14:textId="77777777" w:rsidR="000130AF" w:rsidRPr="009046C8" w:rsidRDefault="000130AF" w:rsidP="00746FAF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0130AF" w:rsidRPr="00243185" w14:paraId="3AF088BF" w14:textId="77777777" w:rsidTr="000130AF">
        <w:trPr>
          <w:trHeight w:val="945"/>
        </w:trPr>
        <w:tc>
          <w:tcPr>
            <w:tcW w:w="907" w:type="dxa"/>
          </w:tcPr>
          <w:p w14:paraId="386E1C81" w14:textId="2C7C58C3" w:rsidR="000130AF" w:rsidRDefault="000130AF" w:rsidP="00746FAF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5</w:t>
            </w:r>
          </w:p>
        </w:tc>
        <w:tc>
          <w:tcPr>
            <w:tcW w:w="3175" w:type="dxa"/>
          </w:tcPr>
          <w:p w14:paraId="734845DF" w14:textId="233F1BC7" w:rsidR="000130AF" w:rsidRPr="000130AF" w:rsidRDefault="000130AF" w:rsidP="00746FAF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0130AF">
              <w:rPr>
                <w:rFonts w:cs="Tahoma"/>
                <w:i w:val="0"/>
                <w:iCs w:val="0"/>
              </w:rPr>
              <w:t>Compreender que materiais considerados bons condutores elétricos são utilizados em fios de circuitos elétricos.</w:t>
            </w:r>
          </w:p>
        </w:tc>
        <w:tc>
          <w:tcPr>
            <w:tcW w:w="4819" w:type="dxa"/>
          </w:tcPr>
          <w:p w14:paraId="36AD6104" w14:textId="4FB7563D" w:rsidR="000130AF" w:rsidRPr="000130AF" w:rsidRDefault="000130AF" w:rsidP="00746FAF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0130AF">
              <w:rPr>
                <w:rFonts w:cs="Tahoma"/>
                <w:i w:val="0"/>
                <w:iCs w:val="0"/>
              </w:rPr>
              <w:t>EF05CI01: Explorar fenômenos que evidenciem propriedades físicas dos materiais – como densidade, condutibilidade térmica e elétrica, respostas a forças magnéticas, solubilidade, respostas a forças mecânicas (dureza, elasticidade etc.) entre outras.</w:t>
            </w:r>
          </w:p>
        </w:tc>
        <w:tc>
          <w:tcPr>
            <w:tcW w:w="737" w:type="dxa"/>
          </w:tcPr>
          <w:p w14:paraId="346FAA99" w14:textId="77777777" w:rsidR="000130AF" w:rsidRPr="009046C8" w:rsidRDefault="000130AF" w:rsidP="00746FAF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0130AF" w:rsidRPr="00243185" w14:paraId="592E2B29" w14:textId="77777777" w:rsidTr="000130AF">
        <w:trPr>
          <w:trHeight w:val="945"/>
        </w:trPr>
        <w:tc>
          <w:tcPr>
            <w:tcW w:w="907" w:type="dxa"/>
          </w:tcPr>
          <w:p w14:paraId="7948C4E0" w14:textId="3965F985" w:rsidR="000130AF" w:rsidRDefault="000130AF" w:rsidP="00746FAF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6</w:t>
            </w:r>
          </w:p>
        </w:tc>
        <w:tc>
          <w:tcPr>
            <w:tcW w:w="3175" w:type="dxa"/>
          </w:tcPr>
          <w:p w14:paraId="77B5CB7E" w14:textId="06A0235A" w:rsidR="000130AF" w:rsidRPr="000130AF" w:rsidRDefault="000130AF" w:rsidP="00746FAF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0130AF">
              <w:rPr>
                <w:rFonts w:cs="Tahoma"/>
                <w:i w:val="0"/>
                <w:iCs w:val="0"/>
              </w:rPr>
              <w:t>Reconhecer atitudes cotidianas que podem promover consumo responsável de energia elétrica.</w:t>
            </w:r>
          </w:p>
        </w:tc>
        <w:tc>
          <w:tcPr>
            <w:tcW w:w="4819" w:type="dxa"/>
          </w:tcPr>
          <w:p w14:paraId="144CA660" w14:textId="45B2CCDD" w:rsidR="000130AF" w:rsidRPr="000130AF" w:rsidRDefault="000130AF" w:rsidP="00746FAF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0130AF">
              <w:rPr>
                <w:rFonts w:cs="Tahoma"/>
                <w:i w:val="0"/>
                <w:iCs w:val="0"/>
              </w:rPr>
              <w:t>EF05CI05: Construir propostas coletivas para um consumo mais consciente, descarte adequado e ampliação de hábitos de reutilização e reciclagem de materiais consumidos na escola e/ou na vida cotidiana.</w:t>
            </w:r>
          </w:p>
        </w:tc>
        <w:tc>
          <w:tcPr>
            <w:tcW w:w="737" w:type="dxa"/>
          </w:tcPr>
          <w:p w14:paraId="5B975F41" w14:textId="77777777" w:rsidR="000130AF" w:rsidRPr="009046C8" w:rsidRDefault="000130AF" w:rsidP="00746FAF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0130AF" w:rsidRPr="00243185" w14:paraId="16D6289D" w14:textId="77777777" w:rsidTr="000130AF">
        <w:trPr>
          <w:trHeight w:val="945"/>
        </w:trPr>
        <w:tc>
          <w:tcPr>
            <w:tcW w:w="907" w:type="dxa"/>
          </w:tcPr>
          <w:p w14:paraId="7B45090A" w14:textId="775ECB76" w:rsidR="000130AF" w:rsidRDefault="000130AF" w:rsidP="00746FAF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7</w:t>
            </w:r>
          </w:p>
        </w:tc>
        <w:tc>
          <w:tcPr>
            <w:tcW w:w="3175" w:type="dxa"/>
          </w:tcPr>
          <w:p w14:paraId="2278D10D" w14:textId="23D2629C" w:rsidR="000130AF" w:rsidRPr="000130AF" w:rsidRDefault="000130AF" w:rsidP="00746FAF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0130AF">
              <w:rPr>
                <w:rFonts w:cs="Tahoma"/>
                <w:i w:val="0"/>
                <w:iCs w:val="0"/>
              </w:rPr>
              <w:t xml:space="preserve">Identificar objetos que possuem </w:t>
            </w:r>
            <w:r w:rsidR="00B829F8">
              <w:rPr>
                <w:rFonts w:cs="Tahoma"/>
                <w:i w:val="0"/>
                <w:iCs w:val="0"/>
              </w:rPr>
              <w:t>í</w:t>
            </w:r>
            <w:r w:rsidRPr="000130AF">
              <w:rPr>
                <w:rFonts w:cs="Tahoma"/>
                <w:i w:val="0"/>
                <w:iCs w:val="0"/>
              </w:rPr>
              <w:t>mãs em sua composição e a sua finalidade.</w:t>
            </w:r>
          </w:p>
        </w:tc>
        <w:tc>
          <w:tcPr>
            <w:tcW w:w="4819" w:type="dxa"/>
          </w:tcPr>
          <w:p w14:paraId="0FF8A27D" w14:textId="302AA930" w:rsidR="000130AF" w:rsidRPr="000130AF" w:rsidRDefault="000130AF" w:rsidP="00746FAF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0130AF">
              <w:rPr>
                <w:rFonts w:cs="Tahoma"/>
                <w:i w:val="0"/>
                <w:iCs w:val="0"/>
              </w:rPr>
              <w:t>EF05CI01: Explorar fenômenos que evidenciem propriedades físicas dos materiais – como densidade, condutibilidade térmica e elétrica, respostas a forças magnéticas, solubilidade, respostas a forças mecânicas (dureza, elasticidade etc.) entre outras.</w:t>
            </w:r>
          </w:p>
        </w:tc>
        <w:tc>
          <w:tcPr>
            <w:tcW w:w="737" w:type="dxa"/>
          </w:tcPr>
          <w:p w14:paraId="507E42D1" w14:textId="77777777" w:rsidR="000130AF" w:rsidRPr="009046C8" w:rsidRDefault="000130AF" w:rsidP="00746FAF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</w:tbl>
    <w:p w14:paraId="33DC6327" w14:textId="77777777" w:rsidR="000130AF" w:rsidRDefault="000130AF">
      <w:r>
        <w:br w:type="page"/>
      </w: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907"/>
        <w:gridCol w:w="3175"/>
        <w:gridCol w:w="4819"/>
        <w:gridCol w:w="737"/>
      </w:tblGrid>
      <w:tr w:rsidR="000130AF" w:rsidRPr="00243185" w14:paraId="5270C935" w14:textId="77777777" w:rsidTr="000130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5"/>
        </w:trPr>
        <w:tc>
          <w:tcPr>
            <w:tcW w:w="907" w:type="dxa"/>
          </w:tcPr>
          <w:p w14:paraId="73BEC9E6" w14:textId="13F18733" w:rsidR="000130AF" w:rsidRDefault="000130AF" w:rsidP="00746FAF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lastRenderedPageBreak/>
              <w:t>8</w:t>
            </w:r>
          </w:p>
        </w:tc>
        <w:tc>
          <w:tcPr>
            <w:tcW w:w="3175" w:type="dxa"/>
          </w:tcPr>
          <w:p w14:paraId="79547E41" w14:textId="591DBDCE" w:rsidR="000130AF" w:rsidRPr="000130AF" w:rsidRDefault="000130AF" w:rsidP="00746FAF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0130AF">
              <w:rPr>
                <w:rFonts w:cs="Tahoma"/>
                <w:i w:val="0"/>
                <w:iCs w:val="0"/>
              </w:rPr>
              <w:t xml:space="preserve">Reconhecer objetos </w:t>
            </w:r>
            <w:r w:rsidR="00C87613">
              <w:rPr>
                <w:rFonts w:cs="Tahoma"/>
                <w:i w:val="0"/>
                <w:iCs w:val="0"/>
              </w:rPr>
              <w:t xml:space="preserve">feitos de materiais </w:t>
            </w:r>
            <w:r w:rsidRPr="000130AF">
              <w:rPr>
                <w:rFonts w:cs="Tahoma"/>
                <w:i w:val="0"/>
                <w:iCs w:val="0"/>
              </w:rPr>
              <w:t xml:space="preserve">que são atraídos pelo campo magnético dos </w:t>
            </w:r>
            <w:r w:rsidR="00B829F8">
              <w:rPr>
                <w:rFonts w:cs="Tahoma"/>
                <w:i w:val="0"/>
                <w:iCs w:val="0"/>
              </w:rPr>
              <w:t>í</w:t>
            </w:r>
            <w:r w:rsidRPr="000130AF">
              <w:rPr>
                <w:rFonts w:cs="Tahoma"/>
                <w:i w:val="0"/>
                <w:iCs w:val="0"/>
              </w:rPr>
              <w:t>mãs.</w:t>
            </w:r>
          </w:p>
        </w:tc>
        <w:tc>
          <w:tcPr>
            <w:tcW w:w="4819" w:type="dxa"/>
          </w:tcPr>
          <w:p w14:paraId="397C6DA3" w14:textId="50CAC642" w:rsidR="000130AF" w:rsidRPr="000130AF" w:rsidRDefault="000130AF" w:rsidP="00746FAF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0130AF">
              <w:rPr>
                <w:rFonts w:cs="Tahoma"/>
                <w:i w:val="0"/>
                <w:iCs w:val="0"/>
              </w:rPr>
              <w:t>EF05CI01: Explorar fenômenos que evidenciem propriedades físicas dos materiais – como densidade, condutibilidade térmica e elétrica, respostas a forças magnéticas, solubilidade, respostas a forças mecânicas (dureza, elasticidade etc.) entre outras.</w:t>
            </w:r>
          </w:p>
        </w:tc>
        <w:tc>
          <w:tcPr>
            <w:tcW w:w="737" w:type="dxa"/>
          </w:tcPr>
          <w:p w14:paraId="7586E0F3" w14:textId="77777777" w:rsidR="000130AF" w:rsidRPr="009046C8" w:rsidRDefault="000130AF" w:rsidP="00746FAF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0130AF" w:rsidRPr="00243185" w14:paraId="23E19FE8" w14:textId="77777777" w:rsidTr="000130AF">
        <w:trPr>
          <w:trHeight w:val="945"/>
        </w:trPr>
        <w:tc>
          <w:tcPr>
            <w:tcW w:w="907" w:type="dxa"/>
          </w:tcPr>
          <w:p w14:paraId="4D1C7BD8" w14:textId="341717B0" w:rsidR="000130AF" w:rsidRDefault="000130AF" w:rsidP="00746FAF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9</w:t>
            </w:r>
          </w:p>
        </w:tc>
        <w:tc>
          <w:tcPr>
            <w:tcW w:w="3175" w:type="dxa"/>
          </w:tcPr>
          <w:p w14:paraId="58C7FBE9" w14:textId="65077E72" w:rsidR="000130AF" w:rsidRPr="000130AF" w:rsidRDefault="000130AF" w:rsidP="00746FAF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0130AF">
              <w:rPr>
                <w:rFonts w:cs="Tahoma"/>
                <w:i w:val="0"/>
                <w:iCs w:val="0"/>
              </w:rPr>
              <w:t>Compreender que ocorre transferência de calor entre objetos que apresentam temperaturas diferentes</w:t>
            </w:r>
            <w:r w:rsidR="00C87613">
              <w:rPr>
                <w:rFonts w:cs="Tahoma"/>
                <w:i w:val="0"/>
                <w:iCs w:val="0"/>
              </w:rPr>
              <w:t>, até atingir o equilíbrio térmico.</w:t>
            </w:r>
          </w:p>
        </w:tc>
        <w:tc>
          <w:tcPr>
            <w:tcW w:w="4819" w:type="dxa"/>
          </w:tcPr>
          <w:p w14:paraId="0B180FCF" w14:textId="4DCFC3A7" w:rsidR="000130AF" w:rsidRPr="000130AF" w:rsidRDefault="000130AF" w:rsidP="00746FAF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0130AF">
              <w:rPr>
                <w:rFonts w:cs="Tahoma"/>
                <w:i w:val="0"/>
                <w:iCs w:val="0"/>
              </w:rPr>
              <w:t>EF05CI01: Explorar fenômenos que evidenciem propriedades físicas dos materiais – como densidade, condutibilidade térmica e elétrica, respostas a forças magnéticas, solubilidade, respostas a forças mecânicas (dureza, elasticidade etc.) entre outras.</w:t>
            </w:r>
          </w:p>
        </w:tc>
        <w:tc>
          <w:tcPr>
            <w:tcW w:w="737" w:type="dxa"/>
          </w:tcPr>
          <w:p w14:paraId="35233CD6" w14:textId="77777777" w:rsidR="000130AF" w:rsidRPr="009046C8" w:rsidRDefault="000130AF" w:rsidP="00746FAF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0130AF" w:rsidRPr="00243185" w14:paraId="352C0A47" w14:textId="77777777" w:rsidTr="000130AF">
        <w:trPr>
          <w:trHeight w:val="945"/>
        </w:trPr>
        <w:tc>
          <w:tcPr>
            <w:tcW w:w="907" w:type="dxa"/>
          </w:tcPr>
          <w:p w14:paraId="162FBF83" w14:textId="4D1A50D9" w:rsidR="000130AF" w:rsidRDefault="000130AF" w:rsidP="00746FAF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10</w:t>
            </w:r>
          </w:p>
        </w:tc>
        <w:tc>
          <w:tcPr>
            <w:tcW w:w="3175" w:type="dxa"/>
          </w:tcPr>
          <w:p w14:paraId="40D2D4FD" w14:textId="1D1040E3" w:rsidR="000130AF" w:rsidRPr="000130AF" w:rsidRDefault="000130AF" w:rsidP="00746FAF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0130AF">
              <w:rPr>
                <w:rFonts w:cs="Tahoma"/>
                <w:i w:val="0"/>
                <w:iCs w:val="0"/>
              </w:rPr>
              <w:t>Identificar o</w:t>
            </w:r>
            <w:r w:rsidR="00C87613">
              <w:rPr>
                <w:rFonts w:cs="Tahoma"/>
                <w:i w:val="0"/>
                <w:iCs w:val="0"/>
              </w:rPr>
              <w:t xml:space="preserve"> objeto feito do</w:t>
            </w:r>
            <w:r w:rsidRPr="000130AF">
              <w:rPr>
                <w:rFonts w:cs="Tahoma"/>
                <w:i w:val="0"/>
                <w:iCs w:val="0"/>
              </w:rPr>
              <w:t xml:space="preserve"> material que pode ser usado como isolante térmico.</w:t>
            </w:r>
          </w:p>
        </w:tc>
        <w:tc>
          <w:tcPr>
            <w:tcW w:w="4819" w:type="dxa"/>
          </w:tcPr>
          <w:p w14:paraId="7341C3ED" w14:textId="00E3CEAD" w:rsidR="000130AF" w:rsidRPr="000130AF" w:rsidRDefault="000130AF" w:rsidP="00746FAF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0130AF">
              <w:rPr>
                <w:rFonts w:cs="Tahoma"/>
                <w:i w:val="0"/>
                <w:iCs w:val="0"/>
              </w:rPr>
              <w:t>EF05CI01: Explorar fenômenos que evidenciem propriedades físicas dos materiais – como densidade, condutibilidade térmica e elétrica, respostas a forças magnéticas, solubilidade, respostas a forças mecânicas (dureza, elasticidade etc.) entre outras.</w:t>
            </w:r>
          </w:p>
        </w:tc>
        <w:tc>
          <w:tcPr>
            <w:tcW w:w="737" w:type="dxa"/>
          </w:tcPr>
          <w:p w14:paraId="3D064905" w14:textId="77777777" w:rsidR="000130AF" w:rsidRPr="009046C8" w:rsidRDefault="000130AF" w:rsidP="00746FAF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0130AF" w:rsidRPr="00243185" w14:paraId="4C2D5F55" w14:textId="77777777" w:rsidTr="000130AF">
        <w:trPr>
          <w:trHeight w:val="945"/>
        </w:trPr>
        <w:tc>
          <w:tcPr>
            <w:tcW w:w="907" w:type="dxa"/>
          </w:tcPr>
          <w:p w14:paraId="7D8709DF" w14:textId="05B5DCF6" w:rsidR="000130AF" w:rsidRDefault="000130AF" w:rsidP="00746FAF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11</w:t>
            </w:r>
          </w:p>
        </w:tc>
        <w:tc>
          <w:tcPr>
            <w:tcW w:w="3175" w:type="dxa"/>
          </w:tcPr>
          <w:p w14:paraId="4092ACD8" w14:textId="24F82F9F" w:rsidR="000130AF" w:rsidRPr="000130AF" w:rsidRDefault="000130AF" w:rsidP="000130AF">
            <w:pPr>
              <w:tabs>
                <w:tab w:val="left" w:pos="4962"/>
              </w:tabs>
              <w:contextualSpacing/>
              <w:mirrorIndents/>
              <w:rPr>
                <w:rFonts w:cs="Tahoma"/>
                <w:i w:val="0"/>
                <w:iCs w:val="0"/>
              </w:rPr>
            </w:pPr>
            <w:r w:rsidRPr="000130AF">
              <w:rPr>
                <w:rFonts w:cs="Tahoma"/>
                <w:i w:val="0"/>
                <w:iCs w:val="0"/>
              </w:rPr>
              <w:t xml:space="preserve">Relacionar dados e compreender o significado de consumo responsável. </w:t>
            </w:r>
          </w:p>
        </w:tc>
        <w:tc>
          <w:tcPr>
            <w:tcW w:w="4819" w:type="dxa"/>
          </w:tcPr>
          <w:p w14:paraId="55FDA59F" w14:textId="09FEC887" w:rsidR="000130AF" w:rsidRPr="000130AF" w:rsidRDefault="000130AF" w:rsidP="00746FAF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0130AF">
              <w:rPr>
                <w:rFonts w:cs="Tahoma"/>
                <w:i w:val="0"/>
                <w:iCs w:val="0"/>
              </w:rPr>
              <w:t>EF05CI05: Construir propostas coletivas para um consumo mais consciente, descarte adequado e ampliação de hábitos de reutilização e reciclagem de materiais consumidos na escola e/ou na vida cotidiana.</w:t>
            </w:r>
          </w:p>
        </w:tc>
        <w:tc>
          <w:tcPr>
            <w:tcW w:w="737" w:type="dxa"/>
          </w:tcPr>
          <w:p w14:paraId="7EC7A5B7" w14:textId="77777777" w:rsidR="000130AF" w:rsidRPr="009046C8" w:rsidRDefault="000130AF" w:rsidP="00746FAF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0130AF" w:rsidRPr="00243185" w14:paraId="0650B64B" w14:textId="77777777" w:rsidTr="000130AF">
        <w:trPr>
          <w:trHeight w:val="945"/>
        </w:trPr>
        <w:tc>
          <w:tcPr>
            <w:tcW w:w="907" w:type="dxa"/>
          </w:tcPr>
          <w:p w14:paraId="0F87AB33" w14:textId="6F358BAB" w:rsidR="000130AF" w:rsidRDefault="000130AF" w:rsidP="00746FAF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12</w:t>
            </w:r>
          </w:p>
        </w:tc>
        <w:tc>
          <w:tcPr>
            <w:tcW w:w="3175" w:type="dxa"/>
          </w:tcPr>
          <w:p w14:paraId="62BF8E87" w14:textId="6B8AC9DB" w:rsidR="000130AF" w:rsidRPr="000130AF" w:rsidRDefault="000130AF" w:rsidP="00746FAF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0130AF">
              <w:rPr>
                <w:rFonts w:cs="Tahoma"/>
                <w:i w:val="0"/>
                <w:iCs w:val="0"/>
              </w:rPr>
              <w:t xml:space="preserve">Identificar atitudes cotidianas possíveis de serem realizadas, visando </w:t>
            </w:r>
            <w:r w:rsidR="00C87613">
              <w:rPr>
                <w:rFonts w:cs="Tahoma"/>
                <w:i w:val="0"/>
                <w:iCs w:val="0"/>
              </w:rPr>
              <w:t>à</w:t>
            </w:r>
            <w:r w:rsidR="00C87613" w:rsidRPr="000130AF">
              <w:rPr>
                <w:rFonts w:cs="Tahoma"/>
                <w:i w:val="0"/>
                <w:iCs w:val="0"/>
              </w:rPr>
              <w:t xml:space="preserve"> </w:t>
            </w:r>
            <w:r w:rsidRPr="000130AF">
              <w:rPr>
                <w:rFonts w:cs="Tahoma"/>
                <w:i w:val="0"/>
                <w:iCs w:val="0"/>
              </w:rPr>
              <w:t>sustentabilidade dos recursos do planeta</w:t>
            </w:r>
            <w:r w:rsidR="00B829F8">
              <w:rPr>
                <w:rFonts w:cs="Tahoma"/>
                <w:i w:val="0"/>
                <w:iCs w:val="0"/>
              </w:rPr>
              <w:t>.</w:t>
            </w:r>
          </w:p>
        </w:tc>
        <w:tc>
          <w:tcPr>
            <w:tcW w:w="4819" w:type="dxa"/>
          </w:tcPr>
          <w:p w14:paraId="69CBCA6D" w14:textId="4FEDB8CD" w:rsidR="000130AF" w:rsidRPr="000130AF" w:rsidRDefault="000130AF" w:rsidP="00746FAF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0130AF">
              <w:rPr>
                <w:rFonts w:cs="Tahoma"/>
                <w:i w:val="0"/>
                <w:iCs w:val="0"/>
              </w:rPr>
              <w:t>EF05CI05: Construir propostas coletivas para um consumo mais consciente, descarte adequado e ampliação de hábitos de reutilização e reciclagem de materiais consumidos na escola e/ou na vida cotidiana.</w:t>
            </w:r>
          </w:p>
        </w:tc>
        <w:tc>
          <w:tcPr>
            <w:tcW w:w="737" w:type="dxa"/>
          </w:tcPr>
          <w:p w14:paraId="4A219B54" w14:textId="77777777" w:rsidR="000130AF" w:rsidRPr="009046C8" w:rsidRDefault="000130AF" w:rsidP="00746FAF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0130AF" w:rsidRPr="00243185" w14:paraId="0334BD70" w14:textId="77777777" w:rsidTr="000130AF">
        <w:trPr>
          <w:trHeight w:val="945"/>
        </w:trPr>
        <w:tc>
          <w:tcPr>
            <w:tcW w:w="907" w:type="dxa"/>
          </w:tcPr>
          <w:p w14:paraId="7440737E" w14:textId="5992247E" w:rsidR="000130AF" w:rsidRDefault="000130AF" w:rsidP="00746FAF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13</w:t>
            </w:r>
          </w:p>
        </w:tc>
        <w:tc>
          <w:tcPr>
            <w:tcW w:w="3175" w:type="dxa"/>
          </w:tcPr>
          <w:p w14:paraId="679B8F7F" w14:textId="292D3421" w:rsidR="000130AF" w:rsidRPr="000130AF" w:rsidRDefault="00C87613" w:rsidP="00746FAF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>
              <w:rPr>
                <w:rFonts w:cs="Tahoma"/>
                <w:i w:val="0"/>
                <w:iCs w:val="0"/>
              </w:rPr>
              <w:t>Identificar</w:t>
            </w:r>
            <w:r w:rsidRPr="000130AF">
              <w:rPr>
                <w:rFonts w:cs="Tahoma"/>
                <w:i w:val="0"/>
                <w:iCs w:val="0"/>
              </w:rPr>
              <w:t xml:space="preserve"> </w:t>
            </w:r>
            <w:r w:rsidR="000130AF" w:rsidRPr="000130AF">
              <w:rPr>
                <w:rFonts w:cs="Tahoma"/>
                <w:i w:val="0"/>
                <w:iCs w:val="0"/>
              </w:rPr>
              <w:t xml:space="preserve">as questões que devem ser formuladas com o objetivo de </w:t>
            </w:r>
            <w:r>
              <w:rPr>
                <w:rFonts w:cs="Tahoma"/>
                <w:i w:val="0"/>
                <w:iCs w:val="0"/>
              </w:rPr>
              <w:t>refletir sobre</w:t>
            </w:r>
            <w:r w:rsidR="000130AF" w:rsidRPr="000130AF">
              <w:rPr>
                <w:rFonts w:cs="Tahoma"/>
                <w:i w:val="0"/>
                <w:iCs w:val="0"/>
              </w:rPr>
              <w:t xml:space="preserve"> hábitos de consumo</w:t>
            </w:r>
            <w:r>
              <w:rPr>
                <w:rFonts w:cs="Tahoma"/>
                <w:i w:val="0"/>
                <w:iCs w:val="0"/>
              </w:rPr>
              <w:t>.</w:t>
            </w:r>
          </w:p>
        </w:tc>
        <w:tc>
          <w:tcPr>
            <w:tcW w:w="4819" w:type="dxa"/>
          </w:tcPr>
          <w:p w14:paraId="55DCFC89" w14:textId="7C2B7653" w:rsidR="000130AF" w:rsidRPr="000130AF" w:rsidRDefault="000130AF" w:rsidP="00746FAF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0130AF">
              <w:rPr>
                <w:rFonts w:cs="Tahoma"/>
                <w:i w:val="0"/>
                <w:iCs w:val="0"/>
              </w:rPr>
              <w:t>EF05CI05: Construir propostas coletivas para um consumo mais consciente, descarte adequado e ampliação de hábitos de reutilização e reciclagem de materiais consumidos na escola e/ou na vida cotidiana.</w:t>
            </w:r>
          </w:p>
        </w:tc>
        <w:tc>
          <w:tcPr>
            <w:tcW w:w="737" w:type="dxa"/>
          </w:tcPr>
          <w:p w14:paraId="19D10836" w14:textId="77777777" w:rsidR="000130AF" w:rsidRPr="009046C8" w:rsidRDefault="000130AF" w:rsidP="00746FAF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0130AF" w:rsidRPr="00243185" w14:paraId="5396B06B" w14:textId="77777777" w:rsidTr="000130AF">
        <w:trPr>
          <w:trHeight w:val="945"/>
        </w:trPr>
        <w:tc>
          <w:tcPr>
            <w:tcW w:w="907" w:type="dxa"/>
          </w:tcPr>
          <w:p w14:paraId="208C6FBF" w14:textId="73D1ADDD" w:rsidR="000130AF" w:rsidRDefault="000130AF" w:rsidP="00746FAF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14</w:t>
            </w:r>
          </w:p>
        </w:tc>
        <w:tc>
          <w:tcPr>
            <w:tcW w:w="3175" w:type="dxa"/>
          </w:tcPr>
          <w:p w14:paraId="46A7C927" w14:textId="6DFD1F7F" w:rsidR="000130AF" w:rsidRPr="000130AF" w:rsidRDefault="001826FD" w:rsidP="00746FAF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0130AF">
              <w:rPr>
                <w:rFonts w:cs="Tahoma"/>
                <w:i w:val="0"/>
                <w:iCs w:val="0"/>
              </w:rPr>
              <w:t>Reconhecer a importância de tecnologias sustentáveis para preservação de recursos naturais do planeta.</w:t>
            </w:r>
          </w:p>
        </w:tc>
        <w:tc>
          <w:tcPr>
            <w:tcW w:w="4819" w:type="dxa"/>
          </w:tcPr>
          <w:p w14:paraId="2DDCC40C" w14:textId="22AE34DD" w:rsidR="000130AF" w:rsidRPr="000130AF" w:rsidRDefault="001826FD" w:rsidP="00746FAF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0130AF">
              <w:rPr>
                <w:rFonts w:cs="Tahoma"/>
                <w:i w:val="0"/>
                <w:iCs w:val="0"/>
              </w:rPr>
              <w:t>EF05CI04: Identificar os principais usos da água e de outros materiais nas atividades cotidianas e discutir os possíveis problemas decorrentes desses usos.</w:t>
            </w:r>
          </w:p>
        </w:tc>
        <w:tc>
          <w:tcPr>
            <w:tcW w:w="737" w:type="dxa"/>
          </w:tcPr>
          <w:p w14:paraId="0959C2E6" w14:textId="77777777" w:rsidR="000130AF" w:rsidRPr="009046C8" w:rsidRDefault="000130AF" w:rsidP="00746FAF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  <w:tr w:rsidR="000130AF" w:rsidRPr="00243185" w14:paraId="2737ED85" w14:textId="77777777" w:rsidTr="000130AF">
        <w:trPr>
          <w:trHeight w:val="945"/>
        </w:trPr>
        <w:tc>
          <w:tcPr>
            <w:tcW w:w="907" w:type="dxa"/>
          </w:tcPr>
          <w:p w14:paraId="56B51AD3" w14:textId="5BDA9367" w:rsidR="000130AF" w:rsidRDefault="000130AF" w:rsidP="00746FAF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>
              <w:rPr>
                <w:rFonts w:cs="Arial"/>
                <w:bCs/>
                <w:i w:val="0"/>
                <w:iCs w:val="0"/>
                <w:sz w:val="18"/>
                <w:szCs w:val="18"/>
              </w:rPr>
              <w:t>15</w:t>
            </w:r>
          </w:p>
        </w:tc>
        <w:tc>
          <w:tcPr>
            <w:tcW w:w="3175" w:type="dxa"/>
          </w:tcPr>
          <w:p w14:paraId="7CD3071C" w14:textId="6CB4B7DA" w:rsidR="000130AF" w:rsidRPr="000130AF" w:rsidRDefault="001826FD" w:rsidP="00746FAF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0130AF">
              <w:rPr>
                <w:rFonts w:cs="Tahoma"/>
                <w:i w:val="0"/>
                <w:iCs w:val="0"/>
              </w:rPr>
              <w:t>Identificar as etapas relacionadas ao ciclo de vida dos produtos</w:t>
            </w:r>
            <w:r>
              <w:rPr>
                <w:rFonts w:cs="Tahoma"/>
                <w:i w:val="0"/>
                <w:iCs w:val="0"/>
              </w:rPr>
              <w:t>.</w:t>
            </w:r>
          </w:p>
        </w:tc>
        <w:tc>
          <w:tcPr>
            <w:tcW w:w="4819" w:type="dxa"/>
          </w:tcPr>
          <w:p w14:paraId="46C4C40B" w14:textId="6BFE195C" w:rsidR="000130AF" w:rsidRPr="000130AF" w:rsidRDefault="001826FD" w:rsidP="00746FAF">
            <w:pPr>
              <w:tabs>
                <w:tab w:val="left" w:pos="4962"/>
              </w:tabs>
              <w:rPr>
                <w:rFonts w:cs="Tahoma"/>
                <w:i w:val="0"/>
                <w:iCs w:val="0"/>
              </w:rPr>
            </w:pPr>
            <w:r w:rsidRPr="000130AF">
              <w:rPr>
                <w:rFonts w:cs="Tahoma"/>
                <w:i w:val="0"/>
                <w:iCs w:val="0"/>
              </w:rPr>
              <w:t>EF05CI05: Construir propostas coletivas para um consumo mais consciente, descarte adequado e ampliação de hábitos de reutilização e reciclagem de materiais consumidos na escola e/ou na vida cotidiana.</w:t>
            </w:r>
          </w:p>
        </w:tc>
        <w:tc>
          <w:tcPr>
            <w:tcW w:w="737" w:type="dxa"/>
          </w:tcPr>
          <w:p w14:paraId="05A1B20A" w14:textId="77777777" w:rsidR="000130AF" w:rsidRPr="009046C8" w:rsidRDefault="000130AF" w:rsidP="00746FAF">
            <w:pPr>
              <w:tabs>
                <w:tab w:val="left" w:pos="4962"/>
              </w:tabs>
              <w:jc w:val="both"/>
              <w:rPr>
                <w:rFonts w:cs="Arial"/>
                <w:i w:val="0"/>
                <w:iCs w:val="0"/>
                <w:szCs w:val="18"/>
              </w:rPr>
            </w:pPr>
          </w:p>
        </w:tc>
      </w:tr>
    </w:tbl>
    <w:p w14:paraId="695EA497" w14:textId="709A59FF" w:rsidR="001D7A97" w:rsidRPr="000130AF" w:rsidRDefault="001D7A97" w:rsidP="001D7A97">
      <w:pPr>
        <w:rPr>
          <w:rFonts w:ascii="Tahoma" w:hAnsi="Tahoma"/>
          <w:i w:val="0"/>
          <w:iCs w:val="0"/>
        </w:rPr>
      </w:pPr>
    </w:p>
    <w:p w14:paraId="6EDD2EC3" w14:textId="77777777" w:rsidR="001D7A97" w:rsidRPr="000130AF" w:rsidRDefault="001D7A97" w:rsidP="001D7A97">
      <w:pPr>
        <w:tabs>
          <w:tab w:val="left" w:pos="4962"/>
        </w:tabs>
        <w:spacing w:line="360" w:lineRule="auto"/>
        <w:contextualSpacing/>
        <w:mirrorIndents/>
        <w:jc w:val="both"/>
        <w:rPr>
          <w:rFonts w:ascii="Tahoma" w:hAnsi="Tahoma" w:cs="Arial"/>
          <w:i w:val="0"/>
          <w:iCs w:val="0"/>
        </w:rPr>
      </w:pPr>
    </w:p>
    <w:p w14:paraId="029C968E" w14:textId="77777777" w:rsidR="001D7A97" w:rsidRPr="000130AF" w:rsidRDefault="001D7A97" w:rsidP="001D7A97">
      <w:pPr>
        <w:rPr>
          <w:rFonts w:ascii="Tahoma" w:hAnsi="Tahoma" w:cs="Tahoma"/>
          <w:i w:val="0"/>
          <w:iCs w:val="0"/>
        </w:rPr>
      </w:pPr>
    </w:p>
    <w:p w14:paraId="45AF83B5" w14:textId="4E77468C" w:rsidR="001D7A97" w:rsidRPr="000130AF" w:rsidRDefault="001D7A97">
      <w:pPr>
        <w:spacing w:after="200" w:line="288" w:lineRule="auto"/>
        <w:rPr>
          <w:rFonts w:ascii="Tahoma" w:hAnsi="Tahoma"/>
          <w:i w:val="0"/>
          <w:iCs w:val="0"/>
        </w:rPr>
      </w:pPr>
    </w:p>
    <w:sectPr w:rsidR="001D7A97" w:rsidRPr="000130AF" w:rsidSect="00A12DF7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B9BB3A" w14:textId="77777777" w:rsidR="00FC6335" w:rsidRDefault="00FC6335" w:rsidP="0054457B">
      <w:r>
        <w:separator/>
      </w:r>
    </w:p>
  </w:endnote>
  <w:endnote w:type="continuationSeparator" w:id="0">
    <w:p w14:paraId="67BE5B37" w14:textId="77777777" w:rsidR="00FC6335" w:rsidRDefault="00FC6335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18790494-23D0-4B95-ADEA-004D934CB8D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B82D7FB-CC6D-492D-A619-BBDC1E52BE1E}"/>
    <w:embedBold r:id="rId3" w:fontKey="{5A25D09E-7957-4131-A7C6-DB502AEBAC29}"/>
    <w:embedItalic r:id="rId4" w:fontKey="{F4DA7A87-3BE6-4927-9998-F9FA45DEAF39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A401D4" w14:textId="42062E7D" w:rsidR="000130AF" w:rsidRPr="000130AF" w:rsidRDefault="000130AF" w:rsidP="000130AF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0130A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0130A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0130A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DC402A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1</w:t>
    </w:r>
    <w:r w:rsidRPr="000130AF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3A4B5EAD" w14:textId="562CD2BC" w:rsidR="000130AF" w:rsidRPr="000130AF" w:rsidRDefault="000130AF" w:rsidP="000130AF">
    <w:pPr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0130A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8F164C" w14:textId="77777777" w:rsidR="00FC6335" w:rsidRDefault="00FC6335" w:rsidP="0054457B">
      <w:r>
        <w:separator/>
      </w:r>
    </w:p>
  </w:footnote>
  <w:footnote w:type="continuationSeparator" w:id="0">
    <w:p w14:paraId="5F797D7B" w14:textId="77777777" w:rsidR="00FC6335" w:rsidRDefault="00FC6335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20DC4F" w14:textId="51E6621F" w:rsidR="000130AF" w:rsidRDefault="000130AF">
    <w:pPr>
      <w:pStyle w:val="Cabealho"/>
    </w:pPr>
    <w:r>
      <w:rPr>
        <w:noProof/>
      </w:rPr>
      <w:drawing>
        <wp:inline distT="0" distB="0" distL="0" distR="0" wp14:anchorId="0E4F17D5" wp14:editId="0DE6D8AB">
          <wp:extent cx="5940000" cy="295817"/>
          <wp:effectExtent l="0" t="0" r="0" b="952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RJA_PBC5_MD_1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704C"/>
    <w:rsid w:val="000130AF"/>
    <w:rsid w:val="000139CE"/>
    <w:rsid w:val="000142C3"/>
    <w:rsid w:val="000231A8"/>
    <w:rsid w:val="00025DC6"/>
    <w:rsid w:val="00025F9F"/>
    <w:rsid w:val="00032255"/>
    <w:rsid w:val="00034A1E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1044F1"/>
    <w:rsid w:val="001057DC"/>
    <w:rsid w:val="00107CCE"/>
    <w:rsid w:val="001118BB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1B8F"/>
    <w:rsid w:val="001826FD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A97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1154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A5E96"/>
    <w:rsid w:val="002B503E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5C61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505CF0"/>
    <w:rsid w:val="00506EC0"/>
    <w:rsid w:val="00507632"/>
    <w:rsid w:val="005079EF"/>
    <w:rsid w:val="00512E77"/>
    <w:rsid w:val="00522088"/>
    <w:rsid w:val="00523BEA"/>
    <w:rsid w:val="00527DA0"/>
    <w:rsid w:val="005415D1"/>
    <w:rsid w:val="0054457B"/>
    <w:rsid w:val="00547E6B"/>
    <w:rsid w:val="005660BD"/>
    <w:rsid w:val="00570E8C"/>
    <w:rsid w:val="00575A62"/>
    <w:rsid w:val="00582A5E"/>
    <w:rsid w:val="00586E52"/>
    <w:rsid w:val="00587611"/>
    <w:rsid w:val="00592966"/>
    <w:rsid w:val="00592F25"/>
    <w:rsid w:val="00593CDE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E2000"/>
    <w:rsid w:val="005E51B9"/>
    <w:rsid w:val="005E7568"/>
    <w:rsid w:val="005F269D"/>
    <w:rsid w:val="005F46BD"/>
    <w:rsid w:val="00604652"/>
    <w:rsid w:val="006235B4"/>
    <w:rsid w:val="006252E4"/>
    <w:rsid w:val="00634E9E"/>
    <w:rsid w:val="00636AB4"/>
    <w:rsid w:val="00645E36"/>
    <w:rsid w:val="00646095"/>
    <w:rsid w:val="00654C55"/>
    <w:rsid w:val="00661C08"/>
    <w:rsid w:val="00663E74"/>
    <w:rsid w:val="00664C0B"/>
    <w:rsid w:val="00665C0C"/>
    <w:rsid w:val="00670988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69EA"/>
    <w:rsid w:val="006F7FD4"/>
    <w:rsid w:val="007018B1"/>
    <w:rsid w:val="00706662"/>
    <w:rsid w:val="007079EE"/>
    <w:rsid w:val="00727586"/>
    <w:rsid w:val="00731FF9"/>
    <w:rsid w:val="007354D2"/>
    <w:rsid w:val="00735E95"/>
    <w:rsid w:val="007368CD"/>
    <w:rsid w:val="007377FE"/>
    <w:rsid w:val="007403FA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5B79"/>
    <w:rsid w:val="00777A4B"/>
    <w:rsid w:val="00790B6C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29F8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763"/>
    <w:rsid w:val="00BB5C62"/>
    <w:rsid w:val="00BC046F"/>
    <w:rsid w:val="00BC7466"/>
    <w:rsid w:val="00BD2426"/>
    <w:rsid w:val="00BD3769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12788"/>
    <w:rsid w:val="00C22178"/>
    <w:rsid w:val="00C240B0"/>
    <w:rsid w:val="00C25A1A"/>
    <w:rsid w:val="00C3069E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87613"/>
    <w:rsid w:val="00C96F15"/>
    <w:rsid w:val="00CA37A0"/>
    <w:rsid w:val="00CB16A2"/>
    <w:rsid w:val="00CB2046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402A"/>
    <w:rsid w:val="00DC6BEF"/>
    <w:rsid w:val="00DD4EF7"/>
    <w:rsid w:val="00DD5672"/>
    <w:rsid w:val="00DD5C7A"/>
    <w:rsid w:val="00DD7211"/>
    <w:rsid w:val="00DE22DB"/>
    <w:rsid w:val="00DE7C39"/>
    <w:rsid w:val="00DF2240"/>
    <w:rsid w:val="00E07333"/>
    <w:rsid w:val="00E23800"/>
    <w:rsid w:val="00E24AFE"/>
    <w:rsid w:val="00E45C1A"/>
    <w:rsid w:val="00E578EE"/>
    <w:rsid w:val="00E629AD"/>
    <w:rsid w:val="00E66561"/>
    <w:rsid w:val="00E70F4D"/>
    <w:rsid w:val="00E73E62"/>
    <w:rsid w:val="00E7631F"/>
    <w:rsid w:val="00E9124A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F56"/>
    <w:rsid w:val="00FC6335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A12DF7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829F8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829F8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829F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829F8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829F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29F8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845521-0AB2-48EE-A5D6-1FE817B1C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785</Words>
  <Characters>4244</Characters>
  <Application>Microsoft Office Word</Application>
  <DocSecurity>0</DocSecurity>
  <Lines>35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5019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2017-10-10T18:04:00Z</cp:lastPrinted>
  <dcterms:created xsi:type="dcterms:W3CDTF">2018-01-31T17:07:00Z</dcterms:created>
  <dcterms:modified xsi:type="dcterms:W3CDTF">2018-01-31T17:07:00Z</dcterms:modified>
  <cp:category/>
</cp:coreProperties>
</file>