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192D0" w14:textId="22E131AB" w:rsidR="00640390" w:rsidRPr="00006692" w:rsidRDefault="00EC5E5A" w:rsidP="00640390">
      <w:pPr>
        <w:pStyle w:val="00cabeos"/>
        <w:rPr>
          <w:vertAlign w:val="subscript"/>
        </w:rPr>
      </w:pPr>
      <w:r w:rsidRPr="00006692">
        <w:rPr>
          <w:caps w:val="0"/>
        </w:rPr>
        <w:t xml:space="preserve">Gabarito comentado </w:t>
      </w:r>
      <w:r w:rsidR="00640390" w:rsidRPr="00006692">
        <w:t>– 1</w:t>
      </w:r>
      <w:r w:rsidRPr="00A16DDE">
        <w:t>º</w:t>
      </w:r>
      <w:r w:rsidR="00640390" w:rsidRPr="00006692">
        <w:t xml:space="preserve"> </w:t>
      </w:r>
      <w:r>
        <w:rPr>
          <w:caps w:val="0"/>
        </w:rPr>
        <w:t>B</w:t>
      </w:r>
      <w:r w:rsidRPr="00006692">
        <w:rPr>
          <w:caps w:val="0"/>
        </w:rPr>
        <w:t>imestre</w:t>
      </w:r>
      <w:r w:rsidR="00640390" w:rsidRPr="00006692">
        <w:t xml:space="preserve"> </w:t>
      </w:r>
    </w:p>
    <w:p w14:paraId="614A1219" w14:textId="77777777" w:rsidR="00640390" w:rsidRDefault="00640390" w:rsidP="00640390">
      <w:pPr>
        <w:pStyle w:val="00textosemparagrafo"/>
      </w:pPr>
    </w:p>
    <w:p w14:paraId="71A52F6E" w14:textId="77777777" w:rsidR="00640390" w:rsidRPr="009006F2" w:rsidRDefault="00640390" w:rsidP="00640390">
      <w:pPr>
        <w:pStyle w:val="00textosemparagrafo"/>
        <w:rPr>
          <w:b/>
        </w:rPr>
      </w:pPr>
      <w:r w:rsidRPr="009006F2">
        <w:rPr>
          <w:b/>
        </w:rPr>
        <w:t>1. a) duzentos e trinta e quatro mil quinhentos e sessenta e sete</w:t>
      </w:r>
    </w:p>
    <w:p w14:paraId="691993CE" w14:textId="77777777" w:rsidR="00640390" w:rsidRPr="009006F2" w:rsidRDefault="00640390" w:rsidP="00640390">
      <w:pPr>
        <w:pStyle w:val="00textosemparagrafo"/>
        <w:rPr>
          <w:b/>
        </w:rPr>
      </w:pPr>
      <w:r w:rsidRPr="009006F2">
        <w:rPr>
          <w:b/>
        </w:rPr>
        <w:t>b) dezena; unidade de milhar</w:t>
      </w:r>
    </w:p>
    <w:p w14:paraId="154847FD" w14:textId="77777777" w:rsidR="00640390" w:rsidRPr="009006F2" w:rsidRDefault="00640390" w:rsidP="00640390">
      <w:pPr>
        <w:pStyle w:val="00textosemparagrafo"/>
        <w:rPr>
          <w:b/>
        </w:rPr>
      </w:pPr>
      <w:r w:rsidRPr="009006F2">
        <w:rPr>
          <w:b/>
        </w:rPr>
        <w:t>c) 500; 30 000</w:t>
      </w:r>
    </w:p>
    <w:p w14:paraId="10FE7BF2" w14:textId="77777777" w:rsidR="00640390" w:rsidRDefault="00640390" w:rsidP="00640390">
      <w:pPr>
        <w:pStyle w:val="00textosemparagrafo"/>
      </w:pPr>
      <w:r w:rsidRPr="2F8A2CC6">
        <w:t>Considere 20% do valor da questão para cada resposta correta.</w:t>
      </w:r>
    </w:p>
    <w:p w14:paraId="0DE5ADE3" w14:textId="0C63323A" w:rsidR="00640390" w:rsidRDefault="00640390" w:rsidP="00640390">
      <w:pPr>
        <w:pStyle w:val="00textosemparagrafo"/>
      </w:pPr>
      <w:r w:rsidRPr="2F8A2CC6">
        <w:t>Em caso de erro, peça aos alunos que façam a decomposição d</w:t>
      </w:r>
      <w:r>
        <w:t>o</w:t>
      </w:r>
      <w:r w:rsidRPr="2F8A2CC6">
        <w:t xml:space="preserve"> número considera</w:t>
      </w:r>
      <w:r>
        <w:t>ndo</w:t>
      </w:r>
      <w:r w:rsidRPr="2F8A2CC6">
        <w:t xml:space="preserve"> o valor de cada algarismo </w:t>
      </w:r>
      <w:r w:rsidR="00811461">
        <w:t>nele</w:t>
      </w:r>
      <w:r w:rsidRPr="2F8A2CC6">
        <w:t>.</w:t>
      </w:r>
    </w:p>
    <w:p w14:paraId="3F4C8F11" w14:textId="77777777" w:rsidR="00640390" w:rsidRDefault="00640390" w:rsidP="00640390">
      <w:pPr>
        <w:pStyle w:val="00textosemparagrafo"/>
      </w:pPr>
      <w:r w:rsidRPr="2F8A2CC6">
        <w:t>234 567 = 200 000 + 30 000 + 4 000 + 500 + 60 + 7</w:t>
      </w:r>
    </w:p>
    <w:p w14:paraId="77196274" w14:textId="77777777" w:rsidR="00640390" w:rsidRDefault="00640390" w:rsidP="00640390">
      <w:pPr>
        <w:pStyle w:val="00textosemparagrafo"/>
      </w:pPr>
    </w:p>
    <w:p w14:paraId="23E2EFD5" w14:textId="77777777" w:rsidR="00640390" w:rsidRPr="009006F2" w:rsidRDefault="00640390" w:rsidP="00640390">
      <w:pPr>
        <w:pStyle w:val="00textosemparagrafo"/>
        <w:rPr>
          <w:b/>
        </w:rPr>
      </w:pPr>
      <w:r w:rsidRPr="009006F2">
        <w:rPr>
          <w:b/>
        </w:rPr>
        <w:t>2. maior número: 5 321</w:t>
      </w:r>
    </w:p>
    <w:p w14:paraId="5417833D" w14:textId="77777777" w:rsidR="00640390" w:rsidRPr="009006F2" w:rsidRDefault="00640390" w:rsidP="00640390">
      <w:pPr>
        <w:pStyle w:val="00textosemparagrafo"/>
        <w:rPr>
          <w:b/>
        </w:rPr>
      </w:pPr>
      <w:r w:rsidRPr="009006F2">
        <w:rPr>
          <w:b/>
        </w:rPr>
        <w:t>menor número: 1 235</w:t>
      </w:r>
    </w:p>
    <w:p w14:paraId="2512923B" w14:textId="77777777" w:rsidR="00640390" w:rsidRDefault="00640390" w:rsidP="00640390">
      <w:pPr>
        <w:pStyle w:val="00textosemparagrafo"/>
      </w:pPr>
      <w:r>
        <w:t>Considere 50% do valor da questão para cada resposta correta.</w:t>
      </w:r>
    </w:p>
    <w:p w14:paraId="54809775" w14:textId="548A8122" w:rsidR="00640390" w:rsidRDefault="00640390" w:rsidP="00640390">
      <w:pPr>
        <w:pStyle w:val="00textosemparagrafo"/>
      </w:pPr>
      <w:r>
        <w:t>Em caso de erro, peça aos alunos que escrevam outros números com os mesmos algarismos e os comparem até concluírem qual deles é o menor e qual é o maior.</w:t>
      </w:r>
    </w:p>
    <w:p w14:paraId="643F3BEB" w14:textId="77777777" w:rsidR="00640390" w:rsidRDefault="00640390" w:rsidP="00640390">
      <w:pPr>
        <w:pStyle w:val="00textosemparagrafo"/>
      </w:pPr>
    </w:p>
    <w:p w14:paraId="68EA8D18" w14:textId="77777777" w:rsidR="00640390" w:rsidRPr="009006F2" w:rsidRDefault="00640390" w:rsidP="00640390">
      <w:pPr>
        <w:pStyle w:val="00textosemparagrafo"/>
        <w:rPr>
          <w:b/>
        </w:rPr>
      </w:pPr>
      <w:r w:rsidRPr="009006F2">
        <w:rPr>
          <w:b/>
        </w:rPr>
        <w:t>3. alternativa b</w:t>
      </w:r>
    </w:p>
    <w:p w14:paraId="0933D30C" w14:textId="6088D9AE" w:rsidR="00640390" w:rsidRDefault="00640390" w:rsidP="00640390">
      <w:pPr>
        <w:pStyle w:val="00textosemparagrafo"/>
      </w:pPr>
      <w:r>
        <w:t xml:space="preserve">Caso algum aluno assinale a alternativa incorreta, peça a ele que faça a decomposição do número 6 085 considerando o valor de cada algarismo e compare-os, em seguida, com as alternativas. Outra estratégia para que o aluno identifique o erro é pedir a ele que componha os números representados nas alternativas. </w:t>
      </w:r>
    </w:p>
    <w:p w14:paraId="24343A78" w14:textId="77777777" w:rsidR="00640390" w:rsidRDefault="00640390" w:rsidP="00640390">
      <w:pPr>
        <w:pStyle w:val="00textosemparagrafo"/>
      </w:pPr>
    </w:p>
    <w:p w14:paraId="02B3CF89" w14:textId="77777777" w:rsidR="00640390" w:rsidRPr="004230B3" w:rsidRDefault="00640390" w:rsidP="00640390">
      <w:pPr>
        <w:pStyle w:val="00textosemparagrafo"/>
        <w:rPr>
          <w:b/>
        </w:rPr>
      </w:pPr>
      <w:r w:rsidRPr="004230B3">
        <w:rPr>
          <w:b/>
        </w:rPr>
        <w:t>4. 909 999 – 990 999 – 999 099 – 999 909 – 999 990 – 999 999</w:t>
      </w:r>
    </w:p>
    <w:p w14:paraId="472D6840" w14:textId="7D13CA5D" w:rsidR="00640390" w:rsidRDefault="00640390" w:rsidP="00640390">
      <w:pPr>
        <w:pStyle w:val="00textosemparagrafo"/>
      </w:pPr>
      <w:r>
        <w:t xml:space="preserve">Em caso de erro, peça ao aluno que escreva os números um embaixo do outro para que perceba a ordem que cada algarismo ocupa </w:t>
      </w:r>
      <w:r w:rsidR="00811461">
        <w:t>neles</w:t>
      </w:r>
      <w:r>
        <w:t>. Esse procedimento facilita a ordenação do menor para o maior.</w:t>
      </w:r>
    </w:p>
    <w:p w14:paraId="1025557E" w14:textId="77777777" w:rsidR="002E3A31" w:rsidRDefault="002E3A31" w:rsidP="002E3A31">
      <w:pPr>
        <w:rPr>
          <w:rFonts w:ascii="Tahoma" w:eastAsiaTheme="minorEastAsia" w:hAnsi="Tahoma" w:cs="Arial"/>
          <w:color w:val="000000"/>
          <w:sz w:val="22"/>
          <w:szCs w:val="22"/>
          <w:lang w:eastAsia="es-ES"/>
        </w:rPr>
      </w:pPr>
      <w:r w:rsidRPr="0035377F">
        <w:br w:type="page"/>
      </w:r>
    </w:p>
    <w:p w14:paraId="48E49F17" w14:textId="77777777" w:rsidR="00640390" w:rsidRDefault="00640390" w:rsidP="00640390">
      <w:pPr>
        <w:pStyle w:val="00textosemparagraf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lastRenderedPageBreak/>
        <w:t xml:space="preserve">5. </w:t>
      </w:r>
    </w:p>
    <w:tbl>
      <w:tblPr>
        <w:tblStyle w:val="tabelabimestre"/>
        <w:tblW w:w="5000" w:type="pct"/>
        <w:tblLook w:val="04A0" w:firstRow="1" w:lastRow="0" w:firstColumn="1" w:lastColumn="0" w:noHBand="0" w:noVBand="1"/>
      </w:tblPr>
      <w:tblGrid>
        <w:gridCol w:w="3098"/>
        <w:gridCol w:w="3392"/>
        <w:gridCol w:w="3358"/>
      </w:tblGrid>
      <w:tr w:rsidR="00640390" w:rsidRPr="00F64A83" w14:paraId="7F54580B" w14:textId="77777777" w:rsidTr="00640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14:paraId="05B802E9" w14:textId="77777777" w:rsidR="00640390" w:rsidRPr="0035377F" w:rsidRDefault="00640390" w:rsidP="00640390">
            <w:pPr>
              <w:spacing w:before="120" w:after="120"/>
              <w:rPr>
                <w:rFonts w:ascii="Tahoma" w:hAnsi="Tahoma" w:cs="Tahoma"/>
              </w:rPr>
            </w:pPr>
            <w:r w:rsidRPr="0035377F">
              <w:rPr>
                <w:rFonts w:ascii="Tahoma" w:hAnsi="Tahoma" w:cs="Tahoma"/>
              </w:rPr>
              <w:t>Casos prováveis de dengue em 2017 (até 15 de abril)</w:t>
            </w:r>
          </w:p>
        </w:tc>
      </w:tr>
      <w:tr w:rsidR="00640390" w:rsidRPr="00F64A83" w14:paraId="66AA4B87" w14:textId="77777777" w:rsidTr="00640390">
        <w:tc>
          <w:tcPr>
            <w:tcW w:w="1573" w:type="pct"/>
            <w:shd w:val="clear" w:color="auto" w:fill="D9D9D9" w:themeFill="background1" w:themeFillShade="D9"/>
          </w:tcPr>
          <w:p w14:paraId="61C28F10" w14:textId="77777777" w:rsidR="00640390" w:rsidRPr="00371B6C" w:rsidRDefault="00640390" w:rsidP="00322B32">
            <w:pPr>
              <w:spacing w:before="60" w:after="60"/>
              <w:rPr>
                <w:rFonts w:ascii="Tahoma" w:hAnsi="Tahoma" w:cs="Tahoma"/>
                <w:b/>
              </w:rPr>
            </w:pPr>
            <w:r w:rsidRPr="00371B6C">
              <w:rPr>
                <w:rFonts w:ascii="Tahoma" w:hAnsi="Tahoma" w:cs="Tahoma"/>
                <w:b/>
              </w:rPr>
              <w:t>Região</w:t>
            </w:r>
          </w:p>
        </w:tc>
        <w:tc>
          <w:tcPr>
            <w:tcW w:w="1722" w:type="pct"/>
            <w:shd w:val="clear" w:color="auto" w:fill="D9D9D9" w:themeFill="background1" w:themeFillShade="D9"/>
          </w:tcPr>
          <w:p w14:paraId="7FF73665" w14:textId="77777777" w:rsidR="00640390" w:rsidRPr="00371B6C" w:rsidRDefault="00640390" w:rsidP="00322B32">
            <w:pPr>
              <w:spacing w:before="60" w:after="60"/>
              <w:rPr>
                <w:rFonts w:ascii="Tahoma" w:hAnsi="Tahoma" w:cs="Tahoma"/>
                <w:b/>
              </w:rPr>
            </w:pPr>
            <w:r w:rsidRPr="00371B6C">
              <w:rPr>
                <w:rFonts w:ascii="Tahoma" w:hAnsi="Tahoma" w:cs="Tahoma"/>
                <w:b/>
              </w:rPr>
              <w:t>Número de casos</w:t>
            </w:r>
          </w:p>
        </w:tc>
        <w:tc>
          <w:tcPr>
            <w:tcW w:w="1705" w:type="pct"/>
            <w:shd w:val="clear" w:color="auto" w:fill="D9D9D9" w:themeFill="background1" w:themeFillShade="D9"/>
          </w:tcPr>
          <w:p w14:paraId="49EEBBE0" w14:textId="77777777" w:rsidR="00640390" w:rsidRPr="00371B6C" w:rsidRDefault="00640390" w:rsidP="00322B32">
            <w:pPr>
              <w:spacing w:before="60" w:after="60"/>
              <w:rPr>
                <w:rFonts w:ascii="Tahoma" w:hAnsi="Tahoma" w:cs="Tahoma"/>
                <w:b/>
              </w:rPr>
            </w:pPr>
            <w:r w:rsidRPr="00371B6C">
              <w:rPr>
                <w:rFonts w:ascii="Tahoma" w:hAnsi="Tahoma" w:cs="Tahoma"/>
                <w:b/>
              </w:rPr>
              <w:t>Porcentagem aproximada em relação ao total</w:t>
            </w:r>
          </w:p>
        </w:tc>
      </w:tr>
      <w:tr w:rsidR="00640390" w:rsidRPr="00006692" w14:paraId="72EF3246" w14:textId="77777777" w:rsidTr="00640390">
        <w:tc>
          <w:tcPr>
            <w:tcW w:w="1573" w:type="pct"/>
          </w:tcPr>
          <w:p w14:paraId="2E205B00" w14:textId="77777777" w:rsidR="00640390" w:rsidRPr="00371B6C" w:rsidRDefault="00640390" w:rsidP="00322B32">
            <w:pPr>
              <w:spacing w:before="60" w:after="60"/>
              <w:rPr>
                <w:rFonts w:ascii="Tahoma" w:hAnsi="Tahoma" w:cs="Tahoma"/>
              </w:rPr>
            </w:pPr>
            <w:r w:rsidRPr="00371B6C">
              <w:rPr>
                <w:rFonts w:ascii="Tahoma" w:hAnsi="Tahoma" w:cs="Tahoma"/>
              </w:rPr>
              <w:t>Sul</w:t>
            </w:r>
          </w:p>
        </w:tc>
        <w:tc>
          <w:tcPr>
            <w:tcW w:w="1722" w:type="pct"/>
          </w:tcPr>
          <w:p w14:paraId="2A4FEA7D" w14:textId="77777777" w:rsidR="00640390" w:rsidRPr="00371B6C" w:rsidRDefault="00640390" w:rsidP="00322B32">
            <w:pPr>
              <w:spacing w:before="60" w:after="60"/>
              <w:rPr>
                <w:rFonts w:ascii="Tahoma" w:hAnsi="Tahoma" w:cs="Tahoma"/>
              </w:rPr>
            </w:pPr>
            <w:r w:rsidRPr="00371B6C">
              <w:rPr>
                <w:rFonts w:ascii="Tahoma" w:hAnsi="Tahoma" w:cs="Tahoma"/>
              </w:rPr>
              <w:t>4 070</w:t>
            </w:r>
          </w:p>
        </w:tc>
        <w:tc>
          <w:tcPr>
            <w:tcW w:w="1705" w:type="pct"/>
          </w:tcPr>
          <w:p w14:paraId="56E38EEE" w14:textId="77777777" w:rsidR="00640390" w:rsidRPr="00371B6C" w:rsidRDefault="00640390" w:rsidP="00322B32">
            <w:pPr>
              <w:spacing w:before="60" w:after="60"/>
              <w:rPr>
                <w:rFonts w:ascii="Tahoma" w:hAnsi="Tahoma" w:cs="Tahoma"/>
              </w:rPr>
            </w:pPr>
            <w:r w:rsidRPr="00371B6C">
              <w:rPr>
                <w:rFonts w:ascii="Tahoma" w:hAnsi="Tahoma" w:cs="Tahoma"/>
              </w:rPr>
              <w:t>3,6</w:t>
            </w:r>
          </w:p>
        </w:tc>
      </w:tr>
      <w:tr w:rsidR="00640390" w:rsidRPr="00006692" w14:paraId="76D7CC6B" w14:textId="77777777" w:rsidTr="00640390">
        <w:tc>
          <w:tcPr>
            <w:tcW w:w="1573" w:type="pct"/>
          </w:tcPr>
          <w:p w14:paraId="5D68A442" w14:textId="77777777" w:rsidR="00640390" w:rsidRPr="00371B6C" w:rsidRDefault="00640390" w:rsidP="00322B32">
            <w:pPr>
              <w:spacing w:before="60" w:after="60"/>
              <w:rPr>
                <w:rFonts w:ascii="Tahoma" w:hAnsi="Tahoma" w:cs="Tahoma"/>
              </w:rPr>
            </w:pPr>
            <w:r w:rsidRPr="00371B6C">
              <w:rPr>
                <w:rFonts w:ascii="Tahoma" w:hAnsi="Tahoma" w:cs="Tahoma"/>
              </w:rPr>
              <w:t>Sudeste</w:t>
            </w:r>
          </w:p>
        </w:tc>
        <w:tc>
          <w:tcPr>
            <w:tcW w:w="1722" w:type="pct"/>
          </w:tcPr>
          <w:p w14:paraId="1272697F" w14:textId="77777777" w:rsidR="00640390" w:rsidRPr="00371B6C" w:rsidRDefault="00640390" w:rsidP="00322B32">
            <w:pPr>
              <w:spacing w:before="60" w:after="60"/>
              <w:rPr>
                <w:rFonts w:ascii="Tahoma" w:hAnsi="Tahoma" w:cs="Tahoma"/>
              </w:rPr>
            </w:pPr>
            <w:r w:rsidRPr="00371B6C">
              <w:rPr>
                <w:rFonts w:ascii="Tahoma" w:hAnsi="Tahoma" w:cs="Tahoma"/>
              </w:rPr>
              <w:t>37 281</w:t>
            </w:r>
          </w:p>
        </w:tc>
        <w:tc>
          <w:tcPr>
            <w:tcW w:w="1705" w:type="pct"/>
          </w:tcPr>
          <w:p w14:paraId="4A45E7BB" w14:textId="77777777" w:rsidR="00640390" w:rsidRPr="00371B6C" w:rsidRDefault="00640390" w:rsidP="00322B32">
            <w:pPr>
              <w:spacing w:before="60" w:after="60"/>
              <w:rPr>
                <w:rFonts w:ascii="Tahoma" w:hAnsi="Tahoma" w:cs="Tahoma"/>
              </w:rPr>
            </w:pPr>
            <w:r w:rsidRPr="00371B6C">
              <w:rPr>
                <w:rFonts w:ascii="Tahoma" w:hAnsi="Tahoma" w:cs="Tahoma"/>
              </w:rPr>
              <w:t>32,9</w:t>
            </w:r>
          </w:p>
        </w:tc>
      </w:tr>
      <w:tr w:rsidR="00640390" w:rsidRPr="00006692" w14:paraId="56A90677" w14:textId="77777777" w:rsidTr="00640390">
        <w:tc>
          <w:tcPr>
            <w:tcW w:w="1573" w:type="pct"/>
          </w:tcPr>
          <w:p w14:paraId="4FCA1CC1" w14:textId="77777777" w:rsidR="00640390" w:rsidRPr="00371B6C" w:rsidRDefault="00640390" w:rsidP="00322B32">
            <w:pPr>
              <w:spacing w:before="60" w:after="60"/>
              <w:rPr>
                <w:rFonts w:ascii="Tahoma" w:hAnsi="Tahoma" w:cs="Tahoma"/>
              </w:rPr>
            </w:pPr>
            <w:r w:rsidRPr="00371B6C">
              <w:rPr>
                <w:rFonts w:ascii="Tahoma" w:hAnsi="Tahoma" w:cs="Tahoma"/>
              </w:rPr>
              <w:t>Nordeste</w:t>
            </w:r>
          </w:p>
        </w:tc>
        <w:tc>
          <w:tcPr>
            <w:tcW w:w="1722" w:type="pct"/>
          </w:tcPr>
          <w:p w14:paraId="17BE09EF" w14:textId="77777777" w:rsidR="00640390" w:rsidRPr="00371B6C" w:rsidRDefault="00640390" w:rsidP="00322B32">
            <w:pPr>
              <w:spacing w:before="60" w:after="60"/>
              <w:rPr>
                <w:rFonts w:ascii="Tahoma" w:hAnsi="Tahoma" w:cs="Tahoma"/>
              </w:rPr>
            </w:pPr>
            <w:r w:rsidRPr="00371B6C">
              <w:rPr>
                <w:rFonts w:ascii="Tahoma" w:hAnsi="Tahoma" w:cs="Tahoma"/>
              </w:rPr>
              <w:t>31 142</w:t>
            </w:r>
          </w:p>
        </w:tc>
        <w:tc>
          <w:tcPr>
            <w:tcW w:w="1705" w:type="pct"/>
          </w:tcPr>
          <w:p w14:paraId="708FC5ED" w14:textId="77777777" w:rsidR="00640390" w:rsidRPr="00371B6C" w:rsidRDefault="00640390" w:rsidP="00322B32">
            <w:pPr>
              <w:spacing w:before="60" w:after="60"/>
              <w:rPr>
                <w:rFonts w:ascii="Tahoma" w:hAnsi="Tahoma" w:cs="Tahoma"/>
              </w:rPr>
            </w:pPr>
            <w:r w:rsidRPr="00371B6C">
              <w:rPr>
                <w:rFonts w:ascii="Tahoma" w:hAnsi="Tahoma" w:cs="Tahoma"/>
              </w:rPr>
              <w:t>27,5</w:t>
            </w:r>
          </w:p>
        </w:tc>
      </w:tr>
      <w:tr w:rsidR="00640390" w:rsidRPr="00006692" w14:paraId="52F66AB4" w14:textId="77777777" w:rsidTr="00640390">
        <w:tc>
          <w:tcPr>
            <w:tcW w:w="1573" w:type="pct"/>
          </w:tcPr>
          <w:p w14:paraId="2D69D654" w14:textId="7B475009" w:rsidR="00640390" w:rsidRPr="00371B6C" w:rsidRDefault="00640390" w:rsidP="00811461">
            <w:pPr>
              <w:spacing w:before="60" w:after="60"/>
              <w:rPr>
                <w:rFonts w:ascii="Tahoma" w:hAnsi="Tahoma" w:cs="Tahoma"/>
              </w:rPr>
            </w:pPr>
            <w:r w:rsidRPr="00371B6C">
              <w:rPr>
                <w:rFonts w:ascii="Tahoma" w:hAnsi="Tahoma" w:cs="Tahoma"/>
              </w:rPr>
              <w:t>Centro-</w:t>
            </w:r>
            <w:r w:rsidR="00811461" w:rsidRPr="00371B6C">
              <w:rPr>
                <w:rFonts w:ascii="Tahoma" w:hAnsi="Tahoma" w:cs="Tahoma"/>
              </w:rPr>
              <w:t>Oeste</w:t>
            </w:r>
          </w:p>
        </w:tc>
        <w:tc>
          <w:tcPr>
            <w:tcW w:w="1722" w:type="pct"/>
          </w:tcPr>
          <w:p w14:paraId="505018D9" w14:textId="77777777" w:rsidR="00640390" w:rsidRPr="00371B6C" w:rsidRDefault="00640390" w:rsidP="00322B32">
            <w:pPr>
              <w:spacing w:before="60" w:after="60"/>
              <w:rPr>
                <w:rFonts w:ascii="Tahoma" w:hAnsi="Tahoma" w:cs="Tahoma"/>
              </w:rPr>
            </w:pPr>
            <w:r w:rsidRPr="00371B6C">
              <w:rPr>
                <w:rFonts w:ascii="Tahoma" w:hAnsi="Tahoma" w:cs="Tahoma"/>
              </w:rPr>
              <w:t>25 065</w:t>
            </w:r>
          </w:p>
        </w:tc>
        <w:tc>
          <w:tcPr>
            <w:tcW w:w="1705" w:type="pct"/>
          </w:tcPr>
          <w:p w14:paraId="2BD62FD9" w14:textId="77777777" w:rsidR="00640390" w:rsidRPr="00371B6C" w:rsidRDefault="00640390" w:rsidP="00322B32">
            <w:pPr>
              <w:spacing w:before="60" w:after="60"/>
              <w:rPr>
                <w:rFonts w:ascii="Tahoma" w:hAnsi="Tahoma" w:cs="Tahoma"/>
              </w:rPr>
            </w:pPr>
            <w:r w:rsidRPr="00371B6C">
              <w:rPr>
                <w:rFonts w:ascii="Tahoma" w:hAnsi="Tahoma" w:cs="Tahoma"/>
              </w:rPr>
              <w:t>22,1</w:t>
            </w:r>
          </w:p>
        </w:tc>
      </w:tr>
      <w:tr w:rsidR="00640390" w:rsidRPr="00006692" w14:paraId="465512CE" w14:textId="77777777" w:rsidTr="00640390">
        <w:tc>
          <w:tcPr>
            <w:tcW w:w="1573" w:type="pct"/>
          </w:tcPr>
          <w:p w14:paraId="5268512F" w14:textId="77777777" w:rsidR="00640390" w:rsidRPr="00640390" w:rsidRDefault="00640390" w:rsidP="00322B32">
            <w:pPr>
              <w:spacing w:before="60" w:after="60"/>
              <w:rPr>
                <w:rFonts w:ascii="Tahoma" w:hAnsi="Tahoma" w:cs="Tahoma"/>
              </w:rPr>
            </w:pPr>
            <w:r w:rsidRPr="00640390">
              <w:rPr>
                <w:rFonts w:ascii="Tahoma" w:hAnsi="Tahoma" w:cs="Tahoma"/>
              </w:rPr>
              <w:t>Norte</w:t>
            </w:r>
          </w:p>
        </w:tc>
        <w:tc>
          <w:tcPr>
            <w:tcW w:w="1722" w:type="pct"/>
          </w:tcPr>
          <w:p w14:paraId="06FF5118" w14:textId="77777777" w:rsidR="00640390" w:rsidRPr="00640390" w:rsidRDefault="00640390" w:rsidP="00322B32">
            <w:pPr>
              <w:spacing w:before="60" w:after="60"/>
              <w:rPr>
                <w:rFonts w:ascii="Tahoma" w:hAnsi="Tahoma" w:cs="Tahoma"/>
              </w:rPr>
            </w:pPr>
            <w:r w:rsidRPr="00640390">
              <w:rPr>
                <w:rFonts w:ascii="Tahoma" w:hAnsi="Tahoma" w:cs="Tahoma"/>
              </w:rPr>
              <w:t>15 823</w:t>
            </w:r>
          </w:p>
        </w:tc>
        <w:tc>
          <w:tcPr>
            <w:tcW w:w="1705" w:type="pct"/>
          </w:tcPr>
          <w:p w14:paraId="0BD6B11B" w14:textId="77777777" w:rsidR="00640390" w:rsidRPr="00640390" w:rsidRDefault="00640390" w:rsidP="00322B32">
            <w:pPr>
              <w:spacing w:before="60" w:after="60"/>
              <w:rPr>
                <w:rFonts w:ascii="Tahoma" w:hAnsi="Tahoma" w:cs="Tahoma"/>
              </w:rPr>
            </w:pPr>
            <w:r w:rsidRPr="00640390">
              <w:rPr>
                <w:rFonts w:ascii="Tahoma" w:hAnsi="Tahoma" w:cs="Tahoma"/>
              </w:rPr>
              <w:t>14,0</w:t>
            </w:r>
          </w:p>
        </w:tc>
      </w:tr>
    </w:tbl>
    <w:p w14:paraId="48BF32F1" w14:textId="5E51D05E" w:rsidR="00640390" w:rsidRPr="00006692" w:rsidRDefault="00640390" w:rsidP="00640390">
      <w:pPr>
        <w:pStyle w:val="00textosemparagrafo"/>
        <w:spacing w:before="120"/>
        <w:rPr>
          <w:color w:val="000000" w:themeColor="text1"/>
        </w:rPr>
      </w:pPr>
      <w:r w:rsidRPr="00006692">
        <w:rPr>
          <w:color w:val="000000" w:themeColor="text1"/>
        </w:rPr>
        <w:t xml:space="preserve">Disponível em: </w:t>
      </w:r>
      <w:r>
        <w:rPr>
          <w:color w:val="000000" w:themeColor="text1"/>
        </w:rPr>
        <w:t>&lt;</w:t>
      </w:r>
      <w:hyperlink r:id="rId8" w:history="1">
        <w:r w:rsidR="00BA206B" w:rsidRPr="00371B6C">
          <w:rPr>
            <w:rStyle w:val="Hiperlink"/>
            <w:rFonts w:cs="Tahoma"/>
            <w:sz w:val="20"/>
            <w:szCs w:val="20"/>
          </w:rPr>
          <w:t>http://combateaedes.saude.gov.br/pt/noticias/908-casos-de-dengue-no-brasil-caem-90-em-2017</w:t>
        </w:r>
      </w:hyperlink>
      <w:r w:rsidR="00BA206B" w:rsidRPr="007D7152">
        <w:t>&gt;</w:t>
      </w:r>
      <w:r w:rsidRPr="00006692">
        <w:t>. Acesso em</w:t>
      </w:r>
      <w:r>
        <w:t>:</w:t>
      </w:r>
      <w:r w:rsidRPr="00006692">
        <w:t xml:space="preserve"> </w:t>
      </w:r>
      <w:r w:rsidR="00BA206B">
        <w:t>22</w:t>
      </w:r>
      <w:r w:rsidR="00BA206B" w:rsidRPr="00006692">
        <w:t xml:space="preserve"> </w:t>
      </w:r>
      <w:r>
        <w:t>jan</w:t>
      </w:r>
      <w:r w:rsidRPr="00006692">
        <w:t>. 201</w:t>
      </w:r>
      <w:r>
        <w:t>8</w:t>
      </w:r>
      <w:r w:rsidRPr="00006692">
        <w:t>.</w:t>
      </w:r>
    </w:p>
    <w:p w14:paraId="7A335F4F" w14:textId="77777777" w:rsidR="002E3A31" w:rsidRDefault="002E3A31" w:rsidP="00640390">
      <w:pPr>
        <w:pStyle w:val="00textosemparagraf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5289C2AA" w14:textId="7452588E" w:rsidR="00640390" w:rsidRPr="00A3554A" w:rsidRDefault="00640390" w:rsidP="00640390">
      <w:pPr>
        <w:pStyle w:val="00textosemparagrafo"/>
      </w:pPr>
      <w:r w:rsidRPr="00A3554A">
        <w:t xml:space="preserve">Caso os alunos tenham dificuldade </w:t>
      </w:r>
      <w:r>
        <w:t>para</w:t>
      </w:r>
      <w:r w:rsidRPr="00A3554A">
        <w:t xml:space="preserve"> identificar os valores de cada região do país, oriente-os a grifar/pintar com cores diferentes os números correspondentes </w:t>
      </w:r>
      <w:r>
        <w:t>a</w:t>
      </w:r>
      <w:r w:rsidRPr="00A3554A">
        <w:t xml:space="preserve"> cada região e</w:t>
      </w:r>
      <w:r>
        <w:t xml:space="preserve">, </w:t>
      </w:r>
      <w:r w:rsidR="00CB0675">
        <w:t>depois</w:t>
      </w:r>
      <w:r>
        <w:t xml:space="preserve">, </w:t>
      </w:r>
      <w:r w:rsidR="00CB0675">
        <w:t xml:space="preserve">a </w:t>
      </w:r>
      <w:r w:rsidRPr="00A3554A">
        <w:t>preench</w:t>
      </w:r>
      <w:r>
        <w:t>er</w:t>
      </w:r>
      <w:r w:rsidRPr="00A3554A">
        <w:t xml:space="preserve"> a tabela. Se algum aluno </w:t>
      </w:r>
      <w:r>
        <w:t>colocar</w:t>
      </w:r>
      <w:r w:rsidRPr="00A3554A">
        <w:t xml:space="preserve"> na coluna de porcentagem o valor com o símbolo da porcentagem, por exemplo: 14</w:t>
      </w:r>
      <w:r w:rsidR="00BA206B">
        <w:t>,0</w:t>
      </w:r>
      <w:r w:rsidRPr="00A3554A">
        <w:t xml:space="preserve">%, </w:t>
      </w:r>
      <w:r>
        <w:t xml:space="preserve">esclareça </w:t>
      </w:r>
      <w:r w:rsidRPr="00A3554A">
        <w:t xml:space="preserve">que o título da coluna já </w:t>
      </w:r>
      <w:r>
        <w:t>indica</w:t>
      </w:r>
      <w:r w:rsidRPr="00A3554A">
        <w:t xml:space="preserve"> que o valor </w:t>
      </w:r>
      <w:r>
        <w:t>considerado é em</w:t>
      </w:r>
      <w:r w:rsidRPr="00A3554A">
        <w:t xml:space="preserve"> porcentagem, </w:t>
      </w:r>
      <w:r>
        <w:t>assim,</w:t>
      </w:r>
      <w:r w:rsidRPr="00A3554A">
        <w:t xml:space="preserve"> não é necessário utilizar o símbolo ao lado do número.</w:t>
      </w:r>
    </w:p>
    <w:p w14:paraId="09FDE667" w14:textId="77777777" w:rsidR="00640390" w:rsidRPr="00A3554A" w:rsidRDefault="00640390" w:rsidP="00640390">
      <w:pPr>
        <w:pStyle w:val="00textosemparagrafo"/>
      </w:pPr>
    </w:p>
    <w:p w14:paraId="6C7CAD72" w14:textId="77777777" w:rsidR="00640390" w:rsidRPr="00A3554A" w:rsidRDefault="00640390" w:rsidP="00640390">
      <w:pPr>
        <w:pStyle w:val="00textosemparagrafo"/>
        <w:rPr>
          <w:b/>
        </w:rPr>
      </w:pPr>
      <w:r w:rsidRPr="00A3554A">
        <w:rPr>
          <w:b/>
        </w:rPr>
        <w:t>6. alternativa b</w:t>
      </w:r>
    </w:p>
    <w:p w14:paraId="0616D8D1" w14:textId="5659AFF8" w:rsidR="00640390" w:rsidRPr="00A3554A" w:rsidRDefault="00640390" w:rsidP="00640390">
      <w:pPr>
        <w:pStyle w:val="00textosemparagrafo"/>
      </w:pPr>
      <w:r w:rsidRPr="00A3554A">
        <w:t xml:space="preserve">Caso </w:t>
      </w:r>
      <w:r>
        <w:t>algum</w:t>
      </w:r>
      <w:r w:rsidRPr="00A3554A">
        <w:t xml:space="preserve"> aluno tenha assinalado a alternativa </w:t>
      </w:r>
      <w:r w:rsidRPr="00A3554A">
        <w:rPr>
          <w:b/>
        </w:rPr>
        <w:t>c</w:t>
      </w:r>
      <w:r w:rsidRPr="00A3554A">
        <w:t xml:space="preserve">, </w:t>
      </w:r>
      <w:r>
        <w:t xml:space="preserve">é provável que </w:t>
      </w:r>
      <w:r w:rsidRPr="00A3554A">
        <w:t xml:space="preserve">não </w:t>
      </w:r>
      <w:r>
        <w:t xml:space="preserve">tenha </w:t>
      </w:r>
      <w:r w:rsidRPr="00A3554A">
        <w:t>interpret</w:t>
      </w:r>
      <w:r>
        <w:t>ado</w:t>
      </w:r>
      <w:r w:rsidRPr="00A3554A">
        <w:t xml:space="preserve"> o enunciado corretamente, fazendo uma subtração no lugar de uma adição. Se </w:t>
      </w:r>
      <w:r>
        <w:t xml:space="preserve">tiver assinalado </w:t>
      </w:r>
      <w:r w:rsidRPr="00A3554A">
        <w:t xml:space="preserve">a alternativa </w:t>
      </w:r>
      <w:r w:rsidRPr="00A3554A">
        <w:rPr>
          <w:b/>
        </w:rPr>
        <w:t>d</w:t>
      </w:r>
      <w:r w:rsidRPr="00A3554A">
        <w:t xml:space="preserve">, </w:t>
      </w:r>
      <w:r>
        <w:t xml:space="preserve">é provável que não tenha compreendido </w:t>
      </w:r>
      <w:r w:rsidRPr="00A3554A">
        <w:t xml:space="preserve">o enunciado e </w:t>
      </w:r>
      <w:r>
        <w:t>tenha subtraído</w:t>
      </w:r>
      <w:r w:rsidRPr="00A3554A">
        <w:t xml:space="preserve"> 1</w:t>
      </w:r>
      <w:r>
        <w:t xml:space="preserve"> </w:t>
      </w:r>
      <w:r w:rsidRPr="00A3554A">
        <w:t xml:space="preserve">825 de </w:t>
      </w:r>
      <w:r w:rsidR="00796D0B">
        <w:br/>
      </w:r>
      <w:r w:rsidRPr="00A3554A">
        <w:t>40 000 (dado a mais não necessário para a resolução do problema). Se a alternativa assinalada fo</w:t>
      </w:r>
      <w:r>
        <w:t>r</w:t>
      </w:r>
      <w:r w:rsidRPr="00A3554A">
        <w:t xml:space="preserve"> </w:t>
      </w:r>
      <w:r w:rsidRPr="00A22F5F">
        <w:rPr>
          <w:b/>
        </w:rPr>
        <w:t>a</w:t>
      </w:r>
      <w:r w:rsidRPr="00A3554A">
        <w:t xml:space="preserve">, </w:t>
      </w:r>
      <w:r>
        <w:t xml:space="preserve">é </w:t>
      </w:r>
      <w:r w:rsidRPr="00A3554A">
        <w:t>prov</w:t>
      </w:r>
      <w:r>
        <w:t>á</w:t>
      </w:r>
      <w:r w:rsidRPr="00A3554A">
        <w:t>vel</w:t>
      </w:r>
      <w:r>
        <w:t xml:space="preserve"> que o aluno tenha errado</w:t>
      </w:r>
      <w:r w:rsidRPr="00A3554A">
        <w:t xml:space="preserve"> o algoritmo da adição.</w:t>
      </w:r>
    </w:p>
    <w:p w14:paraId="35887AB4" w14:textId="77777777" w:rsidR="00640390" w:rsidRPr="00A3554A" w:rsidRDefault="00640390" w:rsidP="00640390">
      <w:pPr>
        <w:pStyle w:val="00textosemparagrafo"/>
      </w:pPr>
    </w:p>
    <w:p w14:paraId="4FD82EBF" w14:textId="77777777" w:rsidR="00640390" w:rsidRPr="00A22F5F" w:rsidRDefault="00640390" w:rsidP="00640390">
      <w:pPr>
        <w:pStyle w:val="00textosemparagrafo"/>
        <w:rPr>
          <w:b/>
        </w:rPr>
      </w:pPr>
      <w:r w:rsidRPr="00A22F5F">
        <w:rPr>
          <w:b/>
        </w:rPr>
        <w:t>7. V, F, F, V</w:t>
      </w:r>
    </w:p>
    <w:p w14:paraId="338629AF" w14:textId="77777777" w:rsidR="00640390" w:rsidRPr="00A3554A" w:rsidRDefault="00640390" w:rsidP="00640390">
      <w:pPr>
        <w:pStyle w:val="00textosemparagrafo"/>
      </w:pPr>
      <w:r w:rsidRPr="00A3554A">
        <w:t>Considere 25% do valor da questão para cada item.</w:t>
      </w:r>
    </w:p>
    <w:p w14:paraId="3CF9DF50" w14:textId="2E5D3F07" w:rsidR="00640390" w:rsidRPr="00A3554A" w:rsidRDefault="00640390" w:rsidP="00640390">
      <w:pPr>
        <w:pStyle w:val="00textosemparagrafo"/>
      </w:pPr>
      <w:r w:rsidRPr="00A3554A">
        <w:t xml:space="preserve">Caso </w:t>
      </w:r>
      <w:r>
        <w:t>alg</w:t>
      </w:r>
      <w:r w:rsidRPr="00A3554A">
        <w:t xml:space="preserve">um aluno preencha incorretamente as respostas dos itens </w:t>
      </w:r>
      <w:r w:rsidRPr="00A22F5F">
        <w:rPr>
          <w:b/>
        </w:rPr>
        <w:t>a</w:t>
      </w:r>
      <w:r w:rsidRPr="00A3554A">
        <w:t xml:space="preserve"> e </w:t>
      </w:r>
      <w:r w:rsidRPr="00A22F5F">
        <w:rPr>
          <w:b/>
        </w:rPr>
        <w:t>b</w:t>
      </w:r>
      <w:r w:rsidRPr="00A3554A">
        <w:t xml:space="preserve">, verifique se ele entendeu que nessas afirmações devem ser consideradas duas linhas da tabela. Se o aluno </w:t>
      </w:r>
      <w:r w:rsidR="00796D0B">
        <w:t>escrever</w:t>
      </w:r>
      <w:r w:rsidR="00796D0B" w:rsidRPr="00A3554A">
        <w:t xml:space="preserve"> </w:t>
      </w:r>
      <w:r w:rsidRPr="001A62A0">
        <w:rPr>
          <w:b/>
        </w:rPr>
        <w:t>V</w:t>
      </w:r>
      <w:r w:rsidRPr="00A3554A">
        <w:t xml:space="preserve"> no item </w:t>
      </w:r>
      <w:r w:rsidRPr="001A62A0">
        <w:rPr>
          <w:b/>
        </w:rPr>
        <w:t>c</w:t>
      </w:r>
      <w:r w:rsidRPr="00A3554A">
        <w:t xml:space="preserve">, provavelmente fez confusão com o total de meninos, que é 38, cuja metade é 19 (não 10). Se na última afirmação o aluno escreveu </w:t>
      </w:r>
      <w:r w:rsidRPr="001A62A0">
        <w:rPr>
          <w:b/>
        </w:rPr>
        <w:t>F</w:t>
      </w:r>
      <w:r w:rsidRPr="00A3554A">
        <w:t xml:space="preserve">, não </w:t>
      </w:r>
      <w:r>
        <w:t xml:space="preserve">deve ter </w:t>
      </w:r>
      <w:r w:rsidRPr="00A3554A">
        <w:t>entend</w:t>
      </w:r>
      <w:r>
        <w:t>ido</w:t>
      </w:r>
      <w:r w:rsidRPr="00A3554A">
        <w:t xml:space="preserve"> que o total de meninas é 32</w:t>
      </w:r>
      <w:r w:rsidR="00D2413B">
        <w:t>,</w:t>
      </w:r>
      <w:r w:rsidRPr="00A3554A">
        <w:t xml:space="preserve"> e metade </w:t>
      </w:r>
      <w:r>
        <w:t>de 32</w:t>
      </w:r>
      <w:r w:rsidRPr="00A3554A">
        <w:t xml:space="preserve"> é 16</w:t>
      </w:r>
      <w:r>
        <w:t>,</w:t>
      </w:r>
      <w:r w:rsidRPr="00A3554A">
        <w:t xml:space="preserve"> e que 17 (mais da metade de 32) meninas têm massa menor que 55 kg. </w:t>
      </w:r>
    </w:p>
    <w:p w14:paraId="58F8D781" w14:textId="40ADFB6F" w:rsidR="00640390" w:rsidRDefault="00640390">
      <w:pPr>
        <w:rPr>
          <w:rFonts w:ascii="Tahoma" w:eastAsiaTheme="minorEastAsia" w:hAnsi="Tahoma" w:cs="Arial"/>
          <w:color w:val="000000"/>
          <w:sz w:val="22"/>
          <w:szCs w:val="22"/>
          <w:lang w:eastAsia="es-ES"/>
        </w:rPr>
      </w:pPr>
    </w:p>
    <w:p w14:paraId="5D7048BA" w14:textId="77777777" w:rsidR="00640390" w:rsidRPr="008903FC" w:rsidRDefault="00640390" w:rsidP="00640390">
      <w:pPr>
        <w:pStyle w:val="00textosemparagrafo"/>
        <w:rPr>
          <w:b/>
        </w:rPr>
      </w:pPr>
      <w:r w:rsidRPr="008903FC">
        <w:rPr>
          <w:b/>
        </w:rPr>
        <w:t>8.</w:t>
      </w:r>
    </w:p>
    <w:p w14:paraId="37A2F1BF" w14:textId="77777777" w:rsidR="00640390" w:rsidRPr="008903FC" w:rsidRDefault="00640390" w:rsidP="00640390">
      <w:pPr>
        <w:pStyle w:val="00textosemparagrafo"/>
        <w:rPr>
          <w:b/>
        </w:rPr>
      </w:pPr>
      <w:r w:rsidRPr="008903FC">
        <w:rPr>
          <w:b/>
        </w:rPr>
        <w:t>a) 4 3</w:t>
      </w:r>
      <w:r w:rsidRPr="008873F3">
        <w:rPr>
          <w:b/>
          <w:u w:val="single"/>
        </w:rPr>
        <w:t>4</w:t>
      </w:r>
      <w:r w:rsidRPr="008903FC">
        <w:rPr>
          <w:b/>
        </w:rPr>
        <w:t xml:space="preserve">6 + 3 </w:t>
      </w:r>
      <w:r w:rsidRPr="002E3A31">
        <w:rPr>
          <w:b/>
          <w:u w:val="single"/>
        </w:rPr>
        <w:t>5</w:t>
      </w:r>
      <w:r w:rsidRPr="008903FC">
        <w:rPr>
          <w:b/>
        </w:rPr>
        <w:t>75 = 7 921</w:t>
      </w:r>
    </w:p>
    <w:p w14:paraId="0120EEA1" w14:textId="77777777" w:rsidR="00640390" w:rsidRPr="008903FC" w:rsidRDefault="00640390" w:rsidP="00640390">
      <w:pPr>
        <w:pStyle w:val="00textosemparagrafo"/>
        <w:rPr>
          <w:b/>
        </w:rPr>
      </w:pPr>
      <w:r w:rsidRPr="008903FC">
        <w:rPr>
          <w:b/>
        </w:rPr>
        <w:t xml:space="preserve">b) 5 </w:t>
      </w:r>
      <w:r w:rsidRPr="002E3A31">
        <w:rPr>
          <w:b/>
          <w:u w:val="single"/>
        </w:rPr>
        <w:t>8</w:t>
      </w:r>
      <w:r w:rsidRPr="008903FC">
        <w:rPr>
          <w:b/>
        </w:rPr>
        <w:t>73 + 2 7</w:t>
      </w:r>
      <w:r w:rsidRPr="002E3A31">
        <w:rPr>
          <w:b/>
          <w:u w:val="single"/>
        </w:rPr>
        <w:t>8</w:t>
      </w:r>
      <w:r w:rsidRPr="008903FC">
        <w:rPr>
          <w:b/>
        </w:rPr>
        <w:t>6 = 8 659</w:t>
      </w:r>
    </w:p>
    <w:p w14:paraId="676F397A" w14:textId="77777777" w:rsidR="00640390" w:rsidRPr="008903FC" w:rsidRDefault="00640390" w:rsidP="00640390">
      <w:pPr>
        <w:pStyle w:val="00textosemparagrafo"/>
        <w:rPr>
          <w:b/>
        </w:rPr>
      </w:pPr>
      <w:r w:rsidRPr="008903FC">
        <w:rPr>
          <w:b/>
        </w:rPr>
        <w:t xml:space="preserve">c) 18 656 – </w:t>
      </w:r>
      <w:r w:rsidRPr="00B75CD6">
        <w:rPr>
          <w:b/>
          <w:u w:val="single"/>
        </w:rPr>
        <w:t>06 916</w:t>
      </w:r>
      <w:r w:rsidRPr="008903FC">
        <w:rPr>
          <w:b/>
        </w:rPr>
        <w:t xml:space="preserve"> = 11 740</w:t>
      </w:r>
    </w:p>
    <w:p w14:paraId="30FCF6DB" w14:textId="77777777" w:rsidR="00640390" w:rsidRPr="00A3554A" w:rsidRDefault="00640390" w:rsidP="00640390">
      <w:pPr>
        <w:pStyle w:val="00textosemparagrafo"/>
      </w:pPr>
      <w:r w:rsidRPr="00A3554A">
        <w:t>Considere 33,3% do valor da questão para cada item.</w:t>
      </w:r>
    </w:p>
    <w:p w14:paraId="73970653" w14:textId="0A735634" w:rsidR="00F818D1" w:rsidRDefault="00640390" w:rsidP="00640390">
      <w:pPr>
        <w:pStyle w:val="00textosemparagrafo"/>
      </w:pPr>
      <w:r w:rsidRPr="00A3554A">
        <w:t xml:space="preserve">Em caso de erro nos itens </w:t>
      </w:r>
      <w:r w:rsidRPr="008873F3">
        <w:rPr>
          <w:b/>
        </w:rPr>
        <w:t>a</w:t>
      </w:r>
      <w:r w:rsidRPr="00A3554A">
        <w:t xml:space="preserve"> e </w:t>
      </w:r>
      <w:r w:rsidRPr="008873F3">
        <w:rPr>
          <w:b/>
        </w:rPr>
        <w:t>b</w:t>
      </w:r>
      <w:r w:rsidRPr="00A3554A">
        <w:t xml:space="preserve">, </w:t>
      </w:r>
      <w:r>
        <w:t xml:space="preserve">é provável que </w:t>
      </w:r>
      <w:r w:rsidRPr="00A3554A">
        <w:t xml:space="preserve">a dificuldade do aluno </w:t>
      </w:r>
      <w:r>
        <w:t xml:space="preserve">esteja </w:t>
      </w:r>
      <w:r w:rsidRPr="00A3554A">
        <w:t xml:space="preserve">no algoritmo da adição. Se o erro for no item </w:t>
      </w:r>
      <w:r w:rsidRPr="008873F3">
        <w:rPr>
          <w:b/>
        </w:rPr>
        <w:t>c</w:t>
      </w:r>
      <w:r w:rsidRPr="00A3554A">
        <w:t>, a dificuldade deve estar no algoritmo da subtração. Procure fazer a correção dessa questão no quadro de giz com toda a turma</w:t>
      </w:r>
      <w:r>
        <w:t xml:space="preserve">, assim, poderá detectar </w:t>
      </w:r>
      <w:r w:rsidRPr="00A3554A">
        <w:t xml:space="preserve">eventuais dúvidas. </w:t>
      </w:r>
    </w:p>
    <w:p w14:paraId="05BEB7F3" w14:textId="77777777" w:rsidR="00F818D1" w:rsidRDefault="00F818D1">
      <w:pPr>
        <w:rPr>
          <w:rFonts w:ascii="Tahoma" w:eastAsiaTheme="minorEastAsia" w:hAnsi="Tahoma" w:cs="Arial"/>
          <w:color w:val="000000"/>
          <w:sz w:val="22"/>
          <w:szCs w:val="22"/>
          <w:lang w:eastAsia="es-ES"/>
        </w:rPr>
      </w:pPr>
      <w:r>
        <w:br w:type="page"/>
      </w:r>
    </w:p>
    <w:p w14:paraId="712E4684" w14:textId="77777777" w:rsidR="00640390" w:rsidRPr="008873F3" w:rsidRDefault="00640390" w:rsidP="00640390">
      <w:pPr>
        <w:pStyle w:val="00textosemparagrafo"/>
        <w:rPr>
          <w:b/>
        </w:rPr>
      </w:pPr>
      <w:bookmarkStart w:id="0" w:name="_GoBack"/>
      <w:bookmarkEnd w:id="0"/>
      <w:r w:rsidRPr="008873F3">
        <w:rPr>
          <w:b/>
        </w:rPr>
        <w:lastRenderedPageBreak/>
        <w:t>9. alternativa c</w:t>
      </w:r>
    </w:p>
    <w:p w14:paraId="17542227" w14:textId="4D47E337" w:rsidR="00640390" w:rsidRPr="00A3554A" w:rsidRDefault="00640390" w:rsidP="00640390">
      <w:pPr>
        <w:pStyle w:val="00textosemparagrafo"/>
      </w:pPr>
      <w:r>
        <w:t>Nessa</w:t>
      </w:r>
      <w:r w:rsidRPr="00A3554A">
        <w:t xml:space="preserve"> questão</w:t>
      </w:r>
      <w:r>
        <w:t>,</w:t>
      </w:r>
      <w:r w:rsidRPr="00A3554A">
        <w:t xml:space="preserve"> os alunos </w:t>
      </w:r>
      <w:r>
        <w:t xml:space="preserve">precisam </w:t>
      </w:r>
      <w:r w:rsidRPr="00A3554A">
        <w:t>test</w:t>
      </w:r>
      <w:r>
        <w:t>ar</w:t>
      </w:r>
      <w:r w:rsidRPr="00A3554A">
        <w:t xml:space="preserve"> as alternativas para verificar qual subtração está incorreta. Caso </w:t>
      </w:r>
      <w:r>
        <w:t>algum</w:t>
      </w:r>
      <w:r w:rsidRPr="00A3554A">
        <w:t xml:space="preserve"> aluno assinale uma alternativa incorreta, verifique </w:t>
      </w:r>
      <w:r>
        <w:t xml:space="preserve">como ele fez as </w:t>
      </w:r>
      <w:r w:rsidR="002E3A31">
        <w:t>subtrações</w:t>
      </w:r>
      <w:r w:rsidRPr="00A3554A">
        <w:t xml:space="preserve">. </w:t>
      </w:r>
    </w:p>
    <w:p w14:paraId="11AEF0BC" w14:textId="77777777" w:rsidR="00640390" w:rsidRPr="00A3554A" w:rsidRDefault="00640390" w:rsidP="00640390">
      <w:pPr>
        <w:pStyle w:val="00textosemparagrafo"/>
      </w:pPr>
    </w:p>
    <w:p w14:paraId="7F562978" w14:textId="77777777" w:rsidR="00640390" w:rsidRPr="003553C5" w:rsidRDefault="00640390" w:rsidP="00640390">
      <w:pPr>
        <w:pStyle w:val="00textosemparagrafo"/>
        <w:rPr>
          <w:b/>
        </w:rPr>
      </w:pPr>
      <w:r w:rsidRPr="003553C5">
        <w:rPr>
          <w:b/>
        </w:rPr>
        <w:t>10. a) R$ 1 029,00</w:t>
      </w:r>
    </w:p>
    <w:p w14:paraId="2781E43F" w14:textId="77777777" w:rsidR="00640390" w:rsidRPr="003553C5" w:rsidRDefault="00640390" w:rsidP="00640390">
      <w:pPr>
        <w:pStyle w:val="00textosemparagrafo"/>
        <w:rPr>
          <w:b/>
        </w:rPr>
      </w:pPr>
      <w:r w:rsidRPr="003553C5">
        <w:rPr>
          <w:b/>
        </w:rPr>
        <w:t>b) R$ 1 700,00</w:t>
      </w:r>
    </w:p>
    <w:p w14:paraId="3D1DFDE8" w14:textId="77777777" w:rsidR="00640390" w:rsidRDefault="00640390" w:rsidP="00640390">
      <w:pPr>
        <w:pStyle w:val="00textosemparagrafo"/>
      </w:pPr>
      <w:r w:rsidRPr="00A3554A">
        <w:t>Se houver erro, o aluno pode não ter entendido o enunciado ou ter errado nos cálculos. Observe os registros dele para detectar o erro e orientá-lo.</w:t>
      </w:r>
    </w:p>
    <w:p w14:paraId="22E3298C" w14:textId="77777777" w:rsidR="002E3A31" w:rsidRPr="00A3554A" w:rsidRDefault="002E3A31" w:rsidP="00640390">
      <w:pPr>
        <w:pStyle w:val="00textosemparagrafo"/>
      </w:pPr>
    </w:p>
    <w:p w14:paraId="7176D2CD" w14:textId="77777777" w:rsidR="00640390" w:rsidRPr="003553C5" w:rsidRDefault="00640390" w:rsidP="00640390">
      <w:pPr>
        <w:pStyle w:val="00textosemparagrafo"/>
        <w:rPr>
          <w:b/>
        </w:rPr>
      </w:pPr>
      <w:r w:rsidRPr="003553C5">
        <w:rPr>
          <w:b/>
        </w:rPr>
        <w:t>11. alternativa d</w:t>
      </w:r>
    </w:p>
    <w:p w14:paraId="7681EC6B" w14:textId="596CF169" w:rsidR="00640390" w:rsidRPr="00A3554A" w:rsidRDefault="00640390" w:rsidP="00640390">
      <w:pPr>
        <w:pStyle w:val="00textosemparagrafo"/>
      </w:pPr>
      <w:r w:rsidRPr="00A3554A">
        <w:t xml:space="preserve">Caso ocorra erro, verifique como </w:t>
      </w:r>
      <w:r w:rsidR="00796D0B">
        <w:t>o</w:t>
      </w:r>
      <w:r w:rsidR="00796D0B" w:rsidRPr="00A3554A">
        <w:t xml:space="preserve"> </w:t>
      </w:r>
      <w:r w:rsidRPr="00A3554A">
        <w:t xml:space="preserve">aluno se organizou para comparar as temperaturas. Se </w:t>
      </w:r>
      <w:r>
        <w:t xml:space="preserve">for </w:t>
      </w:r>
      <w:r w:rsidRPr="00A3554A">
        <w:t>preciso, oriente-o a utilizar o apoio de uma régua para fazer linhas horizontais sobre o valor da temperatura máxima de cada dia, facilitando a comparação entre elas.</w:t>
      </w:r>
    </w:p>
    <w:p w14:paraId="7157BF14" w14:textId="1EF6CF72" w:rsidR="00640390" w:rsidRDefault="00640390" w:rsidP="00640390">
      <w:pPr>
        <w:pStyle w:val="00textosemparagrafo"/>
      </w:pPr>
    </w:p>
    <w:p w14:paraId="4E4A45FF" w14:textId="77777777" w:rsidR="00640390" w:rsidRPr="00163CBE" w:rsidRDefault="00640390" w:rsidP="00640390">
      <w:pPr>
        <w:pStyle w:val="00textosemparagrafo"/>
        <w:rPr>
          <w:b/>
        </w:rPr>
      </w:pPr>
      <w:bookmarkStart w:id="1" w:name="_m30lcxjbkfkt" w:colFirst="0" w:colLast="0"/>
      <w:bookmarkEnd w:id="1"/>
      <w:r w:rsidRPr="00163CBE">
        <w:rPr>
          <w:b/>
        </w:rPr>
        <w:t xml:space="preserve">12. </w:t>
      </w:r>
    </w:p>
    <w:p w14:paraId="126C187D" w14:textId="77777777" w:rsidR="00640390" w:rsidRPr="002462B3" w:rsidRDefault="00640390" w:rsidP="00640390">
      <w:pPr>
        <w:pStyle w:val="00textosemparagrafo"/>
      </w:pPr>
    </w:p>
    <w:tbl>
      <w:tblPr>
        <w:tblStyle w:val="tabelabimestre"/>
        <w:tblW w:w="5000" w:type="pct"/>
        <w:tblLook w:val="04A0" w:firstRow="1" w:lastRow="0" w:firstColumn="1" w:lastColumn="0" w:noHBand="0" w:noVBand="1"/>
      </w:tblPr>
      <w:tblGrid>
        <w:gridCol w:w="1969"/>
        <w:gridCol w:w="1969"/>
        <w:gridCol w:w="1970"/>
        <w:gridCol w:w="1970"/>
        <w:gridCol w:w="1970"/>
      </w:tblGrid>
      <w:tr w:rsidR="00640390" w:rsidRPr="00F64A83" w14:paraId="3E403A92" w14:textId="77777777" w:rsidTr="00640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14:paraId="57F42683" w14:textId="3E422A5C" w:rsidR="00640390" w:rsidRPr="00640390" w:rsidRDefault="00640390" w:rsidP="00640390">
            <w:pPr>
              <w:spacing w:before="120" w:after="120"/>
              <w:rPr>
                <w:rFonts w:ascii="Tahoma" w:hAnsi="Tahoma" w:cs="Tahoma"/>
              </w:rPr>
            </w:pPr>
            <w:bookmarkStart w:id="2" w:name="_Hlk502749877"/>
            <w:r w:rsidRPr="00640390">
              <w:rPr>
                <w:rFonts w:ascii="Tahoma" w:hAnsi="Tahoma" w:cs="Tahoma"/>
              </w:rPr>
              <w:t>Número de</w:t>
            </w:r>
            <w:r>
              <w:rPr>
                <w:rFonts w:ascii="Tahoma" w:hAnsi="Tahoma" w:cs="Tahoma"/>
              </w:rPr>
              <w:br/>
            </w:r>
            <w:r w:rsidRPr="00640390">
              <w:rPr>
                <w:rFonts w:ascii="Tahoma" w:hAnsi="Tahoma" w:cs="Tahoma"/>
              </w:rPr>
              <w:t>faces</w:t>
            </w:r>
          </w:p>
        </w:tc>
        <w:tc>
          <w:tcPr>
            <w:tcW w:w="1000" w:type="pct"/>
          </w:tcPr>
          <w:p w14:paraId="4C7644C8" w14:textId="77777777" w:rsidR="00640390" w:rsidRPr="00640390" w:rsidRDefault="00640390" w:rsidP="00640390">
            <w:pPr>
              <w:spacing w:before="120" w:after="120"/>
              <w:rPr>
                <w:rFonts w:ascii="Tahoma" w:hAnsi="Tahoma" w:cs="Tahoma"/>
              </w:rPr>
            </w:pPr>
            <w:r w:rsidRPr="00640390">
              <w:rPr>
                <w:rFonts w:ascii="Tahoma" w:hAnsi="Tahoma" w:cs="Tahoma"/>
              </w:rPr>
              <w:t>Número de vértices</w:t>
            </w:r>
          </w:p>
        </w:tc>
        <w:tc>
          <w:tcPr>
            <w:tcW w:w="1000" w:type="pct"/>
          </w:tcPr>
          <w:p w14:paraId="70399AA6" w14:textId="77777777" w:rsidR="00640390" w:rsidRPr="00640390" w:rsidRDefault="00640390" w:rsidP="00640390">
            <w:pPr>
              <w:spacing w:before="120" w:after="120"/>
              <w:rPr>
                <w:rFonts w:ascii="Tahoma" w:hAnsi="Tahoma" w:cs="Tahoma"/>
              </w:rPr>
            </w:pPr>
            <w:r w:rsidRPr="00640390">
              <w:rPr>
                <w:rFonts w:ascii="Tahoma" w:hAnsi="Tahoma" w:cs="Tahoma"/>
              </w:rPr>
              <w:t>Número de arestas</w:t>
            </w:r>
          </w:p>
        </w:tc>
        <w:tc>
          <w:tcPr>
            <w:tcW w:w="1000" w:type="pct"/>
          </w:tcPr>
          <w:p w14:paraId="6CEEC504" w14:textId="77777777" w:rsidR="00640390" w:rsidRPr="00640390" w:rsidRDefault="00640390" w:rsidP="00640390">
            <w:pPr>
              <w:spacing w:before="120" w:after="120"/>
              <w:rPr>
                <w:rFonts w:ascii="Tahoma" w:hAnsi="Tahoma" w:cs="Tahoma"/>
              </w:rPr>
            </w:pPr>
            <w:r w:rsidRPr="00640390">
              <w:rPr>
                <w:rFonts w:ascii="Tahoma" w:hAnsi="Tahoma" w:cs="Tahoma"/>
              </w:rPr>
              <w:t>Formato das faces laterais</w:t>
            </w:r>
          </w:p>
        </w:tc>
        <w:tc>
          <w:tcPr>
            <w:tcW w:w="1000" w:type="pct"/>
          </w:tcPr>
          <w:p w14:paraId="1F092E41" w14:textId="77777777" w:rsidR="00640390" w:rsidRPr="0035377F" w:rsidRDefault="00640390" w:rsidP="00640390">
            <w:pPr>
              <w:spacing w:before="120" w:after="120"/>
              <w:rPr>
                <w:rFonts w:ascii="Tahoma" w:hAnsi="Tahoma" w:cs="Tahoma"/>
              </w:rPr>
            </w:pPr>
            <w:r w:rsidRPr="0035377F">
              <w:rPr>
                <w:rFonts w:ascii="Tahoma" w:hAnsi="Tahoma" w:cs="Tahoma"/>
              </w:rPr>
              <w:t>Nome da figura não plana</w:t>
            </w:r>
          </w:p>
        </w:tc>
      </w:tr>
      <w:tr w:rsidR="00640390" w:rsidRPr="00640390" w14:paraId="37AF1B4D" w14:textId="77777777" w:rsidTr="00640390">
        <w:tc>
          <w:tcPr>
            <w:tcW w:w="1000" w:type="pct"/>
          </w:tcPr>
          <w:p w14:paraId="2FBBC482" w14:textId="237F41F7" w:rsidR="00640390" w:rsidRPr="00640390" w:rsidRDefault="00640390" w:rsidP="00640390">
            <w:pPr>
              <w:spacing w:before="120" w:after="120"/>
              <w:rPr>
                <w:rFonts w:ascii="Tahoma" w:hAnsi="Tahoma" w:cs="Tahoma"/>
              </w:rPr>
            </w:pPr>
            <w:r w:rsidRPr="00640390">
              <w:rPr>
                <w:rFonts w:ascii="Tahoma" w:hAnsi="Tahoma" w:cs="Tahoma"/>
              </w:rPr>
              <w:t>6</w:t>
            </w:r>
          </w:p>
        </w:tc>
        <w:tc>
          <w:tcPr>
            <w:tcW w:w="1000" w:type="pct"/>
          </w:tcPr>
          <w:p w14:paraId="516E6BC5" w14:textId="77777777" w:rsidR="00640390" w:rsidRPr="00640390" w:rsidRDefault="00640390" w:rsidP="00640390">
            <w:pPr>
              <w:spacing w:before="120" w:after="120"/>
              <w:rPr>
                <w:rFonts w:ascii="Tahoma" w:hAnsi="Tahoma" w:cs="Tahoma"/>
              </w:rPr>
            </w:pPr>
            <w:r w:rsidRPr="00640390">
              <w:rPr>
                <w:rFonts w:ascii="Tahoma" w:hAnsi="Tahoma" w:cs="Tahoma"/>
              </w:rPr>
              <w:t>8</w:t>
            </w:r>
          </w:p>
        </w:tc>
        <w:tc>
          <w:tcPr>
            <w:tcW w:w="1000" w:type="pct"/>
          </w:tcPr>
          <w:p w14:paraId="1429356B" w14:textId="77777777" w:rsidR="00640390" w:rsidRPr="00640390" w:rsidRDefault="00640390" w:rsidP="00640390">
            <w:pPr>
              <w:spacing w:before="120" w:after="120"/>
              <w:rPr>
                <w:rFonts w:ascii="Tahoma" w:hAnsi="Tahoma" w:cs="Tahoma"/>
              </w:rPr>
            </w:pPr>
            <w:r w:rsidRPr="00640390">
              <w:rPr>
                <w:rFonts w:ascii="Tahoma" w:hAnsi="Tahoma" w:cs="Tahoma"/>
              </w:rPr>
              <w:t>12</w:t>
            </w:r>
          </w:p>
        </w:tc>
        <w:tc>
          <w:tcPr>
            <w:tcW w:w="1000" w:type="pct"/>
          </w:tcPr>
          <w:p w14:paraId="0BF2FCFA" w14:textId="77777777" w:rsidR="00640390" w:rsidRPr="00640390" w:rsidRDefault="00640390" w:rsidP="00640390">
            <w:pPr>
              <w:spacing w:before="120" w:after="120"/>
              <w:rPr>
                <w:rFonts w:ascii="Tahoma" w:hAnsi="Tahoma" w:cs="Tahoma"/>
              </w:rPr>
            </w:pPr>
            <w:r w:rsidRPr="00640390">
              <w:rPr>
                <w:rFonts w:ascii="Tahoma" w:hAnsi="Tahoma" w:cs="Tahoma"/>
              </w:rPr>
              <w:t xml:space="preserve">Retangular </w:t>
            </w:r>
          </w:p>
        </w:tc>
        <w:tc>
          <w:tcPr>
            <w:tcW w:w="1000" w:type="pct"/>
          </w:tcPr>
          <w:p w14:paraId="03DFB1A8" w14:textId="77777777" w:rsidR="00640390" w:rsidRPr="00640390" w:rsidRDefault="00640390" w:rsidP="00640390">
            <w:pPr>
              <w:spacing w:before="120" w:after="120"/>
              <w:rPr>
                <w:rFonts w:ascii="Tahoma" w:hAnsi="Tahoma" w:cs="Tahoma"/>
              </w:rPr>
            </w:pPr>
            <w:r w:rsidRPr="00640390">
              <w:rPr>
                <w:rFonts w:ascii="Tahoma" w:hAnsi="Tahoma" w:cs="Tahoma"/>
              </w:rPr>
              <w:t xml:space="preserve">Paralelepípedo </w:t>
            </w:r>
          </w:p>
        </w:tc>
      </w:tr>
      <w:bookmarkEnd w:id="2"/>
    </w:tbl>
    <w:p w14:paraId="53B72553" w14:textId="77777777" w:rsidR="00640390" w:rsidRDefault="00640390" w:rsidP="00640390">
      <w:pPr>
        <w:pStyle w:val="00textosemparagrafo"/>
        <w:rPr>
          <w:rFonts w:ascii="Arial" w:eastAsia="Arial" w:hAnsi="Arial"/>
        </w:rPr>
      </w:pPr>
    </w:p>
    <w:p w14:paraId="341FBE84" w14:textId="77777777" w:rsidR="00640390" w:rsidRDefault="00640390" w:rsidP="00640390">
      <w:pPr>
        <w:pStyle w:val="00textosemparagrafo"/>
      </w:pPr>
      <w:r>
        <w:t xml:space="preserve">Caso os alunos tenham dificuldade para determinar a quantidade de faces, vértices e arestas, retome esses conceitos utilizando um modelo de figura não plana, por exemplo, uma pirâmide. </w:t>
      </w:r>
    </w:p>
    <w:p w14:paraId="40DC8DDE" w14:textId="77777777" w:rsidR="00640390" w:rsidRDefault="00640390" w:rsidP="00640390">
      <w:pPr>
        <w:pStyle w:val="00textosemparagrafo"/>
      </w:pPr>
    </w:p>
    <w:p w14:paraId="683B552A" w14:textId="77777777" w:rsidR="00640390" w:rsidRDefault="00640390" w:rsidP="00640390">
      <w:pPr>
        <w:pStyle w:val="00textosemparagrafo"/>
        <w:rPr>
          <w:b/>
        </w:rPr>
      </w:pPr>
      <w:r>
        <w:rPr>
          <w:b/>
        </w:rPr>
        <w:t>13. alternativa c</w:t>
      </w:r>
    </w:p>
    <w:p w14:paraId="473F0C17" w14:textId="77777777" w:rsidR="00640390" w:rsidRDefault="00640390" w:rsidP="00640390">
      <w:pPr>
        <w:pStyle w:val="00textosemparagrafo"/>
      </w:pPr>
      <w:r>
        <w:t>Em caso de erro, leve para a sala de aula modelos de figuras geométricas não planas para mostrar seus elementos e fazer comparações entre eles.</w:t>
      </w:r>
    </w:p>
    <w:p w14:paraId="58BFB468" w14:textId="77777777" w:rsidR="00640390" w:rsidRDefault="00640390" w:rsidP="00640390">
      <w:pPr>
        <w:pStyle w:val="00textosemparagrafo"/>
      </w:pPr>
    </w:p>
    <w:p w14:paraId="4D78E2C1" w14:textId="77777777" w:rsidR="00640390" w:rsidRPr="000137E6" w:rsidRDefault="00640390" w:rsidP="00640390">
      <w:pPr>
        <w:pStyle w:val="00textosemparagrafo"/>
        <w:rPr>
          <w:b/>
          <w:color w:val="auto"/>
        </w:rPr>
      </w:pPr>
      <w:r>
        <w:rPr>
          <w:b/>
        </w:rPr>
        <w:t xml:space="preserve">14. </w:t>
      </w:r>
      <w:r w:rsidRPr="000137E6">
        <w:rPr>
          <w:b/>
          <w:color w:val="auto"/>
        </w:rPr>
        <w:t xml:space="preserve">Um cone possui uma </w:t>
      </w:r>
      <w:r w:rsidRPr="00E825D6">
        <w:rPr>
          <w:b/>
          <w:color w:val="auto"/>
          <w:u w:val="single"/>
        </w:rPr>
        <w:t>base</w:t>
      </w:r>
      <w:r w:rsidRPr="000137E6">
        <w:rPr>
          <w:b/>
          <w:color w:val="auto"/>
        </w:rPr>
        <w:t>.</w:t>
      </w:r>
    </w:p>
    <w:p w14:paraId="319FF250" w14:textId="77777777" w:rsidR="00640390" w:rsidRPr="000137E6" w:rsidRDefault="00640390" w:rsidP="00640390">
      <w:pPr>
        <w:pStyle w:val="00textosemparagrafo"/>
        <w:rPr>
          <w:b/>
          <w:color w:val="auto"/>
        </w:rPr>
      </w:pPr>
      <w:r w:rsidRPr="000137E6">
        <w:rPr>
          <w:b/>
          <w:color w:val="auto"/>
        </w:rPr>
        <w:t xml:space="preserve">As faces laterais de uma pirâmide </w:t>
      </w:r>
      <w:r>
        <w:rPr>
          <w:b/>
          <w:color w:val="auto"/>
        </w:rPr>
        <w:t xml:space="preserve">têm formato de </w:t>
      </w:r>
      <w:r w:rsidRPr="00E825D6">
        <w:rPr>
          <w:b/>
          <w:color w:val="auto"/>
          <w:u w:val="single"/>
        </w:rPr>
        <w:t>triângulo</w:t>
      </w:r>
      <w:r>
        <w:rPr>
          <w:b/>
          <w:color w:val="auto"/>
        </w:rPr>
        <w:t>.</w:t>
      </w:r>
    </w:p>
    <w:p w14:paraId="601FA5A0" w14:textId="77777777" w:rsidR="00640390" w:rsidRDefault="00640390" w:rsidP="00640390">
      <w:pPr>
        <w:pStyle w:val="00textosemparagrafo"/>
        <w:rPr>
          <w:b/>
          <w:color w:val="auto"/>
        </w:rPr>
      </w:pPr>
      <w:r>
        <w:rPr>
          <w:b/>
          <w:color w:val="auto"/>
        </w:rPr>
        <w:t xml:space="preserve">Um cubo possui </w:t>
      </w:r>
      <w:r w:rsidRPr="00E825D6">
        <w:rPr>
          <w:b/>
          <w:color w:val="auto"/>
          <w:u w:val="single"/>
        </w:rPr>
        <w:t>6</w:t>
      </w:r>
      <w:r>
        <w:rPr>
          <w:b/>
          <w:color w:val="auto"/>
        </w:rPr>
        <w:t xml:space="preserve"> f</w:t>
      </w:r>
      <w:r w:rsidRPr="000137E6">
        <w:rPr>
          <w:b/>
          <w:color w:val="auto"/>
        </w:rPr>
        <w:t>aces quadradas.</w:t>
      </w:r>
    </w:p>
    <w:p w14:paraId="3921DEAA" w14:textId="77777777" w:rsidR="00640390" w:rsidRPr="000137E6" w:rsidRDefault="00640390" w:rsidP="00640390">
      <w:pPr>
        <w:pStyle w:val="00textosemparagrafo"/>
        <w:rPr>
          <w:b/>
          <w:color w:val="auto"/>
        </w:rPr>
      </w:pPr>
      <w:r w:rsidRPr="00371B6C">
        <w:rPr>
          <w:b/>
          <w:color w:val="auto"/>
        </w:rPr>
        <w:t>Cone</w:t>
      </w:r>
      <w:r w:rsidRPr="004E5BBE">
        <w:rPr>
          <w:b/>
          <w:color w:val="auto"/>
        </w:rPr>
        <w:t xml:space="preserve">, </w:t>
      </w:r>
      <w:r w:rsidRPr="00371B6C">
        <w:rPr>
          <w:b/>
          <w:color w:val="auto"/>
        </w:rPr>
        <w:t>cilindro</w:t>
      </w:r>
      <w:r w:rsidRPr="004E5BBE">
        <w:rPr>
          <w:b/>
          <w:color w:val="auto"/>
        </w:rPr>
        <w:t xml:space="preserve"> e </w:t>
      </w:r>
      <w:r w:rsidRPr="00371B6C">
        <w:rPr>
          <w:b/>
          <w:color w:val="auto"/>
        </w:rPr>
        <w:t>esfera</w:t>
      </w:r>
      <w:r w:rsidRPr="000137E6">
        <w:rPr>
          <w:b/>
          <w:color w:val="auto"/>
        </w:rPr>
        <w:t xml:space="preserve"> são exemplos de </w:t>
      </w:r>
      <w:r w:rsidRPr="00371B6C">
        <w:rPr>
          <w:b/>
          <w:color w:val="auto"/>
          <w:u w:val="single"/>
        </w:rPr>
        <w:t>corpos redondos</w:t>
      </w:r>
      <w:r w:rsidRPr="000137E6">
        <w:rPr>
          <w:b/>
          <w:color w:val="auto"/>
        </w:rPr>
        <w:t>.</w:t>
      </w:r>
    </w:p>
    <w:p w14:paraId="6367FD0B" w14:textId="7B7BF408" w:rsidR="00640390" w:rsidRDefault="00640390" w:rsidP="00640390">
      <w:pPr>
        <w:pStyle w:val="00textosemparagrafo"/>
      </w:pPr>
      <w:r>
        <w:t xml:space="preserve">Considere </w:t>
      </w:r>
      <w:r w:rsidR="004E5BBE">
        <w:t>25</w:t>
      </w:r>
      <w:r>
        <w:t>% do valor da questão para cada resposta correta.</w:t>
      </w:r>
    </w:p>
    <w:p w14:paraId="27636E4F" w14:textId="77777777" w:rsidR="00640390" w:rsidRDefault="00640390" w:rsidP="00640390">
      <w:pPr>
        <w:pStyle w:val="00textosemparagrafo"/>
      </w:pPr>
      <w:r>
        <w:t>Se houver erro, retome os conceitos envolvidos na questão.</w:t>
      </w:r>
    </w:p>
    <w:p w14:paraId="2C8B81FA" w14:textId="77777777" w:rsidR="00640390" w:rsidRDefault="00640390" w:rsidP="00640390">
      <w:pPr>
        <w:pStyle w:val="00textosemparagrafo"/>
      </w:pPr>
    </w:p>
    <w:p w14:paraId="7F060CEA" w14:textId="77777777" w:rsidR="00640390" w:rsidRPr="000D1BF2" w:rsidRDefault="00640390" w:rsidP="00640390">
      <w:pPr>
        <w:pStyle w:val="00textosemparagrafo"/>
        <w:rPr>
          <w:b/>
        </w:rPr>
      </w:pPr>
      <w:r w:rsidRPr="000D1BF2">
        <w:rPr>
          <w:b/>
        </w:rPr>
        <w:t xml:space="preserve">15. </w:t>
      </w:r>
      <w:r>
        <w:rPr>
          <w:b/>
        </w:rPr>
        <w:t xml:space="preserve">cone, </w:t>
      </w:r>
      <w:r w:rsidRPr="000D1BF2">
        <w:rPr>
          <w:b/>
        </w:rPr>
        <w:t>cilindro</w:t>
      </w:r>
      <w:r>
        <w:rPr>
          <w:b/>
        </w:rPr>
        <w:t xml:space="preserve">, </w:t>
      </w:r>
      <w:r w:rsidRPr="000D1BF2">
        <w:rPr>
          <w:b/>
        </w:rPr>
        <w:t>paralelepípedo</w:t>
      </w:r>
      <w:r>
        <w:rPr>
          <w:b/>
        </w:rPr>
        <w:t xml:space="preserve">, pirâmide, </w:t>
      </w:r>
      <w:r w:rsidRPr="000D1BF2">
        <w:rPr>
          <w:b/>
        </w:rPr>
        <w:t>esfera</w:t>
      </w:r>
      <w:r>
        <w:rPr>
          <w:b/>
        </w:rPr>
        <w:t xml:space="preserve"> </w:t>
      </w:r>
    </w:p>
    <w:p w14:paraId="7C89A198" w14:textId="0B5FE5A4" w:rsidR="00403016" w:rsidRPr="00640390" w:rsidRDefault="00640390" w:rsidP="00640390">
      <w:pPr>
        <w:pStyle w:val="00textosemparagrafo"/>
      </w:pPr>
      <w:r>
        <w:t xml:space="preserve">Em caso de erro, retome o nome de cada figura geométrica não plana. </w:t>
      </w:r>
    </w:p>
    <w:sectPr w:rsidR="00403016" w:rsidRPr="00640390" w:rsidSect="003D1B46">
      <w:headerReference w:type="default" r:id="rId9"/>
      <w:footerReference w:type="default" r:id="rId10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C3014" w14:textId="77777777" w:rsidR="00503AC4" w:rsidRDefault="00503AC4" w:rsidP="00B256BD">
      <w:r>
        <w:separator/>
      </w:r>
    </w:p>
  </w:endnote>
  <w:endnote w:type="continuationSeparator" w:id="0">
    <w:p w14:paraId="6E4B7C58" w14:textId="77777777" w:rsidR="00503AC4" w:rsidRDefault="00503AC4" w:rsidP="00B2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mbria Bold"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-BoldItalic">
    <w:charset w:val="00"/>
    <w:family w:val="auto"/>
    <w:pitch w:val="variable"/>
    <w:sig w:usb0="E00002FF" w:usb1="4000045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780D4" w14:textId="7E5DCDF0" w:rsidR="00AE7CFA" w:rsidRDefault="00AE7CFA" w:rsidP="00AE7CFA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F818D1">
      <w:rPr>
        <w:rStyle w:val="NmerodaPgina"/>
        <w:noProof/>
      </w:rPr>
      <w:t>2</w:t>
    </w:r>
    <w:r>
      <w:rPr>
        <w:rStyle w:val="NmerodaPgina"/>
      </w:rPr>
      <w:fldChar w:fldCharType="end"/>
    </w:r>
  </w:p>
  <w:p w14:paraId="5B84B0AA" w14:textId="23D13FCD" w:rsidR="0068450E" w:rsidRPr="00AE7CFA" w:rsidRDefault="00AE7CFA" w:rsidP="00AE7CFA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</w:rPr>
    </w:pPr>
    <w:r w:rsidRPr="00AE7CFA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8AAE9" w14:textId="77777777" w:rsidR="00503AC4" w:rsidRDefault="00503AC4" w:rsidP="00B256BD">
      <w:r>
        <w:separator/>
      </w:r>
    </w:p>
  </w:footnote>
  <w:footnote w:type="continuationSeparator" w:id="0">
    <w:p w14:paraId="19411ADF" w14:textId="77777777" w:rsidR="00503AC4" w:rsidRDefault="00503AC4" w:rsidP="00B256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28D59" w14:textId="0B4DE911" w:rsidR="0068450E" w:rsidRDefault="00DE2ECF" w:rsidP="00BA5D7C">
    <w:pPr>
      <w:ind w:right="360"/>
    </w:pPr>
    <w:r>
      <w:rPr>
        <w:noProof/>
        <w:lang w:eastAsia="pt-BR"/>
      </w:rPr>
      <w:drawing>
        <wp:inline distT="0" distB="0" distL="0" distR="0" wp14:anchorId="46F2ECE5" wp14:editId="7076DE1D">
          <wp:extent cx="5940000" cy="289846"/>
          <wp:effectExtent l="0" t="0" r="381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TARJA_ARM5_MD_1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8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626C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D02E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58AF4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02202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862F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1901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6A23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40A34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4104C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E921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DA7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887FD6"/>
    <w:multiLevelType w:val="hybridMultilevel"/>
    <w:tmpl w:val="35126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32C7A"/>
    <w:multiLevelType w:val="hybridMultilevel"/>
    <w:tmpl w:val="DDE07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TrueTypeFonts/>
  <w:embedSystemFonts/>
  <w:proofState w:spelling="clean" w:grammar="clean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71"/>
    <w:rsid w:val="00000274"/>
    <w:rsid w:val="0000095B"/>
    <w:rsid w:val="000056C2"/>
    <w:rsid w:val="00006403"/>
    <w:rsid w:val="00010FDB"/>
    <w:rsid w:val="00012712"/>
    <w:rsid w:val="000128EF"/>
    <w:rsid w:val="00012E2C"/>
    <w:rsid w:val="000174A0"/>
    <w:rsid w:val="00027491"/>
    <w:rsid w:val="00032493"/>
    <w:rsid w:val="000342B2"/>
    <w:rsid w:val="0003701F"/>
    <w:rsid w:val="00037F85"/>
    <w:rsid w:val="00040D79"/>
    <w:rsid w:val="000453D9"/>
    <w:rsid w:val="000477EE"/>
    <w:rsid w:val="00051EC1"/>
    <w:rsid w:val="00051FD1"/>
    <w:rsid w:val="000525BC"/>
    <w:rsid w:val="00055AF9"/>
    <w:rsid w:val="00056A04"/>
    <w:rsid w:val="00057F1D"/>
    <w:rsid w:val="00074182"/>
    <w:rsid w:val="000904F7"/>
    <w:rsid w:val="00095B8A"/>
    <w:rsid w:val="000A02BB"/>
    <w:rsid w:val="000A1017"/>
    <w:rsid w:val="000A1D6A"/>
    <w:rsid w:val="000A23BE"/>
    <w:rsid w:val="000A4728"/>
    <w:rsid w:val="000B09FA"/>
    <w:rsid w:val="000B27D3"/>
    <w:rsid w:val="000C565E"/>
    <w:rsid w:val="000C6F1B"/>
    <w:rsid w:val="000D10D6"/>
    <w:rsid w:val="000D7A5E"/>
    <w:rsid w:val="000E5715"/>
    <w:rsid w:val="000E6D3D"/>
    <w:rsid w:val="000F1BAB"/>
    <w:rsid w:val="001027A7"/>
    <w:rsid w:val="00110076"/>
    <w:rsid w:val="001227D3"/>
    <w:rsid w:val="0012283B"/>
    <w:rsid w:val="00126F45"/>
    <w:rsid w:val="00127B90"/>
    <w:rsid w:val="0013552F"/>
    <w:rsid w:val="001402A8"/>
    <w:rsid w:val="001573ED"/>
    <w:rsid w:val="00160D2B"/>
    <w:rsid w:val="00165BB3"/>
    <w:rsid w:val="0017688C"/>
    <w:rsid w:val="00181CAF"/>
    <w:rsid w:val="001852D9"/>
    <w:rsid w:val="00192937"/>
    <w:rsid w:val="00195F27"/>
    <w:rsid w:val="001A5D7A"/>
    <w:rsid w:val="001B0CBD"/>
    <w:rsid w:val="001B2485"/>
    <w:rsid w:val="001C0AC9"/>
    <w:rsid w:val="001C2FAD"/>
    <w:rsid w:val="001D47E0"/>
    <w:rsid w:val="001D746A"/>
    <w:rsid w:val="001E62B2"/>
    <w:rsid w:val="001F6DC3"/>
    <w:rsid w:val="00210621"/>
    <w:rsid w:val="00214DBA"/>
    <w:rsid w:val="00217F85"/>
    <w:rsid w:val="0022330B"/>
    <w:rsid w:val="00227FA6"/>
    <w:rsid w:val="0023404E"/>
    <w:rsid w:val="00237B0D"/>
    <w:rsid w:val="00242CC2"/>
    <w:rsid w:val="00246282"/>
    <w:rsid w:val="00256565"/>
    <w:rsid w:val="0025747D"/>
    <w:rsid w:val="002578F5"/>
    <w:rsid w:val="00261A1E"/>
    <w:rsid w:val="00262DFF"/>
    <w:rsid w:val="0027048A"/>
    <w:rsid w:val="002714CF"/>
    <w:rsid w:val="0027165A"/>
    <w:rsid w:val="00272ED4"/>
    <w:rsid w:val="00281DA1"/>
    <w:rsid w:val="00293849"/>
    <w:rsid w:val="002A31FF"/>
    <w:rsid w:val="002B7999"/>
    <w:rsid w:val="002C7E44"/>
    <w:rsid w:val="002C7EDF"/>
    <w:rsid w:val="002D5AFE"/>
    <w:rsid w:val="002E3A31"/>
    <w:rsid w:val="002F4843"/>
    <w:rsid w:val="00304634"/>
    <w:rsid w:val="00304692"/>
    <w:rsid w:val="0030480C"/>
    <w:rsid w:val="003114BA"/>
    <w:rsid w:val="00313090"/>
    <w:rsid w:val="00322B32"/>
    <w:rsid w:val="0033227B"/>
    <w:rsid w:val="003378F5"/>
    <w:rsid w:val="0035074F"/>
    <w:rsid w:val="0035377F"/>
    <w:rsid w:val="00353D10"/>
    <w:rsid w:val="003657ED"/>
    <w:rsid w:val="00371B6C"/>
    <w:rsid w:val="00371CF6"/>
    <w:rsid w:val="00374972"/>
    <w:rsid w:val="00375B0E"/>
    <w:rsid w:val="00382DCC"/>
    <w:rsid w:val="00387A02"/>
    <w:rsid w:val="00393DF4"/>
    <w:rsid w:val="00395473"/>
    <w:rsid w:val="0039729A"/>
    <w:rsid w:val="00397C03"/>
    <w:rsid w:val="003A0A60"/>
    <w:rsid w:val="003A6D80"/>
    <w:rsid w:val="003A7080"/>
    <w:rsid w:val="003D1B46"/>
    <w:rsid w:val="003D54B0"/>
    <w:rsid w:val="003D6550"/>
    <w:rsid w:val="003E1396"/>
    <w:rsid w:val="003F2233"/>
    <w:rsid w:val="00403016"/>
    <w:rsid w:val="0040410F"/>
    <w:rsid w:val="00406969"/>
    <w:rsid w:val="0040734B"/>
    <w:rsid w:val="00410623"/>
    <w:rsid w:val="00410CF3"/>
    <w:rsid w:val="00410D6C"/>
    <w:rsid w:val="00411F4C"/>
    <w:rsid w:val="0042079E"/>
    <w:rsid w:val="00426B46"/>
    <w:rsid w:val="00430BE3"/>
    <w:rsid w:val="004405CF"/>
    <w:rsid w:val="004450F5"/>
    <w:rsid w:val="004457D8"/>
    <w:rsid w:val="0044624D"/>
    <w:rsid w:val="0045079F"/>
    <w:rsid w:val="00455D65"/>
    <w:rsid w:val="004641FA"/>
    <w:rsid w:val="00464B12"/>
    <w:rsid w:val="00473944"/>
    <w:rsid w:val="00477976"/>
    <w:rsid w:val="0048043C"/>
    <w:rsid w:val="00486496"/>
    <w:rsid w:val="00492AD3"/>
    <w:rsid w:val="004968C4"/>
    <w:rsid w:val="004A2DF5"/>
    <w:rsid w:val="004A3F8C"/>
    <w:rsid w:val="004B0502"/>
    <w:rsid w:val="004B51B0"/>
    <w:rsid w:val="004C0A16"/>
    <w:rsid w:val="004E5BBE"/>
    <w:rsid w:val="004E7996"/>
    <w:rsid w:val="004F21C5"/>
    <w:rsid w:val="005030F0"/>
    <w:rsid w:val="00503AC4"/>
    <w:rsid w:val="005042ED"/>
    <w:rsid w:val="00516E8C"/>
    <w:rsid w:val="0052129D"/>
    <w:rsid w:val="00521E08"/>
    <w:rsid w:val="00524A67"/>
    <w:rsid w:val="0052516E"/>
    <w:rsid w:val="00526021"/>
    <w:rsid w:val="005336EA"/>
    <w:rsid w:val="005351DA"/>
    <w:rsid w:val="00535DC6"/>
    <w:rsid w:val="00541DE3"/>
    <w:rsid w:val="0054243D"/>
    <w:rsid w:val="00560B3C"/>
    <w:rsid w:val="00567FB2"/>
    <w:rsid w:val="00573590"/>
    <w:rsid w:val="0058178D"/>
    <w:rsid w:val="00590883"/>
    <w:rsid w:val="00590CEA"/>
    <w:rsid w:val="00591289"/>
    <w:rsid w:val="00595DDF"/>
    <w:rsid w:val="005971BE"/>
    <w:rsid w:val="00597843"/>
    <w:rsid w:val="005A288A"/>
    <w:rsid w:val="005A35F2"/>
    <w:rsid w:val="005A6FCE"/>
    <w:rsid w:val="005B65F2"/>
    <w:rsid w:val="005C2855"/>
    <w:rsid w:val="005C36F9"/>
    <w:rsid w:val="005C67F2"/>
    <w:rsid w:val="005D593F"/>
    <w:rsid w:val="005D5E95"/>
    <w:rsid w:val="005E5044"/>
    <w:rsid w:val="00604D12"/>
    <w:rsid w:val="0062160D"/>
    <w:rsid w:val="006236E0"/>
    <w:rsid w:val="006242AD"/>
    <w:rsid w:val="00630463"/>
    <w:rsid w:val="00631CB8"/>
    <w:rsid w:val="006322CA"/>
    <w:rsid w:val="00637378"/>
    <w:rsid w:val="00640390"/>
    <w:rsid w:val="0064695D"/>
    <w:rsid w:val="00652BFA"/>
    <w:rsid w:val="00653E45"/>
    <w:rsid w:val="00657BF2"/>
    <w:rsid w:val="006622AE"/>
    <w:rsid w:val="00665D45"/>
    <w:rsid w:val="00665DE2"/>
    <w:rsid w:val="006701A1"/>
    <w:rsid w:val="00672EC9"/>
    <w:rsid w:val="0068450E"/>
    <w:rsid w:val="0069069B"/>
    <w:rsid w:val="00693C70"/>
    <w:rsid w:val="00695747"/>
    <w:rsid w:val="0069589F"/>
    <w:rsid w:val="006A58BC"/>
    <w:rsid w:val="006C466B"/>
    <w:rsid w:val="006C53F2"/>
    <w:rsid w:val="006C6CB2"/>
    <w:rsid w:val="006D20A0"/>
    <w:rsid w:val="006D4C9A"/>
    <w:rsid w:val="006D4FF3"/>
    <w:rsid w:val="006E35D3"/>
    <w:rsid w:val="006E6CD2"/>
    <w:rsid w:val="006E7A3B"/>
    <w:rsid w:val="006F6724"/>
    <w:rsid w:val="006F6FC9"/>
    <w:rsid w:val="00700C5D"/>
    <w:rsid w:val="007030E3"/>
    <w:rsid w:val="0070336B"/>
    <w:rsid w:val="00703B0F"/>
    <w:rsid w:val="00720F34"/>
    <w:rsid w:val="00725F0E"/>
    <w:rsid w:val="00734F82"/>
    <w:rsid w:val="00736748"/>
    <w:rsid w:val="00736B4F"/>
    <w:rsid w:val="00742BC4"/>
    <w:rsid w:val="00746C25"/>
    <w:rsid w:val="00754D2D"/>
    <w:rsid w:val="00755774"/>
    <w:rsid w:val="0076040B"/>
    <w:rsid w:val="00760C32"/>
    <w:rsid w:val="00760E4E"/>
    <w:rsid w:val="007621BA"/>
    <w:rsid w:val="007725F7"/>
    <w:rsid w:val="00776598"/>
    <w:rsid w:val="00782C5E"/>
    <w:rsid w:val="0079174D"/>
    <w:rsid w:val="00792481"/>
    <w:rsid w:val="00796D0B"/>
    <w:rsid w:val="007A0F53"/>
    <w:rsid w:val="007A6D8B"/>
    <w:rsid w:val="007B0D89"/>
    <w:rsid w:val="007B30B9"/>
    <w:rsid w:val="007B3E5A"/>
    <w:rsid w:val="007B5ADC"/>
    <w:rsid w:val="007B5D3A"/>
    <w:rsid w:val="007C2C8A"/>
    <w:rsid w:val="007C4ACD"/>
    <w:rsid w:val="007C6BE3"/>
    <w:rsid w:val="007C7A70"/>
    <w:rsid w:val="007D27F3"/>
    <w:rsid w:val="007E372E"/>
    <w:rsid w:val="007E3D20"/>
    <w:rsid w:val="007E4227"/>
    <w:rsid w:val="007F0774"/>
    <w:rsid w:val="007F5A3C"/>
    <w:rsid w:val="00802755"/>
    <w:rsid w:val="00811461"/>
    <w:rsid w:val="00813409"/>
    <w:rsid w:val="008249B0"/>
    <w:rsid w:val="00825EE7"/>
    <w:rsid w:val="008320AD"/>
    <w:rsid w:val="00836E01"/>
    <w:rsid w:val="008401EF"/>
    <w:rsid w:val="00841BD6"/>
    <w:rsid w:val="0084211B"/>
    <w:rsid w:val="0085017D"/>
    <w:rsid w:val="00854CA6"/>
    <w:rsid w:val="00857B71"/>
    <w:rsid w:val="00863B48"/>
    <w:rsid w:val="008728F7"/>
    <w:rsid w:val="00880568"/>
    <w:rsid w:val="00885F24"/>
    <w:rsid w:val="00890551"/>
    <w:rsid w:val="008A3435"/>
    <w:rsid w:val="008B1D6C"/>
    <w:rsid w:val="008B2687"/>
    <w:rsid w:val="008B7EBC"/>
    <w:rsid w:val="008C0323"/>
    <w:rsid w:val="008C0CFC"/>
    <w:rsid w:val="008C31C7"/>
    <w:rsid w:val="008D25D9"/>
    <w:rsid w:val="008D30DA"/>
    <w:rsid w:val="008D6B2B"/>
    <w:rsid w:val="008E2115"/>
    <w:rsid w:val="008E5465"/>
    <w:rsid w:val="008E558B"/>
    <w:rsid w:val="008F428E"/>
    <w:rsid w:val="008F4D50"/>
    <w:rsid w:val="008F5816"/>
    <w:rsid w:val="0090522B"/>
    <w:rsid w:val="0090597E"/>
    <w:rsid w:val="00906AA4"/>
    <w:rsid w:val="00911306"/>
    <w:rsid w:val="0091249E"/>
    <w:rsid w:val="00920446"/>
    <w:rsid w:val="00921264"/>
    <w:rsid w:val="009251CB"/>
    <w:rsid w:val="00927E71"/>
    <w:rsid w:val="0093527A"/>
    <w:rsid w:val="00944D34"/>
    <w:rsid w:val="0095161D"/>
    <w:rsid w:val="00953B26"/>
    <w:rsid w:val="00954260"/>
    <w:rsid w:val="009603A0"/>
    <w:rsid w:val="009617A3"/>
    <w:rsid w:val="009622C5"/>
    <w:rsid w:val="00972D2F"/>
    <w:rsid w:val="0097340C"/>
    <w:rsid w:val="00974F27"/>
    <w:rsid w:val="009753E6"/>
    <w:rsid w:val="00981C49"/>
    <w:rsid w:val="00986C61"/>
    <w:rsid w:val="00990DC7"/>
    <w:rsid w:val="009929B2"/>
    <w:rsid w:val="009A01B8"/>
    <w:rsid w:val="009A1CC4"/>
    <w:rsid w:val="009A50C0"/>
    <w:rsid w:val="009B640B"/>
    <w:rsid w:val="009D0AF2"/>
    <w:rsid w:val="009D779C"/>
    <w:rsid w:val="009E0AC7"/>
    <w:rsid w:val="009E2F85"/>
    <w:rsid w:val="00A04CC7"/>
    <w:rsid w:val="00A116C5"/>
    <w:rsid w:val="00A1197D"/>
    <w:rsid w:val="00A11E03"/>
    <w:rsid w:val="00A222AD"/>
    <w:rsid w:val="00A267D7"/>
    <w:rsid w:val="00A3110F"/>
    <w:rsid w:val="00A404E0"/>
    <w:rsid w:val="00A5036A"/>
    <w:rsid w:val="00A5255E"/>
    <w:rsid w:val="00A53369"/>
    <w:rsid w:val="00A53EB1"/>
    <w:rsid w:val="00A66743"/>
    <w:rsid w:val="00A6691D"/>
    <w:rsid w:val="00A70BC5"/>
    <w:rsid w:val="00A83569"/>
    <w:rsid w:val="00A8447B"/>
    <w:rsid w:val="00A84CF8"/>
    <w:rsid w:val="00AA3488"/>
    <w:rsid w:val="00AA39B7"/>
    <w:rsid w:val="00AA5998"/>
    <w:rsid w:val="00AC6EFA"/>
    <w:rsid w:val="00AE1BBB"/>
    <w:rsid w:val="00AE2A63"/>
    <w:rsid w:val="00AE2D04"/>
    <w:rsid w:val="00AE7CFA"/>
    <w:rsid w:val="00B10396"/>
    <w:rsid w:val="00B16A82"/>
    <w:rsid w:val="00B16F2C"/>
    <w:rsid w:val="00B22CEE"/>
    <w:rsid w:val="00B256BD"/>
    <w:rsid w:val="00B35A58"/>
    <w:rsid w:val="00B35FB1"/>
    <w:rsid w:val="00B504B8"/>
    <w:rsid w:val="00B65ECA"/>
    <w:rsid w:val="00B75CD6"/>
    <w:rsid w:val="00BA206B"/>
    <w:rsid w:val="00BA21FB"/>
    <w:rsid w:val="00BA3458"/>
    <w:rsid w:val="00BA43FE"/>
    <w:rsid w:val="00BA5D7C"/>
    <w:rsid w:val="00BA60B8"/>
    <w:rsid w:val="00BA7097"/>
    <w:rsid w:val="00BB0529"/>
    <w:rsid w:val="00BB2811"/>
    <w:rsid w:val="00BB6A73"/>
    <w:rsid w:val="00BC0171"/>
    <w:rsid w:val="00BC56FB"/>
    <w:rsid w:val="00BC7C27"/>
    <w:rsid w:val="00BD3843"/>
    <w:rsid w:val="00BD5C7B"/>
    <w:rsid w:val="00BD60C9"/>
    <w:rsid w:val="00BD7450"/>
    <w:rsid w:val="00BE35B1"/>
    <w:rsid w:val="00BE42CF"/>
    <w:rsid w:val="00BF170E"/>
    <w:rsid w:val="00BF703B"/>
    <w:rsid w:val="00C00AEC"/>
    <w:rsid w:val="00C03CC2"/>
    <w:rsid w:val="00C10510"/>
    <w:rsid w:val="00C12830"/>
    <w:rsid w:val="00C15C4E"/>
    <w:rsid w:val="00C20B0C"/>
    <w:rsid w:val="00C23D94"/>
    <w:rsid w:val="00C42357"/>
    <w:rsid w:val="00C47A64"/>
    <w:rsid w:val="00C50DFF"/>
    <w:rsid w:val="00C5155E"/>
    <w:rsid w:val="00C5291E"/>
    <w:rsid w:val="00C53394"/>
    <w:rsid w:val="00C57D82"/>
    <w:rsid w:val="00C62962"/>
    <w:rsid w:val="00C652B0"/>
    <w:rsid w:val="00C73F66"/>
    <w:rsid w:val="00C74E7C"/>
    <w:rsid w:val="00C846E4"/>
    <w:rsid w:val="00C87BCA"/>
    <w:rsid w:val="00CB0675"/>
    <w:rsid w:val="00CD6511"/>
    <w:rsid w:val="00CE3AB7"/>
    <w:rsid w:val="00CE6747"/>
    <w:rsid w:val="00CE76F1"/>
    <w:rsid w:val="00CF3A90"/>
    <w:rsid w:val="00D02E09"/>
    <w:rsid w:val="00D045BC"/>
    <w:rsid w:val="00D06073"/>
    <w:rsid w:val="00D061DC"/>
    <w:rsid w:val="00D10D06"/>
    <w:rsid w:val="00D210D1"/>
    <w:rsid w:val="00D2115B"/>
    <w:rsid w:val="00D22FD4"/>
    <w:rsid w:val="00D23AA7"/>
    <w:rsid w:val="00D2413B"/>
    <w:rsid w:val="00D2457B"/>
    <w:rsid w:val="00D24E5E"/>
    <w:rsid w:val="00D46AE7"/>
    <w:rsid w:val="00D56183"/>
    <w:rsid w:val="00D61095"/>
    <w:rsid w:val="00D67720"/>
    <w:rsid w:val="00D7172C"/>
    <w:rsid w:val="00D73A74"/>
    <w:rsid w:val="00D75BC1"/>
    <w:rsid w:val="00D77077"/>
    <w:rsid w:val="00D77DD0"/>
    <w:rsid w:val="00D818EF"/>
    <w:rsid w:val="00D857A9"/>
    <w:rsid w:val="00D9493C"/>
    <w:rsid w:val="00D96BB8"/>
    <w:rsid w:val="00D97C51"/>
    <w:rsid w:val="00DA29BE"/>
    <w:rsid w:val="00DA5B87"/>
    <w:rsid w:val="00DB0809"/>
    <w:rsid w:val="00DB5A3A"/>
    <w:rsid w:val="00DB62DC"/>
    <w:rsid w:val="00DC158A"/>
    <w:rsid w:val="00DD3856"/>
    <w:rsid w:val="00DD3D73"/>
    <w:rsid w:val="00DD7A09"/>
    <w:rsid w:val="00DE2ECF"/>
    <w:rsid w:val="00DE5AFE"/>
    <w:rsid w:val="00DF0209"/>
    <w:rsid w:val="00DF54D9"/>
    <w:rsid w:val="00DF7401"/>
    <w:rsid w:val="00DF78AD"/>
    <w:rsid w:val="00E02F05"/>
    <w:rsid w:val="00E05C16"/>
    <w:rsid w:val="00E108C7"/>
    <w:rsid w:val="00E1297F"/>
    <w:rsid w:val="00E152AD"/>
    <w:rsid w:val="00E3752B"/>
    <w:rsid w:val="00E63D4E"/>
    <w:rsid w:val="00E77DE9"/>
    <w:rsid w:val="00E825D6"/>
    <w:rsid w:val="00E855E6"/>
    <w:rsid w:val="00EA1575"/>
    <w:rsid w:val="00EA68DD"/>
    <w:rsid w:val="00EB0616"/>
    <w:rsid w:val="00EB437B"/>
    <w:rsid w:val="00EB7F06"/>
    <w:rsid w:val="00EC2539"/>
    <w:rsid w:val="00EC4622"/>
    <w:rsid w:val="00EC5A63"/>
    <w:rsid w:val="00EC5E5A"/>
    <w:rsid w:val="00EC6515"/>
    <w:rsid w:val="00EC6B75"/>
    <w:rsid w:val="00EC7C18"/>
    <w:rsid w:val="00EE7936"/>
    <w:rsid w:val="00EF0F7E"/>
    <w:rsid w:val="00EF2AFD"/>
    <w:rsid w:val="00F00C4B"/>
    <w:rsid w:val="00F0313F"/>
    <w:rsid w:val="00F06368"/>
    <w:rsid w:val="00F06ECC"/>
    <w:rsid w:val="00F078EE"/>
    <w:rsid w:val="00F153B3"/>
    <w:rsid w:val="00F17AD4"/>
    <w:rsid w:val="00F230E0"/>
    <w:rsid w:val="00F24673"/>
    <w:rsid w:val="00F57854"/>
    <w:rsid w:val="00F57A7A"/>
    <w:rsid w:val="00F64A83"/>
    <w:rsid w:val="00F66E4D"/>
    <w:rsid w:val="00F67BD1"/>
    <w:rsid w:val="00F76257"/>
    <w:rsid w:val="00F8054F"/>
    <w:rsid w:val="00F810DB"/>
    <w:rsid w:val="00F818D1"/>
    <w:rsid w:val="00F913B2"/>
    <w:rsid w:val="00F937B5"/>
    <w:rsid w:val="00FA033A"/>
    <w:rsid w:val="00FA6F86"/>
    <w:rsid w:val="00FA7F52"/>
    <w:rsid w:val="00FB03EA"/>
    <w:rsid w:val="00FB0625"/>
    <w:rsid w:val="00FD63F5"/>
    <w:rsid w:val="00FD6EDE"/>
    <w:rsid w:val="00FE26E2"/>
    <w:rsid w:val="00FE719D"/>
    <w:rsid w:val="00FE78FC"/>
    <w:rsid w:val="00FF0502"/>
    <w:rsid w:val="00FF5629"/>
    <w:rsid w:val="00FF5DE0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0AED2"/>
  <w14:defaultImageDpi w14:val="330"/>
  <w15:docId w15:val="{E1E25AA5-ACD2-4030-8822-B6D4D36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C61"/>
    <w:rPr>
      <w:rFonts w:ascii="Times New Roman" w:hAnsi="Times New Roman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bimestre">
    <w:name w:val="tabela bimestre"/>
    <w:basedOn w:val="Tabelanormal"/>
    <w:uiPriority w:val="99"/>
    <w:rsid w:val="000A4728"/>
    <w:pPr>
      <w:jc w:val="center"/>
    </w:pPr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7F7F7F" w:themeFill="text1" w:themeFillTint="80"/>
      </w:tcPr>
    </w:tblStylePr>
  </w:style>
  <w:style w:type="table" w:customStyle="1" w:styleId="atencao">
    <w:name w:val="atencao"/>
    <w:basedOn w:val="Tabelanormal"/>
    <w:uiPriority w:val="99"/>
    <w:rsid w:val="00885F24"/>
    <w:rPr>
      <w:rFonts w:eastAsiaTheme="minorEastAsia"/>
      <w:sz w:val="20"/>
      <w:lang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64695D"/>
    <w:pPr>
      <w:widowControl w:val="0"/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Arial" w:eastAsiaTheme="minorEastAsia" w:hAnsi="Arial" w:cs="Arial"/>
      <w:color w:val="000000"/>
      <w:spacing w:val="-2"/>
      <w:sz w:val="22"/>
      <w:szCs w:val="22"/>
      <w:lang w:eastAsia="es-ES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1"/>
      </w:numPr>
    </w:pPr>
  </w:style>
  <w:style w:type="table" w:customStyle="1" w:styleId="Tabelaquadro">
    <w:name w:val="Tabela_quadro"/>
    <w:basedOn w:val="Tabelanormal"/>
    <w:uiPriority w:val="99"/>
    <w:rsid w:val="008C0CFC"/>
    <w:rPr>
      <w:rFonts w:ascii="Tahoma" w:hAnsi="Tahoma"/>
      <w:sz w:val="20"/>
      <w:lang w:val="pt-BR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808080" w:themeFill="background1" w:themeFillShade="80"/>
        <w:vAlign w:val="center"/>
      </w:tcPr>
    </w:tblStylePr>
    <w:tblStylePr w:type="band1Horz">
      <w:rPr>
        <w:b w:val="0"/>
      </w:rPr>
    </w:tblStylePr>
  </w:style>
  <w:style w:type="table" w:customStyle="1" w:styleId="TabelaAtividadeCabea">
    <w:name w:val="Tabela Atividade Cabeça"/>
    <w:basedOn w:val="Tabelaquadro"/>
    <w:uiPriority w:val="99"/>
    <w:rsid w:val="00841BD6"/>
    <w:pPr>
      <w:jc w:val="center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7F7F" w:themeFill="text1" w:themeFillTint="80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Arial" w:hAnsi="Arial"/>
        <w:b/>
        <w:i w:val="0"/>
        <w:color w:val="FFFFFF" w:themeColor="background1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7F7F" w:themeFill="text1" w:themeFillTint="80"/>
        <w:vAlign w:val="center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455D6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eastAsia="Arial" w:hAnsi="Cambria-Bold" w:cs="Cambria-Bold"/>
      <w:b/>
      <w:bCs/>
      <w:color w:val="000000"/>
      <w:szCs w:val="27"/>
      <w:lang w:eastAsia="es-ES"/>
    </w:rPr>
  </w:style>
  <w:style w:type="paragraph" w:customStyle="1" w:styleId="00cabeos">
    <w:name w:val="00_cabeços"/>
    <w:autoRedefine/>
    <w:qFormat/>
    <w:rsid w:val="00986C61"/>
    <w:pPr>
      <w:outlineLvl w:val="0"/>
    </w:pPr>
    <w:rPr>
      <w:rFonts w:ascii="Cambria Bold" w:eastAsia="Arial" w:hAnsi="Cambria Bold" w:cs="Cambria"/>
      <w:b/>
      <w:caps/>
      <w:color w:val="008000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eastAsiaTheme="minorEastAsia" w:hAnsi="Tahoma" w:cs="Tahoma"/>
      <w:color w:val="000000"/>
      <w:sz w:val="22"/>
      <w:szCs w:val="22"/>
      <w:lang w:eastAsia="es-ES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eastAsiaTheme="minorEastAsia" w:hAnsi="Tahoma" w:cs="Tahoma"/>
      <w:b/>
      <w:caps/>
      <w:color w:val="FFFFFF" w:themeColor="background1"/>
      <w:sz w:val="36"/>
      <w:szCs w:val="36"/>
      <w:lang w:eastAsia="es-ES"/>
    </w:rPr>
  </w:style>
  <w:style w:type="table" w:customStyle="1" w:styleId="tabelaverde">
    <w:name w:val="tabela verde"/>
    <w:basedOn w:val="Tabelanormal"/>
    <w:uiPriority w:val="99"/>
    <w:rsid w:val="00813409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59"/>
    <w:rsid w:val="0090597E"/>
    <w:pPr>
      <w:spacing w:line="480" w:lineRule="auto"/>
    </w:pPr>
    <w:rPr>
      <w:rFonts w:ascii="Arial" w:eastAsiaTheme="minorEastAsia" w:hAnsi="Arial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P1">
    <w:name w:val="00_P1"/>
    <w:basedOn w:val="Normal"/>
    <w:autoRedefine/>
    <w:qFormat/>
    <w:rsid w:val="0058178D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Cambria-Bold" w:eastAsiaTheme="minorEastAsia" w:hAnsi="Cambria-Bold" w:cs="Cambria-Bold"/>
      <w:b/>
      <w:bCs/>
      <w:caps/>
      <w:color w:val="000000"/>
      <w:sz w:val="32"/>
      <w:szCs w:val="32"/>
      <w:lang w:eastAsia="es-ES"/>
    </w:rPr>
  </w:style>
  <w:style w:type="table" w:customStyle="1" w:styleId="tabelaavaliacao">
    <w:name w:val="tabela_avaliacao"/>
    <w:basedOn w:val="Tabelanormal"/>
    <w:uiPriority w:val="99"/>
    <w:rsid w:val="006242AD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a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eastAsiaTheme="minorEastAsia" w:hAnsi="Cambria-BoldItalic" w:cs="Cambria-BoldItalic"/>
      <w:b/>
      <w:bCs/>
      <w:i/>
      <w:iCs/>
      <w:color w:val="000000"/>
      <w:u w:color="A6BD38"/>
      <w:lang w:eastAsia="es-ES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eastAsiaTheme="minorEastAsia" w:hAnsi="Tahoma" w:cs="Tahoma"/>
      <w:b/>
      <w:color w:val="FFFFFF" w:themeColor="background1"/>
      <w:sz w:val="28"/>
      <w:szCs w:val="28"/>
      <w:lang w:eastAsia="es-ES"/>
    </w:rPr>
  </w:style>
  <w:style w:type="paragraph" w:customStyle="1" w:styleId="00textogeralsemparagrafo">
    <w:name w:val="00_texto_geral_sem paragrafo"/>
    <w:basedOn w:val="Normal"/>
    <w:autoRedefine/>
    <w:qFormat/>
    <w:rsid w:val="00595DDF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-6"/>
      <w:jc w:val="right"/>
      <w:textAlignment w:val="center"/>
    </w:pPr>
    <w:rPr>
      <w:rFonts w:ascii="Cambria" w:eastAsiaTheme="minorEastAsia" w:hAnsi="Cambria" w:cs="Cambria"/>
      <w:color w:val="000000"/>
      <w:sz w:val="18"/>
      <w:szCs w:val="18"/>
      <w:lang w:eastAsia="es-ES"/>
    </w:rPr>
  </w:style>
  <w:style w:type="table" w:customStyle="1" w:styleId="tabelatitulobox">
    <w:name w:val="tabela_titulo_box"/>
    <w:basedOn w:val="Tabelanormal"/>
    <w:uiPriority w:val="99"/>
    <w:rsid w:val="00665DE2"/>
    <w:rPr>
      <w:rFonts w:eastAsiaTheme="minorEastAsia"/>
      <w:sz w:val="21"/>
      <w:lang w:eastAsia="es-ES"/>
    </w:rPr>
    <w:tblPr>
      <w:tblStyleRowBandSize w:val="1"/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table" w:customStyle="1" w:styleId="TabeladeGradeClara1">
    <w:name w:val="Tabela de Grade Clara1"/>
    <w:basedOn w:val="Tabelanormal"/>
    <w:uiPriority w:val="40"/>
    <w:rsid w:val="001D74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comandoatividade">
    <w:name w:val="00_comando_atividade"/>
    <w:basedOn w:val="00textosemparagrafo"/>
    <w:autoRedefine/>
    <w:qFormat/>
    <w:rsid w:val="00C23D94"/>
    <w:rPr>
      <w:rFonts w:ascii="Arial" w:hAnsi="Arial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9248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CabealhoChar">
    <w:name w:val="Cabeçalho Char"/>
    <w:basedOn w:val="Fontepargpadro"/>
    <w:link w:val="Cabealho"/>
    <w:uiPriority w:val="99"/>
    <w:rsid w:val="00792481"/>
    <w:rPr>
      <w:rFonts w:eastAsiaTheme="minorEastAsia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avaliao">
    <w:name w:val="tabela_avaliação"/>
    <w:basedOn w:val="Tabelanormal"/>
    <w:uiPriority w:val="99"/>
    <w:rsid w:val="00754D2D"/>
    <w:pPr>
      <w:spacing w:line="480" w:lineRule="auto"/>
    </w:pPr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styleId="PargrafodaLista">
    <w:name w:val="List Paragraph"/>
    <w:basedOn w:val="Normal"/>
    <w:uiPriority w:val="34"/>
    <w:qFormat/>
    <w:rsid w:val="00455D6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41D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1D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1DE3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1D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1DE3"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1D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DE3"/>
    <w:rPr>
      <w:rFonts w:ascii="Segoe UI" w:hAnsi="Segoe UI" w:cs="Segoe UI"/>
      <w:sz w:val="18"/>
      <w:szCs w:val="18"/>
    </w:rPr>
  </w:style>
  <w:style w:type="paragraph" w:customStyle="1" w:styleId="01Ttulosequncias">
    <w:name w:val="01 Título sequências"/>
    <w:basedOn w:val="Ttulo"/>
    <w:rsid w:val="00403016"/>
    <w:pPr>
      <w:keepNext/>
      <w:keepLines/>
      <w:pBdr>
        <w:top w:val="nil"/>
        <w:left w:val="nil"/>
        <w:bottom w:val="nil"/>
        <w:right w:val="nil"/>
        <w:between w:val="nil"/>
      </w:pBdr>
      <w:spacing w:before="120" w:line="360" w:lineRule="auto"/>
      <w:contextualSpacing w:val="0"/>
      <w:jc w:val="center"/>
      <w:textDirection w:val="btLr"/>
    </w:pPr>
    <w:rPr>
      <w:rFonts w:ascii="Cambria" w:eastAsia="Arial" w:hAnsi="Cambria" w:cs="Arial"/>
      <w:b/>
      <w:spacing w:val="0"/>
      <w:kern w:val="0"/>
      <w:sz w:val="32"/>
      <w:szCs w:val="72"/>
      <w:lang w:eastAsia="pt-BR"/>
    </w:rPr>
  </w:style>
  <w:style w:type="paragraph" w:customStyle="1" w:styleId="02Ttulospeso2">
    <w:name w:val="02 Títulos peso 2"/>
    <w:basedOn w:val="01Ttulosequncias"/>
    <w:rsid w:val="00403016"/>
    <w:pPr>
      <w:spacing w:before="0"/>
      <w:jc w:val="left"/>
    </w:pPr>
    <w:rPr>
      <w:sz w:val="28"/>
    </w:rPr>
  </w:style>
  <w:style w:type="paragraph" w:customStyle="1" w:styleId="04Textocontedo">
    <w:name w:val="04 Texto conteúdo"/>
    <w:basedOn w:val="Normal"/>
    <w:rsid w:val="00403016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</w:pPr>
    <w:rPr>
      <w:rFonts w:ascii="Tahoma" w:eastAsia="Calibri" w:hAnsi="Tahoma" w:cs="Calibri"/>
      <w:color w:val="000000"/>
      <w:sz w:val="22"/>
      <w:szCs w:val="22"/>
      <w:lang w:eastAsia="pt-BR"/>
    </w:rPr>
  </w:style>
  <w:style w:type="paragraph" w:customStyle="1" w:styleId="05Atividade">
    <w:name w:val="05 Atividade"/>
    <w:basedOn w:val="04Textocontedo"/>
    <w:rsid w:val="00403016"/>
    <w:rPr>
      <w:rFonts w:ascii="Arial" w:hAnsi="Arial"/>
    </w:rPr>
  </w:style>
  <w:style w:type="paragraph" w:customStyle="1" w:styleId="08Fichaacompanhamento">
    <w:name w:val="08 Ficha acompanhamento"/>
    <w:basedOn w:val="Normal"/>
    <w:qFormat/>
    <w:rsid w:val="00403016"/>
    <w:rPr>
      <w:rFonts w:ascii="Tahoma" w:hAnsi="Tahoma" w:cstheme="minorBidi"/>
      <w:sz w:val="18"/>
      <w:szCs w:val="22"/>
    </w:rPr>
  </w:style>
  <w:style w:type="paragraph" w:customStyle="1" w:styleId="06Pauta">
    <w:name w:val="06 Pauta"/>
    <w:basedOn w:val="Normal"/>
    <w:qFormat/>
    <w:rsid w:val="00403016"/>
    <w:rPr>
      <w:rFonts w:ascii="Arial" w:hAnsi="Arial" w:cs="Arial"/>
      <w:color w:val="0000FF"/>
      <w:sz w:val="20"/>
    </w:rPr>
  </w:style>
  <w:style w:type="paragraph" w:customStyle="1" w:styleId="07Arte">
    <w:name w:val="07 Arte"/>
    <w:basedOn w:val="06Pauta"/>
    <w:qFormat/>
    <w:rsid w:val="00403016"/>
    <w:pPr>
      <w:jc w:val="both"/>
    </w:pPr>
    <w:rPr>
      <w:color w:val="008000"/>
    </w:rPr>
  </w:style>
  <w:style w:type="paragraph" w:styleId="Ttulo">
    <w:name w:val="Title"/>
    <w:basedOn w:val="Normal"/>
    <w:next w:val="Normal"/>
    <w:link w:val="TtuloChar"/>
    <w:uiPriority w:val="10"/>
    <w:qFormat/>
    <w:rsid w:val="004030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30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1">
    <w:name w:val="Normal1"/>
    <w:rsid w:val="00986C6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pt-BR"/>
    </w:rPr>
  </w:style>
  <w:style w:type="paragraph" w:styleId="Reviso">
    <w:name w:val="Revision"/>
    <w:hidden/>
    <w:uiPriority w:val="99"/>
    <w:semiHidden/>
    <w:rsid w:val="00776598"/>
    <w:rPr>
      <w:rFonts w:ascii="Times New Roman" w:hAnsi="Times New Roman" w:cs="Times New Roman"/>
    </w:rPr>
  </w:style>
  <w:style w:type="character" w:styleId="Hiperlink">
    <w:name w:val="Hyperlink"/>
    <w:basedOn w:val="Fontepargpadro"/>
    <w:uiPriority w:val="99"/>
    <w:unhideWhenUsed/>
    <w:rsid w:val="006403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0390"/>
    <w:pPr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71B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mbateaedes.saude.gov.br/pt/noticias/908-casos-de-dengue-no-brasil-caem-90-em-2017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5FE371-77C0-CE4E-A527-41834EF6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807</Words>
  <Characters>4359</Characters>
  <Application>Microsoft Macintosh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Sato</dc:creator>
  <cp:lastModifiedBy>Usuário do Microsoft Office</cp:lastModifiedBy>
  <cp:revision>11</cp:revision>
  <cp:lastPrinted>2017-10-09T19:08:00Z</cp:lastPrinted>
  <dcterms:created xsi:type="dcterms:W3CDTF">2018-01-11T20:25:00Z</dcterms:created>
  <dcterms:modified xsi:type="dcterms:W3CDTF">2018-02-01T13:55:00Z</dcterms:modified>
</cp:coreProperties>
</file>