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4F4AA2FD" w:rsidR="00693FB9" w:rsidRDefault="000734E3" w:rsidP="009D3EC1">
      <w:pPr>
        <w:pStyle w:val="Estilo00P1NoTodasemMaisculas"/>
      </w:pPr>
      <w:bookmarkStart w:id="0" w:name="_GoBack"/>
      <w:bookmarkEnd w:id="0"/>
      <w:r>
        <w:t>P</w:t>
      </w:r>
      <w:r w:rsidR="005B03C0" w:rsidRPr="00DC092C">
        <w:t>ROPOSTA DE ACOMPANHAMENTO DAS APRENDIZAGENS</w:t>
      </w:r>
    </w:p>
    <w:p w14:paraId="408FD98D" w14:textId="4F0BB21B" w:rsidR="00CD2975" w:rsidRDefault="00CD2975" w:rsidP="0066398A">
      <w:pPr>
        <w:pStyle w:val="00P1"/>
      </w:pPr>
    </w:p>
    <w:p w14:paraId="77BF9FF6" w14:textId="45D9865C" w:rsidR="0044775D" w:rsidRPr="0044775D" w:rsidRDefault="0044775D" w:rsidP="0066398A">
      <w:pPr>
        <w:pStyle w:val="00Textogeral"/>
        <w:ind w:firstLine="0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1D0FD5" w:rsidRPr="0066398A">
        <w:t>,</w:t>
      </w:r>
      <w:r w:rsidRPr="0044775D">
        <w:t xml:space="preserve"> que também poderá ser reproduzida e usada em conselho de classe.</w:t>
      </w:r>
    </w:p>
    <w:p w14:paraId="0EBC860F" w14:textId="77777777" w:rsidR="0044775D" w:rsidRDefault="0044775D" w:rsidP="0066398A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766133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304597C1" w:rsidR="0044775D" w:rsidRPr="005F7A58" w:rsidRDefault="0044775D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>Ficha de acompanhamento das aprendizagens – 1</w:t>
            </w:r>
            <w:r w:rsidRPr="005F7A58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134" w:type="dxa"/>
            <w:vAlign w:val="center"/>
          </w:tcPr>
          <w:p w14:paraId="47B588E7" w14:textId="7B2B7204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em</w:t>
            </w:r>
          </w:p>
        </w:tc>
        <w:tc>
          <w:tcPr>
            <w:tcW w:w="1644" w:type="dxa"/>
            <w:vAlign w:val="center"/>
          </w:tcPr>
          <w:p w14:paraId="1A51D725" w14:textId="06020779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50B75605" w14:textId="465BDA9F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ouco</w:t>
            </w:r>
          </w:p>
        </w:tc>
      </w:tr>
      <w:tr w:rsidR="0044775D" w:rsidRPr="00766133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0FC7FB9C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66133"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compreende os diferentes usos da fotografia em nossa sociedade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766133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7A03A014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66133"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diferencia fotografia jornalística, publicitária, registros pessoais e fotografia com intenção estética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766133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33665886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66133"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é capaz de selecionar e organizar imagens para a construção de um banco de imagens fotográficas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766133" w14:paraId="2E8DC286" w14:textId="77777777" w:rsidTr="009D3EC1">
        <w:trPr>
          <w:trHeight w:val="20"/>
          <w:jc w:val="center"/>
        </w:trPr>
        <w:tc>
          <w:tcPr>
            <w:tcW w:w="5709" w:type="dxa"/>
          </w:tcPr>
          <w:p w14:paraId="4F0B564B" w14:textId="3540F6C1" w:rsidR="00EA1924" w:rsidRPr="00A86781" w:rsidRDefault="00EA1924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66133"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compreende o que é um curta-metragem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CF591CF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E76155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6BF61382" w14:textId="77777777" w:rsidTr="009D3EC1">
        <w:trPr>
          <w:trHeight w:val="20"/>
          <w:jc w:val="center"/>
        </w:trPr>
        <w:tc>
          <w:tcPr>
            <w:tcW w:w="5709" w:type="dxa"/>
          </w:tcPr>
          <w:p w14:paraId="1C558229" w14:textId="6B5B2BBC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5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66133"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criar um curta-metragem de forma coletiva e cooperativa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176F13D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B5A1599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9FB6246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79E74C98" w14:textId="77777777" w:rsidTr="009D3EC1">
        <w:trPr>
          <w:trHeight w:val="20"/>
          <w:jc w:val="center"/>
        </w:trPr>
        <w:tc>
          <w:tcPr>
            <w:tcW w:w="5709" w:type="dxa"/>
          </w:tcPr>
          <w:p w14:paraId="12AF1193" w14:textId="531B31AB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6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66133"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compreende o que é um roteiro para cinema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141E28E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9D5D98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B1C5B4C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59C127B7" w14:textId="77777777" w:rsidTr="009D3EC1">
        <w:trPr>
          <w:trHeight w:val="20"/>
          <w:jc w:val="center"/>
        </w:trPr>
        <w:tc>
          <w:tcPr>
            <w:tcW w:w="5709" w:type="dxa"/>
          </w:tcPr>
          <w:p w14:paraId="3E4D9179" w14:textId="2ABF843F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7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66133"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identifica a importância de um roteiro para o sucesso de uma produção audiovisual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40D2A2E1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6BBF55F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65303A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7C24FAC0" w14:textId="77777777" w:rsidTr="009D3EC1">
        <w:trPr>
          <w:trHeight w:val="20"/>
          <w:jc w:val="center"/>
        </w:trPr>
        <w:tc>
          <w:tcPr>
            <w:tcW w:w="5709" w:type="dxa"/>
          </w:tcPr>
          <w:p w14:paraId="4C2D6F6C" w14:textId="766BD296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8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66133"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diferencia curta-metragem, filme, documentário, filme publicitário, telejornal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06186BE3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71EF9B49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02525BA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6EED9D45" w14:textId="77777777" w:rsidTr="009D3EC1">
        <w:trPr>
          <w:trHeight w:val="20"/>
          <w:jc w:val="center"/>
        </w:trPr>
        <w:tc>
          <w:tcPr>
            <w:tcW w:w="5709" w:type="dxa"/>
          </w:tcPr>
          <w:p w14:paraId="6350AE98" w14:textId="212787BC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9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66133"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reconhece a importância da tradição oral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946F6FB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227DB508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B96B013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66133" w:rsidRPr="00766133" w14:paraId="23AC3F03" w14:textId="77777777" w:rsidTr="009D3EC1">
        <w:trPr>
          <w:trHeight w:val="20"/>
          <w:jc w:val="center"/>
        </w:trPr>
        <w:tc>
          <w:tcPr>
            <w:tcW w:w="5709" w:type="dxa"/>
          </w:tcPr>
          <w:p w14:paraId="3DE4984A" w14:textId="6140EBBA" w:rsidR="00766133" w:rsidRDefault="00766133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10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identifica outras manifestações da tradição oral presentes no cotidiano, como as histórias, as cantigas, as parlendas, os mitos e as lendas transmitidos de geração a geração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05B328A7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452B3302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550B13D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66133" w:rsidRPr="00766133" w14:paraId="6B50DAF9" w14:textId="77777777" w:rsidTr="009D3EC1">
        <w:trPr>
          <w:trHeight w:val="20"/>
          <w:jc w:val="center"/>
        </w:trPr>
        <w:tc>
          <w:tcPr>
            <w:tcW w:w="5709" w:type="dxa"/>
          </w:tcPr>
          <w:p w14:paraId="0E6DE672" w14:textId="7F687203" w:rsidR="00766133" w:rsidRDefault="00766133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11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demonstra respeito e reconhece a riqueza imaterial das histórias e experiências transmitidas pelos membros mais experientes da comunidade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92E49EE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6FD6F0DF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3E38ACF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66133" w:rsidRPr="00766133" w14:paraId="1E2517B2" w14:textId="77777777" w:rsidTr="009D3EC1">
        <w:trPr>
          <w:trHeight w:val="20"/>
          <w:jc w:val="center"/>
        </w:trPr>
        <w:tc>
          <w:tcPr>
            <w:tcW w:w="5709" w:type="dxa"/>
          </w:tcPr>
          <w:p w14:paraId="2549F39A" w14:textId="56329364" w:rsidR="00766133" w:rsidRDefault="00766133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12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766133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construir um desenho a partir de histórias narradas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113219B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75FCF5CC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46E7FAF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7A65C9" w:rsidRDefault="00512550" w:rsidP="007A65C9">
      <w:pPr>
        <w:pStyle w:val="00rostotituloautores"/>
        <w:jc w:val="left"/>
        <w:rPr>
          <w:b w:val="0"/>
          <w:color w:val="auto"/>
          <w:sz w:val="16"/>
          <w:szCs w:val="16"/>
          <w:lang w:val="pt-BR"/>
        </w:rPr>
      </w:pPr>
    </w:p>
    <w:sectPr w:rsidR="00512550" w:rsidRPr="007A65C9" w:rsidSect="007A27CF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B3164" w14:textId="77777777" w:rsidR="003C521C" w:rsidRDefault="003C521C" w:rsidP="004413B1">
      <w:r>
        <w:separator/>
      </w:r>
    </w:p>
  </w:endnote>
  <w:endnote w:type="continuationSeparator" w:id="0">
    <w:p w14:paraId="25195C2E" w14:textId="77777777" w:rsidR="003C521C" w:rsidRDefault="003C521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29D013B-1B1D-41CB-9733-4D532FC9F7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09EAA9A-4988-4BD5-AAB7-2E63CBC790F4}"/>
    <w:embedBold r:id="rId3" w:fontKey="{F2DD3FA4-6ECA-4348-B2AE-51C3E3ED454B}"/>
    <w:embedItalic r:id="rId4" w:fontKey="{C91D9E72-43AC-4DB8-872A-2FD3D206414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8D3E0B12-8F25-46E4-880D-4F99921972AA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1734B331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132E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FC67D8">
    <w:pPr>
      <w:shd w:val="clear" w:color="auto" w:fill="FFFFFF"/>
      <w:ind w:right="1814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7652B" w14:textId="77777777" w:rsidR="003C521C" w:rsidRDefault="003C521C" w:rsidP="004413B1">
      <w:r>
        <w:separator/>
      </w:r>
    </w:p>
  </w:footnote>
  <w:footnote w:type="continuationSeparator" w:id="0">
    <w:p w14:paraId="206951F9" w14:textId="77777777" w:rsidR="003C521C" w:rsidRDefault="003C521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7DC27A68" w:rsidR="009E6418" w:rsidRDefault="00766133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8DEECEE" wp14:editId="7472C695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5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461C3"/>
    <w:rsid w:val="00053B50"/>
    <w:rsid w:val="000734E3"/>
    <w:rsid w:val="000757E9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116338"/>
    <w:rsid w:val="001220B7"/>
    <w:rsid w:val="00127B74"/>
    <w:rsid w:val="00135653"/>
    <w:rsid w:val="00142888"/>
    <w:rsid w:val="001460E0"/>
    <w:rsid w:val="001466AC"/>
    <w:rsid w:val="00151C4A"/>
    <w:rsid w:val="00156625"/>
    <w:rsid w:val="001636FD"/>
    <w:rsid w:val="00167AA4"/>
    <w:rsid w:val="0017453C"/>
    <w:rsid w:val="00187518"/>
    <w:rsid w:val="001A2F5D"/>
    <w:rsid w:val="001A57BC"/>
    <w:rsid w:val="001D0989"/>
    <w:rsid w:val="001D0FD5"/>
    <w:rsid w:val="001F4291"/>
    <w:rsid w:val="001F687B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2CAD"/>
    <w:rsid w:val="002B3C0A"/>
    <w:rsid w:val="002C2194"/>
    <w:rsid w:val="002C2B5D"/>
    <w:rsid w:val="002C4FC9"/>
    <w:rsid w:val="00320797"/>
    <w:rsid w:val="00332041"/>
    <w:rsid w:val="00337754"/>
    <w:rsid w:val="003A530A"/>
    <w:rsid w:val="003A5483"/>
    <w:rsid w:val="003B0E1C"/>
    <w:rsid w:val="003B3C17"/>
    <w:rsid w:val="003B768A"/>
    <w:rsid w:val="003C521C"/>
    <w:rsid w:val="003D336F"/>
    <w:rsid w:val="003D40C9"/>
    <w:rsid w:val="003D502A"/>
    <w:rsid w:val="003F2233"/>
    <w:rsid w:val="003F4729"/>
    <w:rsid w:val="003F4B9E"/>
    <w:rsid w:val="00405185"/>
    <w:rsid w:val="00412A16"/>
    <w:rsid w:val="004155E4"/>
    <w:rsid w:val="004174DF"/>
    <w:rsid w:val="00417E70"/>
    <w:rsid w:val="0043750A"/>
    <w:rsid w:val="004413B1"/>
    <w:rsid w:val="00446477"/>
    <w:rsid w:val="0044775D"/>
    <w:rsid w:val="00452768"/>
    <w:rsid w:val="0045601B"/>
    <w:rsid w:val="004714A0"/>
    <w:rsid w:val="00496A29"/>
    <w:rsid w:val="004B0502"/>
    <w:rsid w:val="004D7EE9"/>
    <w:rsid w:val="004E0E72"/>
    <w:rsid w:val="004E6476"/>
    <w:rsid w:val="00512550"/>
    <w:rsid w:val="00527103"/>
    <w:rsid w:val="00537008"/>
    <w:rsid w:val="005462D7"/>
    <w:rsid w:val="00557C06"/>
    <w:rsid w:val="00586A61"/>
    <w:rsid w:val="005B03C0"/>
    <w:rsid w:val="005B4C20"/>
    <w:rsid w:val="005C16B5"/>
    <w:rsid w:val="005C2B14"/>
    <w:rsid w:val="005D6F51"/>
    <w:rsid w:val="005E0DC2"/>
    <w:rsid w:val="005E1A09"/>
    <w:rsid w:val="005F7A58"/>
    <w:rsid w:val="00604F01"/>
    <w:rsid w:val="006336D6"/>
    <w:rsid w:val="006354E0"/>
    <w:rsid w:val="0066398A"/>
    <w:rsid w:val="00693FB9"/>
    <w:rsid w:val="006A27EE"/>
    <w:rsid w:val="006A3FCE"/>
    <w:rsid w:val="006B48A5"/>
    <w:rsid w:val="006D4C49"/>
    <w:rsid w:val="006D5D13"/>
    <w:rsid w:val="006D77BE"/>
    <w:rsid w:val="006E3D61"/>
    <w:rsid w:val="006E7F58"/>
    <w:rsid w:val="00736C78"/>
    <w:rsid w:val="00737650"/>
    <w:rsid w:val="007460F5"/>
    <w:rsid w:val="00746C38"/>
    <w:rsid w:val="00756C28"/>
    <w:rsid w:val="007579DE"/>
    <w:rsid w:val="00757CF3"/>
    <w:rsid w:val="00766133"/>
    <w:rsid w:val="00766D23"/>
    <w:rsid w:val="007720D9"/>
    <w:rsid w:val="00784B10"/>
    <w:rsid w:val="007A27CF"/>
    <w:rsid w:val="007A65C9"/>
    <w:rsid w:val="007D5195"/>
    <w:rsid w:val="007E1F4D"/>
    <w:rsid w:val="007F36FA"/>
    <w:rsid w:val="00806BFE"/>
    <w:rsid w:val="00825AFB"/>
    <w:rsid w:val="00825EEA"/>
    <w:rsid w:val="00834D79"/>
    <w:rsid w:val="0084729E"/>
    <w:rsid w:val="00847A36"/>
    <w:rsid w:val="00862EDA"/>
    <w:rsid w:val="008747E4"/>
    <w:rsid w:val="00876872"/>
    <w:rsid w:val="008978BD"/>
    <w:rsid w:val="008A34D4"/>
    <w:rsid w:val="008A531C"/>
    <w:rsid w:val="008B7EFC"/>
    <w:rsid w:val="008C1937"/>
    <w:rsid w:val="008D22E8"/>
    <w:rsid w:val="008D2AE5"/>
    <w:rsid w:val="008E0CD1"/>
    <w:rsid w:val="008E4D52"/>
    <w:rsid w:val="008E53DF"/>
    <w:rsid w:val="009440AA"/>
    <w:rsid w:val="009478C3"/>
    <w:rsid w:val="009648A5"/>
    <w:rsid w:val="009746A8"/>
    <w:rsid w:val="0099750B"/>
    <w:rsid w:val="009A356D"/>
    <w:rsid w:val="009B6FBB"/>
    <w:rsid w:val="009D0184"/>
    <w:rsid w:val="009D3EC1"/>
    <w:rsid w:val="009E6418"/>
    <w:rsid w:val="009F69A3"/>
    <w:rsid w:val="009F6F61"/>
    <w:rsid w:val="00A068D2"/>
    <w:rsid w:val="00A1359B"/>
    <w:rsid w:val="00A24157"/>
    <w:rsid w:val="00A25E33"/>
    <w:rsid w:val="00A31611"/>
    <w:rsid w:val="00A3259E"/>
    <w:rsid w:val="00A43365"/>
    <w:rsid w:val="00A55D83"/>
    <w:rsid w:val="00A86781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5237"/>
    <w:rsid w:val="00B86A9F"/>
    <w:rsid w:val="00BA3041"/>
    <w:rsid w:val="00BA3D52"/>
    <w:rsid w:val="00BB1D31"/>
    <w:rsid w:val="00BB5E54"/>
    <w:rsid w:val="00BB6CF7"/>
    <w:rsid w:val="00BC30AD"/>
    <w:rsid w:val="00BD31D3"/>
    <w:rsid w:val="00BD3F80"/>
    <w:rsid w:val="00BE5555"/>
    <w:rsid w:val="00BE5834"/>
    <w:rsid w:val="00C0157C"/>
    <w:rsid w:val="00C07D4A"/>
    <w:rsid w:val="00C132EE"/>
    <w:rsid w:val="00C22F45"/>
    <w:rsid w:val="00C37C42"/>
    <w:rsid w:val="00C472E2"/>
    <w:rsid w:val="00C56D4B"/>
    <w:rsid w:val="00C72433"/>
    <w:rsid w:val="00C96128"/>
    <w:rsid w:val="00C96E00"/>
    <w:rsid w:val="00CA69CE"/>
    <w:rsid w:val="00CD2975"/>
    <w:rsid w:val="00CD4EFB"/>
    <w:rsid w:val="00D175DA"/>
    <w:rsid w:val="00D2035E"/>
    <w:rsid w:val="00D221F9"/>
    <w:rsid w:val="00D2355E"/>
    <w:rsid w:val="00D278D1"/>
    <w:rsid w:val="00D348BC"/>
    <w:rsid w:val="00D36857"/>
    <w:rsid w:val="00D377DC"/>
    <w:rsid w:val="00D44C6B"/>
    <w:rsid w:val="00D510CF"/>
    <w:rsid w:val="00D53A46"/>
    <w:rsid w:val="00D7172C"/>
    <w:rsid w:val="00D85323"/>
    <w:rsid w:val="00D92A57"/>
    <w:rsid w:val="00DA6BAF"/>
    <w:rsid w:val="00DD4973"/>
    <w:rsid w:val="00DF4250"/>
    <w:rsid w:val="00E00372"/>
    <w:rsid w:val="00E03873"/>
    <w:rsid w:val="00E12BB1"/>
    <w:rsid w:val="00E138A6"/>
    <w:rsid w:val="00E2440D"/>
    <w:rsid w:val="00E31175"/>
    <w:rsid w:val="00E40760"/>
    <w:rsid w:val="00EA1924"/>
    <w:rsid w:val="00EC2152"/>
    <w:rsid w:val="00EC575E"/>
    <w:rsid w:val="00ED0E94"/>
    <w:rsid w:val="00ED7A85"/>
    <w:rsid w:val="00EF270C"/>
    <w:rsid w:val="00EF6959"/>
    <w:rsid w:val="00F02737"/>
    <w:rsid w:val="00F31798"/>
    <w:rsid w:val="00F516C5"/>
    <w:rsid w:val="00F669D3"/>
    <w:rsid w:val="00F66B32"/>
    <w:rsid w:val="00F8054F"/>
    <w:rsid w:val="00F9576E"/>
    <w:rsid w:val="00F96798"/>
    <w:rsid w:val="00FA2D83"/>
    <w:rsid w:val="00FA41DC"/>
    <w:rsid w:val="00FB327F"/>
    <w:rsid w:val="00FB3A86"/>
    <w:rsid w:val="00FB6A82"/>
    <w:rsid w:val="00FB7497"/>
    <w:rsid w:val="00FC25B0"/>
    <w:rsid w:val="00FC67D8"/>
    <w:rsid w:val="00FD514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33489B20-A4F2-40F8-8223-EFFDE5D8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66398A"/>
    <w:pPr>
      <w:widowControl w:val="0"/>
      <w:suppressAutoHyphens/>
      <w:autoSpaceDE w:val="0"/>
      <w:autoSpaceDN w:val="0"/>
      <w:adjustRightInd w:val="0"/>
      <w:spacing w:line="400" w:lineRule="atLeast"/>
      <w:jc w:val="center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pPr>
      <w:jc w:val="left"/>
    </w:pPr>
    <w:rPr>
      <w:rFonts w:ascii="Cambria" w:hAnsi="Cambria"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2D9203-01BE-4526-B2B2-15BDB402F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Rocha</dc:creator>
  <cp:keywords/>
  <dc:description/>
  <cp:lastModifiedBy>Nilza Shizue Yoshida</cp:lastModifiedBy>
  <cp:revision>4</cp:revision>
  <cp:lastPrinted>2017-10-06T21:02:00Z</cp:lastPrinted>
  <dcterms:created xsi:type="dcterms:W3CDTF">2018-01-18T11:33:00Z</dcterms:created>
  <dcterms:modified xsi:type="dcterms:W3CDTF">2018-01-20T16:28:00Z</dcterms:modified>
  <cp:category/>
</cp:coreProperties>
</file>