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5DC38EA0" w:rsidR="00E9332A" w:rsidRPr="004652C9" w:rsidRDefault="00A7313E" w:rsidP="004652C9">
      <w:pPr>
        <w:pStyle w:val="00cabeos"/>
      </w:pPr>
      <w:bookmarkStart w:id="0" w:name="_GoBack"/>
      <w:bookmarkEnd w:id="0"/>
      <w:r>
        <w:t>S</w:t>
      </w:r>
      <w:r w:rsidR="00E9332A" w:rsidRPr="004652C9">
        <w:t xml:space="preserve">equência didática </w:t>
      </w:r>
      <w:r w:rsidR="00FA3CA3">
        <w:t>3</w:t>
      </w:r>
    </w:p>
    <w:p w14:paraId="79E17080" w14:textId="77777777" w:rsidR="00E9332A" w:rsidRDefault="00E9332A" w:rsidP="004652C9">
      <w:pPr>
        <w:pStyle w:val="00cabeos"/>
      </w:pPr>
    </w:p>
    <w:p w14:paraId="1DF8B623" w14:textId="4E89D307" w:rsidR="002E7B11" w:rsidRPr="00134C72" w:rsidRDefault="00A51955" w:rsidP="00902298">
      <w:pPr>
        <w:pStyle w:val="00P1"/>
      </w:pPr>
      <w:r w:rsidRPr="00134C72">
        <w:t>Unidade temática</w:t>
      </w:r>
    </w:p>
    <w:p w14:paraId="0FC48474" w14:textId="3AB0C9BB" w:rsidR="002E7B11" w:rsidRPr="00633CFA" w:rsidRDefault="001A5738" w:rsidP="003611F9">
      <w:pPr>
        <w:pStyle w:val="00Textogeral"/>
        <w:ind w:firstLine="0"/>
        <w:rPr>
          <w:rFonts w:eastAsia="Arial"/>
        </w:rPr>
      </w:pPr>
      <w:r w:rsidRPr="00FA3CA3">
        <w:t>O cinema</w:t>
      </w:r>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0416958A" w14:textId="77777777" w:rsidR="00FA3CA3" w:rsidRPr="00FA3CA3" w:rsidRDefault="00FA3CA3" w:rsidP="00FA3CA3">
      <w:pPr>
        <w:pStyle w:val="00Textogeralbullet"/>
      </w:pPr>
      <w:r w:rsidRPr="00FA3CA3">
        <w:t>Ter contato com as histórias de vida de um membro da comunidade.</w:t>
      </w:r>
    </w:p>
    <w:p w14:paraId="1B54F893" w14:textId="58C262BA" w:rsidR="002E7B11" w:rsidRPr="005A376F" w:rsidRDefault="00FA3CA3" w:rsidP="00FA3CA3">
      <w:pPr>
        <w:pStyle w:val="00Textogeralbullet"/>
      </w:pPr>
      <w:r w:rsidRPr="00FA3CA3">
        <w:t>Criar um desenho a partir dessas histórias</w:t>
      </w:r>
      <w:r w:rsidR="00044578" w:rsidRPr="00044578">
        <w:t>.</w:t>
      </w:r>
    </w:p>
    <w:p w14:paraId="25D0DC2C" w14:textId="77777777" w:rsidR="002E7B11" w:rsidRDefault="002E7B11" w:rsidP="002E7B11">
      <w:pPr>
        <w:pStyle w:val="00PESO2"/>
        <w:rPr>
          <w:rFonts w:eastAsia="Arial"/>
        </w:rPr>
      </w:pPr>
      <w:bookmarkStart w:id="1"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1"/>
    <w:p w14:paraId="60E7398F" w14:textId="77777777" w:rsidR="00FA3CA3" w:rsidRPr="00FA3CA3" w:rsidRDefault="00FA3CA3" w:rsidP="00FA3CA3">
      <w:pPr>
        <w:pStyle w:val="00Textogeralbullet"/>
      </w:pPr>
      <w:r w:rsidRPr="00FA3CA3">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p w14:paraId="62FDE3FD" w14:textId="2D4EB1AB" w:rsidR="00044578" w:rsidRPr="00044578" w:rsidRDefault="00FA3CA3" w:rsidP="00FA3CA3">
      <w:pPr>
        <w:pStyle w:val="00Textogeralbullet"/>
      </w:pPr>
      <w:r w:rsidRPr="00FA3CA3">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00044578" w:rsidRPr="00044578">
        <w:t>.</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63004633" w14:textId="77777777" w:rsidR="00FA3CA3" w:rsidRPr="00FA3CA3" w:rsidRDefault="00FA3CA3" w:rsidP="00FA3CA3">
      <w:pPr>
        <w:pStyle w:val="00Textogeral"/>
        <w:ind w:firstLine="0"/>
        <w:rPr>
          <w:rFonts w:eastAsia="Arial"/>
        </w:rPr>
      </w:pPr>
      <w:r w:rsidRPr="00FA3CA3">
        <w:rPr>
          <w:rFonts w:eastAsia="Arial"/>
        </w:rPr>
        <w:t>Estudantes organizados em círculo para a primeira aula.</w:t>
      </w:r>
    </w:p>
    <w:p w14:paraId="522CFAF4" w14:textId="1C91F00A" w:rsidR="002E7B11" w:rsidRPr="00044578" w:rsidRDefault="00FA3CA3" w:rsidP="00FA3CA3">
      <w:pPr>
        <w:pStyle w:val="00Textogeral"/>
        <w:ind w:firstLine="0"/>
        <w:rPr>
          <w:rFonts w:eastAsia="Arial"/>
        </w:rPr>
      </w:pPr>
      <w:r w:rsidRPr="00FA3CA3">
        <w:rPr>
          <w:rFonts w:eastAsia="Arial"/>
        </w:rPr>
        <w:t>Estudantes sentados de modo convencional para a segunda aula</w:t>
      </w:r>
      <w:r w:rsidR="00044578" w:rsidRPr="00044578">
        <w:rPr>
          <w:rFonts w:eastAsia="Arial"/>
        </w:rPr>
        <w:t>.</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330A8739" w:rsidR="00031808" w:rsidRPr="00044578" w:rsidRDefault="00FA3CA3" w:rsidP="007C14D7">
      <w:pPr>
        <w:pStyle w:val="00Textogeral"/>
        <w:ind w:firstLine="0"/>
        <w:rPr>
          <w:rFonts w:eastAsia="Arial"/>
        </w:rPr>
      </w:pPr>
      <w:r>
        <w:rPr>
          <w:rFonts w:eastAsia="Arial"/>
        </w:rPr>
        <w:t>2</w:t>
      </w:r>
      <w:r w:rsidR="00044578" w:rsidRPr="00044578">
        <w:rPr>
          <w:rFonts w:eastAsia="Arial"/>
        </w:rPr>
        <w:t xml:space="preserve"> aulas de 50 minutos cada uma.</w:t>
      </w:r>
    </w:p>
    <w:p w14:paraId="273C37DD" w14:textId="212C13D7" w:rsidR="00783D94" w:rsidRDefault="00783D94">
      <w:pPr>
        <w:rPr>
          <w:rFonts w:eastAsia="Arial"/>
          <w:lang w:val="pt-BR"/>
        </w:rPr>
      </w:pPr>
    </w:p>
    <w:p w14:paraId="3301E876" w14:textId="77777777" w:rsidR="00783D94" w:rsidRDefault="00783D94">
      <w:pPr>
        <w:rPr>
          <w:rFonts w:eastAsia="Arial"/>
          <w:lang w:val="pt-BR"/>
        </w:rPr>
      </w:pPr>
    </w:p>
    <w:p w14:paraId="685C5544" w14:textId="11B34A67" w:rsidR="002E7B11" w:rsidRPr="007C3756" w:rsidRDefault="00717A9B" w:rsidP="007C3756">
      <w:pPr>
        <w:pStyle w:val="00PESO2"/>
        <w:rPr>
          <w:rFonts w:eastAsia="Arial"/>
        </w:rPr>
      </w:pPr>
      <w:r w:rsidRPr="007C3756">
        <w:rPr>
          <w:rFonts w:eastAsia="Arial"/>
        </w:rPr>
        <w:t>AULA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2372F1CA" w:rsidR="002E7B11" w:rsidRPr="00044578" w:rsidRDefault="00FA3CA3" w:rsidP="00A602E0">
      <w:pPr>
        <w:pStyle w:val="00Textogeral"/>
        <w:spacing w:line="280" w:lineRule="atLeast"/>
        <w:ind w:firstLine="0"/>
        <w:rPr>
          <w:rFonts w:eastAsia="Arial"/>
        </w:rPr>
      </w:pPr>
      <w:r w:rsidRPr="00FA3CA3">
        <w:rPr>
          <w:rFonts w:eastAsia="Arial"/>
        </w:rPr>
        <w:t>Compartilhamento de experiências pessoais por parte de um membro da comunidade</w:t>
      </w:r>
      <w:r w:rsidR="00044578" w:rsidRPr="00044578">
        <w:rPr>
          <w:rFonts w:eastAsia="Arial"/>
        </w:rPr>
        <w:t>.</w:t>
      </w:r>
    </w:p>
    <w:p w14:paraId="1DC06E26" w14:textId="77777777" w:rsidR="002E7B11" w:rsidRPr="005A376F" w:rsidRDefault="002E7B11" w:rsidP="002E7B11">
      <w:pPr>
        <w:rPr>
          <w:rFonts w:ascii="Arial" w:eastAsia="Times New Roman" w:hAnsi="Arial" w:cs="Arial"/>
          <w:lang w:val="pt-BR"/>
        </w:rPr>
      </w:pPr>
    </w:p>
    <w:p w14:paraId="2476554C" w14:textId="64B0CF2A" w:rsidR="002E7B11" w:rsidRDefault="002E7B11" w:rsidP="002E7B11">
      <w:pPr>
        <w:pStyle w:val="00PESO2"/>
        <w:rPr>
          <w:rFonts w:eastAsia="Arial"/>
        </w:rPr>
      </w:pPr>
      <w:r w:rsidRPr="005A376F">
        <w:rPr>
          <w:rFonts w:eastAsia="Arial"/>
        </w:rPr>
        <w:t>Encaminhamento</w:t>
      </w:r>
    </w:p>
    <w:p w14:paraId="690C3926" w14:textId="77777777" w:rsidR="00FA3CA3" w:rsidRPr="00FA3CA3" w:rsidRDefault="00FA3CA3" w:rsidP="00FA3CA3">
      <w:pPr>
        <w:pStyle w:val="00Textogeralbullet"/>
      </w:pPr>
      <w:r w:rsidRPr="00FA3CA3">
        <w:t>Convide um membro idoso da comunidade para partilhar histórias de vida com os estudantes. Selecione, se possível, uma personalidade que possa compartilhar costumes antigos e tradições de sua região, histórias pessoais de luta e superação, curiosidades, um artista ou alguém que tenha participado de uma guerra ou manifestação popular.</w:t>
      </w:r>
    </w:p>
    <w:p w14:paraId="14F95CAB" w14:textId="08742AEE" w:rsidR="00FA3CA3" w:rsidRDefault="00FA3CA3" w:rsidP="00FA3CA3">
      <w:pPr>
        <w:pStyle w:val="00Textogeralbullet"/>
      </w:pPr>
      <w:r w:rsidRPr="00FA3CA3">
        <w:t>Organize os estudantes em círculo. Antes de o convidado chegar, instrua-os a demonstrar muito respeito pelo convidado e a fazerem perguntas sobre fatos que gostariam de saber e que não ficaram claros para eles.</w:t>
      </w:r>
    </w:p>
    <w:p w14:paraId="3F54B69F" w14:textId="77777777" w:rsidR="00FA3CA3" w:rsidRDefault="00FA3CA3">
      <w:pPr>
        <w:rPr>
          <w:rFonts w:ascii="Tahoma" w:eastAsia="Arial" w:hAnsi="Tahoma" w:cs="Tahoma"/>
          <w:color w:val="000000"/>
          <w:spacing w:val="-2"/>
          <w:sz w:val="22"/>
          <w:szCs w:val="20"/>
          <w:lang w:val="pt-BR" w:eastAsia="es-ES"/>
        </w:rPr>
      </w:pPr>
      <w:r w:rsidRPr="00A7313E">
        <w:rPr>
          <w:lang w:val="pt-BR"/>
        </w:rPr>
        <w:br w:type="page"/>
      </w:r>
    </w:p>
    <w:p w14:paraId="3D64DB3F" w14:textId="20BA001A" w:rsidR="00FA3CA3" w:rsidRPr="00FA3CA3" w:rsidRDefault="00FA3CA3" w:rsidP="00FA3CA3">
      <w:pPr>
        <w:pStyle w:val="00Textogeralbullet"/>
      </w:pPr>
      <w:r w:rsidRPr="00FA3CA3">
        <w:lastRenderedPageBreak/>
        <w:t xml:space="preserve">Peça ao convidado que narre suas experiências aos estudantes. Ao término, reserve um tempo para perguntas. </w:t>
      </w:r>
    </w:p>
    <w:p w14:paraId="3A622EB5" w14:textId="40C6307B" w:rsidR="00044578" w:rsidRPr="00044578" w:rsidRDefault="00FA3CA3" w:rsidP="00FA3CA3">
      <w:pPr>
        <w:pStyle w:val="00Textogeralbullet"/>
      </w:pPr>
      <w:r w:rsidRPr="00FA3CA3">
        <w:t xml:space="preserve">No encerramento, enfatize a importância da tradição oral. Diga-lhes que a tradição oral é um dos meios pelos quais as experiências de vida podem ser transmitidas de geração a geração. Pergunte-lhes se já aprenderam alguma brincadeira, história ou canção com seus familiares. Explique-lhes que </w:t>
      </w:r>
      <w:r w:rsidR="0070395B" w:rsidRPr="00FA3CA3">
        <w:t>es</w:t>
      </w:r>
      <w:r w:rsidR="0070395B">
        <w:t>s</w:t>
      </w:r>
      <w:r w:rsidR="0070395B" w:rsidRPr="00FA3CA3">
        <w:t>es</w:t>
      </w:r>
      <w:r w:rsidRPr="00FA3CA3">
        <w:t xml:space="preserve"> ensinamentos também fazem parte da tradição oral</w:t>
      </w:r>
      <w:r w:rsidR="00044578" w:rsidRPr="00044578">
        <w:t>.</w:t>
      </w:r>
    </w:p>
    <w:p w14:paraId="72A1A22E" w14:textId="07EFE4B2" w:rsidR="001A5738" w:rsidRDefault="001A5738">
      <w:pPr>
        <w:rPr>
          <w:rFonts w:ascii="Cambria" w:eastAsia="Arial" w:hAnsi="Cambria" w:cs="Cambria-Bold"/>
          <w:b/>
          <w:bCs/>
          <w:color w:val="000000"/>
          <w:sz w:val="32"/>
          <w:szCs w:val="32"/>
          <w:lang w:val="pt-BR" w:eastAsia="es-ES"/>
        </w:rPr>
      </w:pPr>
    </w:p>
    <w:p w14:paraId="1925290E" w14:textId="77777777" w:rsidR="00FA3CA3" w:rsidRDefault="00FA3CA3">
      <w:pPr>
        <w:rPr>
          <w:rFonts w:ascii="Cambria" w:eastAsia="Arial" w:hAnsi="Cambria" w:cs="Cambria-Bold"/>
          <w:b/>
          <w:bCs/>
          <w:color w:val="000000"/>
          <w:sz w:val="32"/>
          <w:szCs w:val="32"/>
          <w:lang w:val="pt-BR" w:eastAsia="es-ES"/>
        </w:rPr>
      </w:pPr>
    </w:p>
    <w:p w14:paraId="0B0734D9" w14:textId="5C7D7243" w:rsidR="002E7B11" w:rsidRPr="007C3756" w:rsidRDefault="00717A9B" w:rsidP="007C3756">
      <w:pPr>
        <w:pStyle w:val="00PESO2"/>
        <w:rPr>
          <w:rFonts w:eastAsia="Arial"/>
        </w:rPr>
      </w:pPr>
      <w:r w:rsidRPr="007C3756">
        <w:rPr>
          <w:rFonts w:eastAsia="Arial"/>
        </w:rPr>
        <w:t>AULA 2</w:t>
      </w:r>
    </w:p>
    <w:p w14:paraId="682E96B6" w14:textId="77777777" w:rsidR="00C4744C" w:rsidRDefault="00C4744C" w:rsidP="002E7B11">
      <w:pPr>
        <w:pStyle w:val="00PESO2"/>
        <w:rPr>
          <w:rFonts w:eastAsia="Arial"/>
        </w:rPr>
      </w:pPr>
    </w:p>
    <w:p w14:paraId="77C7CA06" w14:textId="47BAE6A1" w:rsidR="002E7B11" w:rsidRPr="005A376F" w:rsidRDefault="002E7B11" w:rsidP="002E7B11">
      <w:pPr>
        <w:pStyle w:val="00PESO2"/>
        <w:rPr>
          <w:rFonts w:eastAsia="Arial"/>
        </w:rPr>
      </w:pPr>
      <w:r w:rsidRPr="005A376F">
        <w:rPr>
          <w:rFonts w:eastAsia="Arial"/>
        </w:rPr>
        <w:t>Conteúdo específico</w:t>
      </w:r>
    </w:p>
    <w:p w14:paraId="469E3127" w14:textId="78E871BF" w:rsidR="002E7B11" w:rsidRPr="00044578" w:rsidRDefault="00FA3CA3" w:rsidP="00A51955">
      <w:pPr>
        <w:pStyle w:val="00Textogeral"/>
        <w:ind w:firstLine="0"/>
        <w:rPr>
          <w:rFonts w:eastAsia="Times New Roman"/>
        </w:rPr>
      </w:pPr>
      <w:bookmarkStart w:id="2" w:name="_Hlk498592719"/>
      <w:r w:rsidRPr="00FA3CA3">
        <w:rPr>
          <w:rFonts w:eastAsia="Times New Roman"/>
        </w:rPr>
        <w:t>Criação de um desenho a partir da narração apresentada na Aula 1</w:t>
      </w:r>
      <w:r w:rsidR="00044578" w:rsidRPr="00044578">
        <w:rPr>
          <w:rFonts w:eastAsia="Times New Roman"/>
        </w:rPr>
        <w:t>.</w:t>
      </w:r>
    </w:p>
    <w:bookmarkEnd w:id="2"/>
    <w:p w14:paraId="148F5185" w14:textId="77777777" w:rsidR="00FA3CA3" w:rsidRPr="005A376F" w:rsidRDefault="00FA3CA3" w:rsidP="00FA3CA3">
      <w:pPr>
        <w:rPr>
          <w:rFonts w:ascii="Arial" w:eastAsia="Times New Roman" w:hAnsi="Arial" w:cs="Arial"/>
          <w:lang w:val="pt-BR"/>
        </w:rPr>
      </w:pPr>
    </w:p>
    <w:p w14:paraId="593706B3" w14:textId="77777777" w:rsidR="00FA3CA3" w:rsidRDefault="00FA3CA3" w:rsidP="00FA3CA3">
      <w:pPr>
        <w:pStyle w:val="00PESO2"/>
        <w:rPr>
          <w:rFonts w:eastAsia="Arial"/>
        </w:rPr>
      </w:pPr>
      <w:r w:rsidRPr="005A376F">
        <w:rPr>
          <w:rFonts w:eastAsia="Arial"/>
        </w:rPr>
        <w:t>Recursos didáticos</w:t>
      </w:r>
    </w:p>
    <w:p w14:paraId="02BB5D13" w14:textId="252959E0" w:rsidR="00FA3CA3" w:rsidRDefault="00FA3CA3" w:rsidP="00FA3CA3">
      <w:pPr>
        <w:pStyle w:val="00Textogeralbullet"/>
      </w:pPr>
      <w:r w:rsidRPr="00FA3CA3">
        <w:t>Folhas de papel sulfite, lápis grafite, lápis de cor, canetas hidrográficas e giz de cera</w:t>
      </w:r>
      <w:r w:rsidRPr="00044578">
        <w:t>.</w:t>
      </w:r>
    </w:p>
    <w:p w14:paraId="3DD09171" w14:textId="77777777" w:rsidR="002E7B11" w:rsidRDefault="002E7B11" w:rsidP="002E7B11">
      <w:pPr>
        <w:pStyle w:val="00PESO2"/>
        <w:rPr>
          <w:rFonts w:eastAsia="Arial"/>
        </w:rPr>
      </w:pPr>
    </w:p>
    <w:p w14:paraId="6A74C21A" w14:textId="34EDFD8A" w:rsidR="002E7B11" w:rsidRPr="005A376F" w:rsidRDefault="002E7B11" w:rsidP="002E7B11">
      <w:pPr>
        <w:pStyle w:val="00PESO2"/>
        <w:rPr>
          <w:rFonts w:eastAsia="Arial"/>
        </w:rPr>
      </w:pPr>
      <w:r w:rsidRPr="005A376F">
        <w:rPr>
          <w:rFonts w:eastAsia="Arial"/>
        </w:rPr>
        <w:t>Encaminhamento</w:t>
      </w:r>
    </w:p>
    <w:p w14:paraId="26F549AC" w14:textId="77777777" w:rsidR="00FA3CA3" w:rsidRPr="00FA3CA3" w:rsidRDefault="00FA3CA3" w:rsidP="00FA3CA3">
      <w:pPr>
        <w:pStyle w:val="00Textogeralbullet"/>
      </w:pPr>
      <w:bookmarkStart w:id="3" w:name="_Hlk498592959"/>
      <w:bookmarkStart w:id="4" w:name="_Hlk498592760"/>
      <w:r w:rsidRPr="00FA3CA3">
        <w:t xml:space="preserve">Proponha aos estudantes a criação de um desenho individual a partir das histórias narradas pelo convidado da Aula 1. </w:t>
      </w:r>
    </w:p>
    <w:p w14:paraId="2B180B8D" w14:textId="7E4CFF8B" w:rsidR="00FA3CA3" w:rsidRPr="00FA3CA3" w:rsidRDefault="00FA3CA3" w:rsidP="00FA3CA3">
      <w:pPr>
        <w:pStyle w:val="00Textogeralbullet"/>
      </w:pPr>
      <w:r w:rsidRPr="00FA3CA3">
        <w:t>Distribua folhas de papel sulfite e os materiais de desenho. Diga-lhes para desenharem a(s) parte(s) da narração que mais lhes cham</w:t>
      </w:r>
      <w:r w:rsidR="0070395B">
        <w:t>ou</w:t>
      </w:r>
      <w:r w:rsidRPr="00FA3CA3">
        <w:t xml:space="preserve"> atenção.</w:t>
      </w:r>
    </w:p>
    <w:p w14:paraId="5B5274B9" w14:textId="2AC53096" w:rsidR="00927119" w:rsidRPr="00954299" w:rsidRDefault="00FA3CA3" w:rsidP="00FA3CA3">
      <w:pPr>
        <w:pStyle w:val="00Textogeralbullet"/>
      </w:pPr>
      <w:r w:rsidRPr="00FA3CA3">
        <w:t xml:space="preserve">Ao término dos desenhos, crie uma pequena exposição na sala de aula. Deixe os estudantes apreciarem o próprio trabalho e os dos colegas. Discuta os pontos da narração que foram mais trabalhados pelos estudantes e como eles fizeram isso. </w:t>
      </w:r>
      <w:r w:rsidRPr="00FA3CA3">
        <w:rPr>
          <w:lang w:val="en-US"/>
        </w:rPr>
        <w:t>Se possível, convide o narrador para apreciar os trabalhos</w:t>
      </w:r>
      <w:r w:rsidR="00044578" w:rsidRPr="00044578">
        <w:t>.</w:t>
      </w:r>
    </w:p>
    <w:bookmarkEnd w:id="3"/>
    <w:bookmarkEnd w:id="4"/>
    <w:p w14:paraId="40EF85C1" w14:textId="77777777" w:rsidR="00FA3CA3" w:rsidRDefault="00FA3CA3" w:rsidP="00044578">
      <w:pPr>
        <w:pStyle w:val="00PESO2"/>
        <w:rPr>
          <w:rFonts w:eastAsia="Arial"/>
        </w:rPr>
      </w:pPr>
    </w:p>
    <w:p w14:paraId="1F1CC825" w14:textId="21D9F097" w:rsidR="00044578" w:rsidRPr="005A376F" w:rsidRDefault="00044578" w:rsidP="00044578">
      <w:pPr>
        <w:pStyle w:val="00PESO2"/>
        <w:rPr>
          <w:rFonts w:eastAsia="Arial"/>
        </w:rPr>
      </w:pPr>
      <w:r w:rsidRPr="005A376F">
        <w:rPr>
          <w:rFonts w:eastAsia="Arial"/>
        </w:rPr>
        <w:t>Atividade</w:t>
      </w:r>
      <w:r>
        <w:rPr>
          <w:rFonts w:eastAsia="Arial"/>
        </w:rPr>
        <w:t>s</w:t>
      </w:r>
      <w:r w:rsidRPr="005A376F">
        <w:rPr>
          <w:rFonts w:eastAsia="Arial"/>
        </w:rPr>
        <w:t xml:space="preserve"> complementar</w:t>
      </w:r>
      <w:r>
        <w:rPr>
          <w:rFonts w:eastAsia="Arial"/>
        </w:rPr>
        <w:t>es</w:t>
      </w:r>
    </w:p>
    <w:p w14:paraId="1821BC0A" w14:textId="40C2D3B5" w:rsidR="001A5738" w:rsidRPr="001A5738" w:rsidRDefault="00FA3CA3" w:rsidP="001A5738">
      <w:pPr>
        <w:pStyle w:val="00Textogeralbullet"/>
      </w:pPr>
      <w:r w:rsidRPr="00FA3CA3">
        <w:t>Proponha aos estudantes que entrevistem membros da comunidade que tenham experiências pessoais interessantes. Organize os estudantes em duplas. Oriente cada dupla a fazer, previamente, um roteiro de entrevista. Instrua as duplas a gravar a entrevista e, depois, transcrever os pontos mais interessantes, os quais deverão ser partilhados com os demais colegas. Oriente os estudantes a pedir a permissão dos responsáveis para que desenvolvam essa atividade e a marcar com antecedência a entrevista</w:t>
      </w:r>
      <w:r w:rsidR="001A5738" w:rsidRPr="001A5738">
        <w:t>.</w:t>
      </w:r>
    </w:p>
    <w:p w14:paraId="3D9FE0DB" w14:textId="14DF7300" w:rsidR="00633CFA" w:rsidRPr="00633CFA" w:rsidRDefault="00FA3CA3" w:rsidP="001A5738">
      <w:pPr>
        <w:pStyle w:val="00Textogeralbullet"/>
      </w:pPr>
      <w:r w:rsidRPr="00FA3CA3">
        <w:t>Organize os estudantes em grupos. Solicite a cada grupo que se prepare para contar uma história para os demais colegas. Cada grupo deverá selecionar uma história diferente. Para isso, os grupos trabalharão a entonação vocal e gestualidade e preparação de figurinos e objetos para auxiliar na narração. Explique-lhes que os contadores de história também se preparam para a narração. Eles elaboraram diferentes vozes e utilizam figurinos e objetos também. Oriente-os a dividir a história em partes, para que todos os integrantes do grupo participem</w:t>
      </w:r>
      <w:r w:rsidR="002503D5">
        <w:t>.</w:t>
      </w:r>
      <w:r w:rsidR="00633CFA" w:rsidRPr="00633CFA">
        <w:t xml:space="preserve"> </w:t>
      </w:r>
    </w:p>
    <w:p w14:paraId="36E3C7C0" w14:textId="3719C3E4" w:rsidR="002E7B11" w:rsidRPr="00741380" w:rsidRDefault="002E7B11" w:rsidP="00741380">
      <w:pPr>
        <w:pStyle w:val="00rostotituloautores"/>
        <w:jc w:val="left"/>
        <w:rPr>
          <w:color w:val="auto"/>
          <w:sz w:val="16"/>
          <w:szCs w:val="16"/>
          <w:lang w:val="pt-BR"/>
        </w:rPr>
      </w:pPr>
      <w:r w:rsidRPr="00741380">
        <w:rPr>
          <w:color w:val="auto"/>
          <w:sz w:val="16"/>
          <w:szCs w:val="16"/>
          <w:lang w:val="pt-BR"/>
        </w:rPr>
        <w:br w:type="page"/>
      </w:r>
    </w:p>
    <w:p w14:paraId="67741B77" w14:textId="725899D5" w:rsidR="002E7B11" w:rsidRPr="00741380" w:rsidRDefault="00523767" w:rsidP="00134C72">
      <w:pPr>
        <w:pStyle w:val="00PESO2"/>
      </w:pPr>
      <w:r w:rsidRPr="00741380">
        <w:lastRenderedPageBreak/>
        <w:t>Aferição e formas de acompanhamento dos objetivos de aprendizagem</w:t>
      </w:r>
    </w:p>
    <w:p w14:paraId="7F6878E4" w14:textId="77777777" w:rsidR="002E7B11" w:rsidRDefault="002E7B11" w:rsidP="00902298">
      <w:pPr>
        <w:pStyle w:val="00P1"/>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902298">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r>
              <w:rPr>
                <w:rFonts w:ascii="Tahoma" w:hAnsi="Tahoma" w:cs="Tahoma"/>
                <w:b/>
                <w:bCs/>
                <w:color w:val="FFFFFF" w:themeColor="background1"/>
                <w:sz w:val="20"/>
                <w:szCs w:val="20"/>
              </w:rPr>
              <w:t>Legenda</w:t>
            </w:r>
          </w:p>
        </w:tc>
      </w:tr>
      <w:tr w:rsidR="002E7B11" w:rsidRPr="00755FD8" w14:paraId="3067AC25" w14:textId="77777777" w:rsidTr="00902298">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r w:rsidRPr="00755FD8">
              <w:rPr>
                <w:rFonts w:ascii="Tahoma" w:hAnsi="Tahoma" w:cs="Tahoma"/>
                <w:b/>
                <w:sz w:val="20"/>
                <w:szCs w:val="20"/>
              </w:rPr>
              <w:t>Texto em preto</w:t>
            </w:r>
          </w:p>
        </w:tc>
        <w:tc>
          <w:tcPr>
            <w:tcW w:w="6576" w:type="dxa"/>
          </w:tcPr>
          <w:p w14:paraId="5352F401" w14:textId="66B9EF9F" w:rsidR="002E7B11" w:rsidRPr="00755FD8" w:rsidRDefault="002E7B11" w:rsidP="00755FD8">
            <w:pPr>
              <w:spacing w:before="120" w:after="120"/>
              <w:rPr>
                <w:rFonts w:ascii="Tahoma" w:hAnsi="Tahoma" w:cs="Tahoma"/>
                <w:sz w:val="20"/>
                <w:szCs w:val="20"/>
              </w:rPr>
            </w:pPr>
            <w:r w:rsidRPr="00755FD8">
              <w:rPr>
                <w:rFonts w:ascii="Tahoma" w:eastAsia="Arial" w:hAnsi="Tahoma" w:cs="Tahoma"/>
                <w:sz w:val="20"/>
                <w:szCs w:val="20"/>
              </w:rPr>
              <w:t>Objetivo de aprendizagem.</w:t>
            </w:r>
          </w:p>
        </w:tc>
      </w:tr>
      <w:tr w:rsidR="002E7B11" w:rsidRPr="00A7313E" w14:paraId="2DB673CF" w14:textId="77777777" w:rsidTr="00902298">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r w:rsidRPr="00755FD8">
              <w:rPr>
                <w:rFonts w:ascii="Tahoma" w:hAnsi="Tahoma" w:cs="Tahoma"/>
                <w:b/>
                <w:color w:val="0070C0"/>
                <w:sz w:val="20"/>
                <w:szCs w:val="20"/>
              </w:rPr>
              <w:t>Texto em azul</w:t>
            </w:r>
          </w:p>
        </w:tc>
        <w:tc>
          <w:tcPr>
            <w:tcW w:w="6576" w:type="dxa"/>
          </w:tcPr>
          <w:p w14:paraId="179E447F" w14:textId="043B7BC8" w:rsidR="002E7B11" w:rsidRPr="006A3FD4" w:rsidRDefault="006A3FD4" w:rsidP="00755FD8">
            <w:pPr>
              <w:spacing w:before="120" w:after="120"/>
              <w:rPr>
                <w:rFonts w:ascii="Tahoma" w:hAnsi="Tahoma" w:cs="Tahoma"/>
                <w:color w:val="0070C0"/>
                <w:sz w:val="20"/>
                <w:szCs w:val="20"/>
                <w:lang w:val="pt-BR"/>
              </w:rPr>
            </w:pPr>
            <w:r w:rsidRPr="006A3FD4">
              <w:rPr>
                <w:rFonts w:ascii="Tahoma" w:hAnsi="Tahoma" w:cs="Tahoma"/>
                <w:color w:val="0070C0"/>
                <w:sz w:val="20"/>
                <w:szCs w:val="20"/>
                <w:lang w:val="pt-BR"/>
              </w:rPr>
              <w:t>Forma de acompanhar o desenvolvimento das aprendizagens.</w:t>
            </w:r>
          </w:p>
        </w:tc>
      </w:tr>
    </w:tbl>
    <w:p w14:paraId="111CC139" w14:textId="336714EE" w:rsidR="002E7B11" w:rsidRDefault="002E7B11" w:rsidP="00902298">
      <w:pPr>
        <w:pStyle w:val="00P1"/>
      </w:pPr>
    </w:p>
    <w:tbl>
      <w:tblPr>
        <w:tblW w:w="9586" w:type="dxa"/>
        <w:tblInd w:w="108"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902298">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Não</w:t>
            </w:r>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Parcialmente</w:t>
            </w:r>
          </w:p>
        </w:tc>
      </w:tr>
      <w:tr w:rsidR="00382910" w:rsidRPr="00A7313E" w14:paraId="71D1582D"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360D96DB" w:rsidR="003119D9" w:rsidRPr="00741380" w:rsidRDefault="003119D9" w:rsidP="00522E18">
            <w:pPr>
              <w:spacing w:before="120" w:after="120"/>
              <w:jc w:val="both"/>
              <w:rPr>
                <w:rFonts w:ascii="Tahoma" w:hAnsi="Tahoma" w:cs="Tahoma"/>
                <w:sz w:val="20"/>
                <w:szCs w:val="20"/>
                <w:lang w:val="pt-BR"/>
              </w:rPr>
            </w:pPr>
            <w:r w:rsidRPr="00741380">
              <w:rPr>
                <w:rFonts w:ascii="Tahoma" w:hAnsi="Tahoma" w:cs="Tahoma"/>
                <w:b/>
                <w:sz w:val="20"/>
                <w:szCs w:val="20"/>
                <w:lang w:val="pt-BR"/>
              </w:rPr>
              <w:t>1.</w:t>
            </w:r>
            <w:r w:rsidRPr="00741380">
              <w:rPr>
                <w:rFonts w:ascii="Tahoma" w:hAnsi="Tahoma" w:cs="Tahoma"/>
                <w:sz w:val="20"/>
                <w:szCs w:val="20"/>
                <w:lang w:val="pt-BR"/>
              </w:rPr>
              <w:t xml:space="preserve"> </w:t>
            </w:r>
            <w:r w:rsidR="00FA3CA3" w:rsidRPr="00FA3CA3">
              <w:rPr>
                <w:rFonts w:ascii="Tahoma" w:hAnsi="Tahoma" w:cs="Tahoma"/>
                <w:sz w:val="20"/>
                <w:szCs w:val="20"/>
                <w:lang w:val="pt-BR"/>
              </w:rPr>
              <w:t>Os estudantes reconhecem a importância das experiências de vida transmitidas pela tradição oral</w:t>
            </w:r>
            <w:r w:rsidR="006A3FD4" w:rsidRPr="006A3FD4">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FA3CA3" w14:paraId="6AFDBB10"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76B7F588" w14:textId="77777777" w:rsidR="00FA3CA3" w:rsidRPr="00FA3CA3" w:rsidRDefault="00FA3CA3" w:rsidP="00FA3CA3">
            <w:pPr>
              <w:spacing w:before="120" w:after="120"/>
              <w:jc w:val="both"/>
              <w:rPr>
                <w:rFonts w:ascii="Tahoma" w:hAnsi="Tahoma" w:cs="Tahoma"/>
                <w:color w:val="0070C0"/>
                <w:sz w:val="20"/>
                <w:szCs w:val="20"/>
                <w:lang w:val="pt-BR"/>
              </w:rPr>
            </w:pPr>
            <w:r w:rsidRPr="00FA3CA3">
              <w:rPr>
                <w:rFonts w:ascii="Tahoma" w:hAnsi="Tahoma" w:cs="Tahoma"/>
                <w:color w:val="0070C0"/>
                <w:sz w:val="20"/>
                <w:szCs w:val="20"/>
                <w:lang w:val="pt-BR"/>
              </w:rPr>
              <w:t>Convide um membro da comunidade para ensinar aos estudantes algum ofício, receita, artesanato, lenda, algo que seja tradicional de sua região. Peça ao convidado que conte aos estudantes como ele aprendeu aquilo que está sendo ensinado. Enfatize novamente a importância da tradição oral para a manutenção de nossa identidade e cultura.</w:t>
            </w:r>
          </w:p>
          <w:p w14:paraId="3BB2EFBA" w14:textId="071A6EEC" w:rsidR="00FA3CA3" w:rsidRPr="00FA3CA3" w:rsidRDefault="00FA3CA3" w:rsidP="00FA3CA3">
            <w:pPr>
              <w:spacing w:before="120" w:after="120"/>
              <w:jc w:val="both"/>
              <w:rPr>
                <w:rFonts w:ascii="Tahoma" w:hAnsi="Tahoma" w:cs="Tahoma"/>
                <w:color w:val="0070C0"/>
                <w:sz w:val="20"/>
                <w:szCs w:val="20"/>
                <w:lang w:val="pt-BR"/>
              </w:rPr>
            </w:pPr>
            <w:r w:rsidRPr="00FA3CA3">
              <w:rPr>
                <w:rFonts w:ascii="Tahoma" w:hAnsi="Tahoma" w:cs="Tahoma"/>
                <w:color w:val="0070C0"/>
                <w:sz w:val="20"/>
                <w:szCs w:val="20"/>
                <w:lang w:val="pt-BR"/>
              </w:rPr>
              <w:t>Solicite aos estudantes que conversem com pais, tios, avós ou responsáveis e perguntem quais foram as coisas que eles aprenderam com seus antepassados. Oriente os estudantes a fazer um texto em forma de lista contando o que foi aprendido, com quem e como foi aprendido. Peça aos estudantes que compartilhem os resultados de suas conversas com os colegas.</w:t>
            </w:r>
          </w:p>
          <w:p w14:paraId="2D59D99A" w14:textId="1A6DB3E5" w:rsidR="003119D9" w:rsidRPr="00741380" w:rsidRDefault="00FA3CA3" w:rsidP="00FA3CA3">
            <w:pPr>
              <w:spacing w:before="120" w:after="120"/>
              <w:jc w:val="both"/>
              <w:rPr>
                <w:rFonts w:ascii="Tahoma" w:hAnsi="Tahoma" w:cs="Tahoma"/>
                <w:bCs/>
                <w:color w:val="0070C0"/>
                <w:sz w:val="20"/>
                <w:szCs w:val="20"/>
                <w:lang w:val="pt-BR"/>
              </w:rPr>
            </w:pPr>
            <w:r w:rsidRPr="00FA3CA3">
              <w:rPr>
                <w:rFonts w:ascii="Tahoma" w:hAnsi="Tahoma" w:cs="Tahoma"/>
                <w:color w:val="0070C0"/>
                <w:sz w:val="20"/>
                <w:szCs w:val="20"/>
                <w:lang w:val="pt-BR"/>
              </w:rPr>
              <w:t>Organize uma roda de conversa. Explique aos estudantes que os povos africanos chamam seus contadores de história de “griôs”. Os griôs também são conhecidos como “artistas da palavra” e desempenham muitas funções nas sociedades tradicionais africanas. Além de contar histórias da tradição, mitos, lendas e costumes, eles também podem ser cantores, professores</w:t>
            </w:r>
            <w:r w:rsidR="002503D5">
              <w:rPr>
                <w:rFonts w:ascii="Tahoma" w:hAnsi="Tahoma" w:cs="Tahoma"/>
                <w:color w:val="0070C0"/>
                <w:sz w:val="20"/>
                <w:szCs w:val="20"/>
                <w:lang w:val="pt-BR"/>
              </w:rPr>
              <w:t>,</w:t>
            </w:r>
            <w:r w:rsidRPr="00FA3CA3">
              <w:rPr>
                <w:rFonts w:ascii="Tahoma" w:hAnsi="Tahoma" w:cs="Tahoma"/>
                <w:color w:val="0070C0"/>
                <w:sz w:val="20"/>
                <w:szCs w:val="20"/>
                <w:lang w:val="pt-BR"/>
              </w:rPr>
              <w:t xml:space="preserve"> entre outras funções. Enfatize a importância do griô para as sociedades africanas.</w:t>
            </w:r>
          </w:p>
        </w:tc>
      </w:tr>
      <w:tr w:rsidR="003119D9" w:rsidRPr="00A7313E" w14:paraId="633C4A2A"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3346A36C" w14:textId="741F581A" w:rsidR="003119D9" w:rsidRPr="00741380" w:rsidRDefault="003119D9" w:rsidP="00755FD8">
            <w:pPr>
              <w:spacing w:before="120" w:after="120"/>
              <w:rPr>
                <w:rFonts w:ascii="Tahoma" w:hAnsi="Tahoma" w:cs="Tahoma"/>
                <w:bCs/>
                <w:sz w:val="20"/>
                <w:szCs w:val="20"/>
                <w:lang w:val="pt-BR"/>
              </w:rPr>
            </w:pPr>
            <w:r w:rsidRPr="00741380">
              <w:rPr>
                <w:rFonts w:ascii="Tahoma" w:hAnsi="Tahoma" w:cs="Tahoma"/>
                <w:b/>
                <w:sz w:val="20"/>
                <w:szCs w:val="20"/>
                <w:lang w:val="pt-BR"/>
              </w:rPr>
              <w:t>2.</w:t>
            </w:r>
            <w:r w:rsidRPr="00741380">
              <w:rPr>
                <w:rFonts w:ascii="Tahoma" w:hAnsi="Tahoma" w:cs="Tahoma"/>
                <w:sz w:val="20"/>
                <w:szCs w:val="20"/>
                <w:lang w:val="pt-BR"/>
              </w:rPr>
              <w:t xml:space="preserve"> </w:t>
            </w:r>
            <w:r w:rsidR="00FA3CA3" w:rsidRPr="00FA3CA3">
              <w:rPr>
                <w:rFonts w:ascii="Tahoma" w:hAnsi="Tahoma" w:cs="Tahoma"/>
                <w:sz w:val="20"/>
                <w:szCs w:val="20"/>
                <w:lang w:val="pt-BR"/>
              </w:rPr>
              <w:t>Os estudantes são capazes de criar um desenho a partir de histórias narradas</w:t>
            </w:r>
            <w:r w:rsidR="006A3FD4" w:rsidRPr="006A3FD4">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701B5296"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A7313E" w14:paraId="04B9A7DA"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442FDFA4" w14:textId="60E68370" w:rsidR="00FA3CA3" w:rsidRPr="00FA3CA3" w:rsidRDefault="00FA3CA3" w:rsidP="00FA3CA3">
            <w:pPr>
              <w:spacing w:before="120" w:after="120"/>
              <w:jc w:val="both"/>
              <w:rPr>
                <w:rFonts w:ascii="Tahoma" w:hAnsi="Tahoma" w:cs="Tahoma"/>
                <w:color w:val="0070C0"/>
                <w:sz w:val="20"/>
                <w:szCs w:val="20"/>
                <w:lang w:val="pt-BR"/>
              </w:rPr>
            </w:pPr>
            <w:r w:rsidRPr="00FA3CA3">
              <w:rPr>
                <w:rFonts w:ascii="Tahoma" w:hAnsi="Tahoma" w:cs="Tahoma"/>
                <w:color w:val="0070C0"/>
                <w:sz w:val="20"/>
                <w:szCs w:val="20"/>
                <w:lang w:val="pt-BR"/>
              </w:rPr>
              <w:t>Selecione um poema e faça a leitura compartilhada. Em seguida, solicite aos estudantes que desenhem a(s) parte(s) que mais lhes cham</w:t>
            </w:r>
            <w:r w:rsidR="0070395B">
              <w:rPr>
                <w:rFonts w:ascii="Tahoma" w:hAnsi="Tahoma" w:cs="Tahoma"/>
                <w:color w:val="0070C0"/>
                <w:sz w:val="20"/>
                <w:szCs w:val="20"/>
                <w:lang w:val="pt-BR"/>
              </w:rPr>
              <w:t>ou</w:t>
            </w:r>
            <w:r w:rsidRPr="00FA3CA3">
              <w:rPr>
                <w:rFonts w:ascii="Tahoma" w:hAnsi="Tahoma" w:cs="Tahoma"/>
                <w:color w:val="0070C0"/>
                <w:sz w:val="20"/>
                <w:szCs w:val="20"/>
                <w:lang w:val="pt-BR"/>
              </w:rPr>
              <w:t xml:space="preserve"> atenção ou elaborem um desenho a partir de suas percepções do texto como um todo.</w:t>
            </w:r>
          </w:p>
          <w:p w14:paraId="315E2B8E" w14:textId="49785AE5" w:rsidR="003119D9" w:rsidRPr="00741380" w:rsidRDefault="00FA3CA3" w:rsidP="00FA3CA3">
            <w:pPr>
              <w:spacing w:before="120" w:after="120"/>
              <w:jc w:val="both"/>
              <w:rPr>
                <w:rFonts w:ascii="Tahoma" w:hAnsi="Tahoma" w:cs="Tahoma"/>
                <w:bCs/>
                <w:color w:val="0070C0"/>
                <w:sz w:val="20"/>
                <w:szCs w:val="20"/>
                <w:lang w:val="pt-BR"/>
              </w:rPr>
            </w:pPr>
            <w:r w:rsidRPr="00FA3CA3">
              <w:rPr>
                <w:rFonts w:ascii="Tahoma" w:hAnsi="Tahoma" w:cs="Tahoma"/>
                <w:color w:val="0070C0"/>
                <w:sz w:val="20"/>
                <w:szCs w:val="20"/>
                <w:lang w:val="pt-BR"/>
              </w:rPr>
              <w:t>Solicite aos estudantes que transcrevam uma história que lhes foi narrada, com suas próprias palavras, de forma simples e clara. Na mesma folha, solicite que criem um desenho para ilustrar essa história. Exponha os trabalhos em um mural na sala de aula para que as histórias possam ser compartilhadas</w:t>
            </w:r>
            <w:r w:rsidR="00822A3B" w:rsidRPr="00822A3B">
              <w:rPr>
                <w:rFonts w:ascii="Tahoma" w:hAnsi="Tahoma" w:cs="Tahoma"/>
                <w:color w:val="0070C0"/>
                <w:sz w:val="20"/>
                <w:szCs w:val="20"/>
                <w:lang w:val="pt-BR"/>
              </w:rPr>
              <w:t>.</w:t>
            </w:r>
          </w:p>
        </w:tc>
      </w:tr>
    </w:tbl>
    <w:p w14:paraId="6DA6C513" w14:textId="77777777" w:rsidR="003119D9" w:rsidRPr="0061192B" w:rsidRDefault="003119D9">
      <w:pPr>
        <w:rPr>
          <w:rFonts w:ascii="Cambria-Bold" w:eastAsia="Arial" w:hAnsi="Cambria-Bold" w:cs="Cambria-Bold"/>
          <w:b/>
          <w:bCs/>
          <w:caps/>
          <w:color w:val="000000"/>
          <w:sz w:val="16"/>
          <w:szCs w:val="16"/>
          <w:lang w:val="pt-BR" w:eastAsia="es-ES"/>
        </w:rPr>
      </w:pPr>
      <w:r w:rsidRPr="0061192B">
        <w:rPr>
          <w:rFonts w:eastAsia="Arial"/>
          <w:sz w:val="16"/>
          <w:szCs w:val="16"/>
          <w:lang w:val="pt-BR"/>
        </w:rPr>
        <w:br w:type="page"/>
      </w:r>
    </w:p>
    <w:p w14:paraId="343E67E9" w14:textId="15A54276" w:rsidR="002E7B11" w:rsidRPr="00902298" w:rsidRDefault="00B9109E" w:rsidP="00C8502E">
      <w:pPr>
        <w:pStyle w:val="00PESO2"/>
      </w:pPr>
      <w:r w:rsidRPr="00902298">
        <w:lastRenderedPageBreak/>
        <w:t>Sugestões para acompanhar o desenvolvimento dos estudantes</w:t>
      </w:r>
    </w:p>
    <w:p w14:paraId="7FF35759" w14:textId="77777777" w:rsidR="003F3A20" w:rsidRPr="007C78D3" w:rsidRDefault="003F3A20" w:rsidP="00902298">
      <w:pPr>
        <w:pStyle w:val="00P1"/>
      </w:pPr>
    </w:p>
    <w:p w14:paraId="40A77554" w14:textId="2E068021" w:rsidR="00FA3CA3" w:rsidRPr="00FA3CA3" w:rsidRDefault="00FA3CA3" w:rsidP="00FA3CA3">
      <w:pPr>
        <w:pStyle w:val="00Textogeralbullet"/>
      </w:pPr>
      <w:r w:rsidRPr="00FA3CA3">
        <w:t>Solicite aos estudantes que façam desenhos de suas histórias favoritas. Ao final, organize uma exposição em</w:t>
      </w:r>
      <w:r w:rsidR="0070395B">
        <w:t xml:space="preserve"> um</w:t>
      </w:r>
      <w:r w:rsidRPr="00FA3CA3">
        <w:t xml:space="preserve"> espaço escolar que possa ser partilhado por estudantes de diferentes salas e pela comunidade escolar. Essa atividade favorece a habilidade EF15AR05.</w:t>
      </w:r>
    </w:p>
    <w:p w14:paraId="02733B89" w14:textId="12D966D7" w:rsidR="002E7B11" w:rsidRPr="002149C0" w:rsidRDefault="00FA3CA3" w:rsidP="00FA3CA3">
      <w:pPr>
        <w:pStyle w:val="00Textogeralbullet"/>
      </w:pPr>
      <w:r w:rsidRPr="00FA3CA3">
        <w:t>Proponha aos estudantes a criação de uma feira cultural. Nes</w:t>
      </w:r>
      <w:r w:rsidR="0070395B">
        <w:t>s</w:t>
      </w:r>
      <w:r w:rsidRPr="00FA3CA3">
        <w:t xml:space="preserve">a feira serão expostos os produtos das habilidades dos membros da comunidade, como artesanato, pintura, desenho, escultura, fotografia, poemas, histórias em quadrinhos, comidas típicas, entre outros. Os estudantes serão responsáveis por todas as etapas do processo, desde a seleção e o convite aos expositores até a organização física do espaço da feira e </w:t>
      </w:r>
      <w:r w:rsidR="002503D5">
        <w:t xml:space="preserve">a </w:t>
      </w:r>
      <w:r w:rsidRPr="00FA3CA3">
        <w:t>divulgação do evento</w:t>
      </w:r>
      <w:r w:rsidR="0070395B">
        <w:t>, p</w:t>
      </w:r>
      <w:r w:rsidR="0070395B">
        <w:rPr>
          <w:rStyle w:val="Refdecomentrio"/>
        </w:rPr>
        <w:t/>
      </w:r>
      <w:r w:rsidR="0070395B">
        <w:t>odendo ser apresentados vídeos que mostrem</w:t>
      </w:r>
      <w:r w:rsidRPr="00FA3CA3">
        <w:t xml:space="preserve"> como os produtos são feitos. Essa atividade favorece as habilidades EF15AR01, EF15AR03, EF15AR05 e EF15AR25</w:t>
      </w:r>
      <w:r w:rsidR="00822A3B" w:rsidRPr="00FA3CA3">
        <w:t>.</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355" w:type="dxa"/>
        <w:tblInd w:w="392" w:type="dxa"/>
        <w:tblLook w:val="04A0" w:firstRow="1" w:lastRow="0" w:firstColumn="1" w:lastColumn="0" w:noHBand="0" w:noVBand="1"/>
      </w:tblPr>
      <w:tblGrid>
        <w:gridCol w:w="9355"/>
      </w:tblGrid>
      <w:tr w:rsidR="002E7B11" w:rsidRPr="005A1A35" w14:paraId="03CACA6A" w14:textId="77777777" w:rsidTr="00902298">
        <w:tc>
          <w:tcPr>
            <w:tcW w:w="9355"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A7313E" w14:paraId="2D4FA83A" w14:textId="77777777" w:rsidTr="00902298">
        <w:tc>
          <w:tcPr>
            <w:tcW w:w="9355" w:type="dxa"/>
          </w:tcPr>
          <w:p w14:paraId="15C3E5A1" w14:textId="0195EA64" w:rsidR="002E7B11" w:rsidRDefault="00822A3B" w:rsidP="004B0729">
            <w:pPr>
              <w:pStyle w:val="00Textogeral"/>
              <w:spacing w:before="120" w:after="0"/>
              <w:ind w:firstLine="0"/>
              <w:rPr>
                <w:rFonts w:eastAsia="Arial"/>
              </w:rPr>
            </w:pPr>
            <w:r w:rsidRPr="00822A3B">
              <w:rPr>
                <w:rFonts w:eastAsia="Arial"/>
              </w:rPr>
              <w:t>Considerando as habilidades da BNCC – 3</w:t>
            </w:r>
            <w:r w:rsidRPr="00822A3B">
              <w:rPr>
                <w:rFonts w:eastAsia="Arial"/>
                <w:u w:val="single"/>
                <w:vertAlign w:val="superscript"/>
              </w:rPr>
              <w:t>a</w:t>
            </w:r>
            <w:r w:rsidRPr="00822A3B">
              <w:rPr>
                <w:rFonts w:eastAsia="Arial"/>
              </w:rPr>
              <w:t xml:space="preserve"> versão empregadas neste bimestre, a que consideramos essencial para que os estudantes possam dar continuidade aos estudos é:</w:t>
            </w:r>
          </w:p>
          <w:p w14:paraId="6F4DAE6E" w14:textId="77777777" w:rsidR="004B0729" w:rsidRPr="00822A3B" w:rsidRDefault="004B0729" w:rsidP="004B0729">
            <w:pPr>
              <w:pStyle w:val="00Textogeral"/>
              <w:spacing w:after="0" w:line="240" w:lineRule="auto"/>
              <w:ind w:firstLine="0"/>
              <w:rPr>
                <w:rFonts w:eastAsia="Arial"/>
              </w:rPr>
            </w:pPr>
          </w:p>
          <w:p w14:paraId="03AA0A09" w14:textId="24865358" w:rsidR="002E7B11" w:rsidRPr="003119D9" w:rsidRDefault="00FA3CA3" w:rsidP="00E03F72">
            <w:pPr>
              <w:pStyle w:val="00Textogeralbullet"/>
              <w:rPr>
                <w:rFonts w:cs="Cambria"/>
              </w:rPr>
            </w:pPr>
            <w:r w:rsidRPr="00FA3CA3">
              <w:t>(EF15AR04) Experimentar diferentes formas de expressão artística (desenho, pintura, colagem, quadrinhos, dobradura, escultura, modelagem, instalação, vídeo, fotografi</w:t>
            </w:r>
            <w:r w:rsidR="0070395B">
              <w:t>a</w:t>
            </w:r>
            <w:r w:rsidRPr="00FA3CA3">
              <w:t xml:space="preserve"> etc.), fazendo uso sustentável de materiais, instrumentos, recursos e técnicas convencionais e não convencionais</w:t>
            </w:r>
            <w:r w:rsidR="00822A3B" w:rsidRPr="00822A3B">
              <w:t>.</w:t>
            </w:r>
          </w:p>
        </w:tc>
      </w:tr>
    </w:tbl>
    <w:p w14:paraId="00AE4939" w14:textId="46256BA2" w:rsidR="00E36E09" w:rsidRDefault="005A1A35" w:rsidP="00E36E09">
      <w:pPr>
        <w:pStyle w:val="00Textogeral"/>
      </w:pPr>
      <w:r>
        <w:br w:type="page"/>
      </w:r>
    </w:p>
    <w:tbl>
      <w:tblPr>
        <w:tblW w:w="0" w:type="auto"/>
        <w:tblInd w:w="108" w:type="dxa"/>
        <w:tblLayout w:type="fixed"/>
        <w:tblLook w:val="0400" w:firstRow="0" w:lastRow="0" w:firstColumn="0" w:lastColumn="0" w:noHBand="0" w:noVBand="1"/>
      </w:tblPr>
      <w:tblGrid>
        <w:gridCol w:w="6520"/>
        <w:gridCol w:w="1020"/>
        <w:gridCol w:w="1020"/>
        <w:gridCol w:w="1021"/>
      </w:tblGrid>
      <w:tr w:rsidR="007260FF" w:rsidRPr="003119D9" w14:paraId="72804925" w14:textId="77777777" w:rsidTr="00E03F72">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7777777" w:rsidR="007260FF" w:rsidRPr="00C523B9" w:rsidRDefault="007260FF" w:rsidP="008D7D1D">
            <w:pPr>
              <w:pStyle w:val="peso2"/>
              <w:rPr>
                <w:rFonts w:cs="Tahoma"/>
              </w:rPr>
            </w:pPr>
            <w:r w:rsidRPr="00C523B9">
              <w:rPr>
                <w:rFonts w:cs="Tahoma"/>
                <w:color w:val="FFFFFF" w:themeColor="background1"/>
              </w:rPr>
              <w:lastRenderedPageBreak/>
              <w:t>Ficha para autoavaliação</w:t>
            </w:r>
          </w:p>
        </w:tc>
      </w:tr>
      <w:tr w:rsidR="007260FF" w:rsidRPr="00A7313E" w14:paraId="4317333A" w14:textId="77777777" w:rsidTr="00E03F72">
        <w:trPr>
          <w:trHeight w:val="24"/>
        </w:trPr>
        <w:tc>
          <w:tcPr>
            <w:tcW w:w="9581" w:type="dxa"/>
            <w:gridSpan w:val="4"/>
            <w:tcBorders>
              <w:top w:val="single" w:sz="4" w:space="0" w:color="009999"/>
              <w:left w:val="single" w:sz="4" w:space="0" w:color="009999"/>
              <w:right w:val="single" w:sz="4" w:space="0" w:color="009999"/>
            </w:tcBorders>
          </w:tcPr>
          <w:p w14:paraId="3E830302" w14:textId="13BAD8DA" w:rsidR="007260FF" w:rsidRPr="00822A3B" w:rsidRDefault="00822A3B" w:rsidP="008D7D1D">
            <w:pPr>
              <w:spacing w:before="120" w:after="120"/>
              <w:rPr>
                <w:rFonts w:ascii="Tahoma" w:hAnsi="Tahoma" w:cs="Tahoma"/>
                <w:b/>
                <w:bCs/>
                <w:sz w:val="22"/>
                <w:szCs w:val="22"/>
                <w:lang w:val="pt-BR"/>
              </w:rPr>
            </w:pPr>
            <w:r w:rsidRPr="00822A3B">
              <w:rPr>
                <w:rFonts w:ascii="Tahoma" w:hAnsi="Tahoma" w:cs="Tahoma"/>
                <w:bCs/>
                <w:sz w:val="22"/>
                <w:szCs w:val="22"/>
                <w:lang w:val="pt-BR"/>
              </w:rPr>
              <w:t>Marque X na carinha que retrata melhor o que você sente ao responder a cada questão.</w:t>
            </w:r>
          </w:p>
        </w:tc>
      </w:tr>
      <w:tr w:rsidR="007260FF" w:rsidRPr="003119D9" w14:paraId="5EF70ECA" w14:textId="77777777" w:rsidTr="00E03F72">
        <w:trPr>
          <w:trHeight w:val="1178"/>
        </w:trPr>
        <w:tc>
          <w:tcPr>
            <w:tcW w:w="6520" w:type="dxa"/>
            <w:tcBorders>
              <w:left w:val="single" w:sz="4" w:space="0" w:color="009999"/>
              <w:bottom w:val="single" w:sz="4" w:space="0" w:color="009999"/>
              <w:right w:val="single" w:sz="4" w:space="0" w:color="009999"/>
            </w:tcBorders>
          </w:tcPr>
          <w:p w14:paraId="6C150731" w14:textId="77777777" w:rsidR="007260FF" w:rsidRPr="0089288B" w:rsidRDefault="007260FF" w:rsidP="008D7D1D">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43B8B27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1BCDA8EB" w14:textId="7AEF838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Mais ou menos</w:t>
            </w:r>
          </w:p>
        </w:tc>
        <w:tc>
          <w:tcPr>
            <w:tcW w:w="1021" w:type="dxa"/>
            <w:tcBorders>
              <w:top w:val="single" w:sz="4" w:space="0" w:color="009999"/>
              <w:left w:val="single" w:sz="4" w:space="0" w:color="009999"/>
              <w:bottom w:val="single" w:sz="4" w:space="0" w:color="009999"/>
              <w:right w:val="single" w:sz="4" w:space="0" w:color="009999"/>
            </w:tcBorders>
          </w:tcPr>
          <w:p w14:paraId="1BD1E97D" w14:textId="2FAAFF57"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Não</w:t>
            </w:r>
          </w:p>
        </w:tc>
      </w:tr>
      <w:tr w:rsidR="007260FF" w:rsidRPr="00A7313E" w14:paraId="26D44C85"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46FF45EE" w14:textId="594294FB" w:rsidR="007260FF" w:rsidRPr="00822A3B" w:rsidRDefault="00FA3CA3" w:rsidP="00CE677C">
            <w:pPr>
              <w:spacing w:before="80" w:after="80"/>
              <w:rPr>
                <w:rFonts w:ascii="Tahoma" w:hAnsi="Tahoma" w:cs="Tahoma"/>
                <w:b/>
                <w:sz w:val="22"/>
                <w:szCs w:val="22"/>
                <w:lang w:val="pt-BR"/>
              </w:rPr>
            </w:pPr>
            <w:r w:rsidRPr="00FA3CA3">
              <w:rPr>
                <w:rFonts w:ascii="Tahoma" w:hAnsi="Tahoma" w:cs="Tahoma"/>
                <w:sz w:val="22"/>
                <w:szCs w:val="22"/>
                <w:lang w:val="pt-BR"/>
              </w:rPr>
              <w:t>Reconheço a importância da tradição oral</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A7313E" w14:paraId="01FF4787"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885EE9" w14:textId="5A415693" w:rsidR="007260FF" w:rsidRPr="00822A3B" w:rsidRDefault="00FA3CA3" w:rsidP="00CE677C">
            <w:pPr>
              <w:spacing w:before="80" w:after="80"/>
              <w:rPr>
                <w:rFonts w:ascii="Tahoma" w:hAnsi="Tahoma" w:cs="Tahoma"/>
                <w:b/>
                <w:sz w:val="22"/>
                <w:szCs w:val="22"/>
                <w:lang w:val="pt-BR"/>
              </w:rPr>
            </w:pPr>
            <w:r w:rsidRPr="00FA3CA3">
              <w:rPr>
                <w:rFonts w:ascii="Tahoma" w:hAnsi="Tahoma" w:cs="Tahoma"/>
                <w:sz w:val="22"/>
                <w:szCs w:val="22"/>
                <w:lang w:val="pt-BR"/>
              </w:rPr>
              <w:t>Respeito os membros idosos de minha comunidade</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A7313E" w14:paraId="053E0F5E"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67C296" w14:textId="40A4E4CD" w:rsidR="007260FF" w:rsidRPr="00822A3B" w:rsidRDefault="00FA3CA3" w:rsidP="00CE677C">
            <w:pPr>
              <w:spacing w:before="80" w:after="80"/>
              <w:rPr>
                <w:rFonts w:ascii="Tahoma" w:hAnsi="Tahoma" w:cs="Tahoma"/>
                <w:bCs/>
                <w:sz w:val="22"/>
                <w:szCs w:val="22"/>
                <w:lang w:val="pt-BR"/>
              </w:rPr>
            </w:pPr>
            <w:r w:rsidRPr="00FA3CA3">
              <w:rPr>
                <w:rFonts w:ascii="Tahoma" w:hAnsi="Tahoma" w:cs="Tahoma"/>
                <w:sz w:val="22"/>
                <w:szCs w:val="22"/>
                <w:lang w:val="pt-BR"/>
              </w:rPr>
              <w:t>Reconheço a importância de suas experiências de vida</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A7313E" w14:paraId="72D2BA5C"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08B379" w14:textId="0B2C07A6" w:rsidR="007260FF" w:rsidRPr="00822A3B" w:rsidRDefault="00FA3CA3" w:rsidP="00CE677C">
            <w:pPr>
              <w:spacing w:before="80" w:after="80"/>
              <w:rPr>
                <w:rFonts w:ascii="Tahoma" w:hAnsi="Tahoma" w:cs="Tahoma"/>
                <w:b/>
                <w:sz w:val="22"/>
                <w:szCs w:val="22"/>
                <w:lang w:val="pt-BR"/>
              </w:rPr>
            </w:pPr>
            <w:r w:rsidRPr="00FA3CA3">
              <w:rPr>
                <w:rFonts w:ascii="Tahoma" w:hAnsi="Tahoma" w:cs="Tahoma"/>
                <w:sz w:val="22"/>
                <w:szCs w:val="22"/>
                <w:lang w:val="pt-BR"/>
              </w:rPr>
              <w:t>Sou capaz de criar um desenho a partir de histórias transmitidas oralmente</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3119D9" w14:paraId="77F503FF" w14:textId="77777777" w:rsidTr="00C97697">
        <w:trPr>
          <w:trHeight w:val="6463"/>
        </w:trPr>
        <w:tc>
          <w:tcPr>
            <w:tcW w:w="9581" w:type="dxa"/>
            <w:gridSpan w:val="4"/>
            <w:tcBorders>
              <w:top w:val="single" w:sz="4" w:space="0" w:color="009999"/>
              <w:left w:val="single" w:sz="4" w:space="0" w:color="009999"/>
              <w:bottom w:val="single" w:sz="4" w:space="0" w:color="009999"/>
              <w:right w:val="single" w:sz="4" w:space="0" w:color="009999"/>
            </w:tcBorders>
          </w:tcPr>
          <w:p w14:paraId="05705CE6" w14:textId="77777777" w:rsidR="00902298" w:rsidRPr="007948B9" w:rsidRDefault="00902298" w:rsidP="00902298">
            <w:pPr>
              <w:spacing w:before="120" w:after="240"/>
              <w:jc w:val="both"/>
              <w:rPr>
                <w:rFonts w:ascii="Tahoma" w:hAnsi="Tahoma" w:cs="Tahoma"/>
                <w:sz w:val="22"/>
                <w:szCs w:val="22"/>
                <w:lang w:val="pt-BR"/>
              </w:rPr>
            </w:pPr>
            <w:r w:rsidRPr="007948B9">
              <w:rPr>
                <w:rFonts w:ascii="Tahoma" w:hAnsi="Tahoma" w:cs="Tahoma"/>
                <w:sz w:val="22"/>
                <w:szCs w:val="22"/>
                <w:lang w:val="pt-BR"/>
              </w:rPr>
              <w:t xml:space="preserve">Nas questões em que você respondeu </w:t>
            </w:r>
            <w:r w:rsidRPr="007948B9">
              <w:rPr>
                <w:rFonts w:ascii="Tahoma" w:hAnsi="Tahoma" w:cs="Tahoma"/>
                <w:b/>
                <w:sz w:val="22"/>
                <w:szCs w:val="22"/>
                <w:lang w:val="pt-BR"/>
              </w:rPr>
              <w:t>Não</w:t>
            </w:r>
            <w:r w:rsidRPr="007948B9">
              <w:rPr>
                <w:rFonts w:ascii="Tahoma" w:hAnsi="Tahoma" w:cs="Tahoma"/>
                <w:sz w:val="22"/>
                <w:szCs w:val="22"/>
                <w:lang w:val="pt-BR"/>
              </w:rPr>
              <w:t>, o que acredita que precisa fazer para melhorar?</w:t>
            </w:r>
          </w:p>
          <w:p w14:paraId="42A8987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8ED7D1F"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9E5E61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B8629B"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3ABD03E"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1609EC8"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2B84AB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1316B289"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8CBEEC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2938322" w14:textId="678761C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D50F780" w14:textId="77777777" w:rsidR="00FA3CA3" w:rsidRDefault="00FA3CA3" w:rsidP="00FA3CA3">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3210D0EE" w14:textId="77777777" w:rsidR="00FA3CA3" w:rsidRDefault="00FA3CA3" w:rsidP="00FA3CA3">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5B4D98F" w14:textId="77777777" w:rsidR="00633CFA" w:rsidRDefault="00633CFA"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0DEAC9" w14:textId="4DE7F1DC" w:rsidR="007260FF" w:rsidRPr="00562E5E"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tc>
      </w:tr>
    </w:tbl>
    <w:p w14:paraId="0DA74BE5" w14:textId="77777777" w:rsidR="007260FF" w:rsidRPr="0078075A" w:rsidRDefault="007260FF" w:rsidP="003611F9">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2D6B8" w14:textId="77777777" w:rsidR="005033FC" w:rsidRDefault="005033FC" w:rsidP="004413B1">
      <w:r>
        <w:separator/>
      </w:r>
    </w:p>
    <w:p w14:paraId="61E43180" w14:textId="77777777" w:rsidR="005033FC" w:rsidRDefault="005033FC"/>
  </w:endnote>
  <w:endnote w:type="continuationSeparator" w:id="0">
    <w:p w14:paraId="1C15E754" w14:textId="77777777" w:rsidR="005033FC" w:rsidRDefault="005033FC" w:rsidP="004413B1">
      <w:r>
        <w:continuationSeparator/>
      </w:r>
    </w:p>
    <w:p w14:paraId="0F584B79" w14:textId="77777777" w:rsidR="005033FC" w:rsidRDefault="00503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61DB1FF5-CB06-4D35-AE3E-96B06FFC9D06}"/>
  </w:font>
  <w:font w:name="Tahoma">
    <w:panose1 w:val="020B0604030504040204"/>
    <w:charset w:val="00"/>
    <w:family w:val="swiss"/>
    <w:pitch w:val="variable"/>
    <w:sig w:usb0="E1002EFF" w:usb1="C000605B" w:usb2="00000029" w:usb3="00000000" w:csb0="000101FF" w:csb1="00000000"/>
    <w:embedRegular r:id="rId2" w:fontKey="{6A5AA7D2-EF1C-45AA-8387-AE31B84C97D4}"/>
    <w:embedBold r:id="rId3" w:fontKey="{917B6886-87A6-43C9-9738-5DA69DC9D7DC}"/>
  </w:font>
  <w:font w:name="Cambria">
    <w:panose1 w:val="02040503050406030204"/>
    <w:charset w:val="00"/>
    <w:family w:val="roman"/>
    <w:pitch w:val="variable"/>
    <w:sig w:usb0="E00002FF" w:usb1="400004FF" w:usb2="00000000" w:usb3="00000000" w:csb0="0000019F" w:csb1="00000000"/>
    <w:embedRegular r:id="rId4" w:fontKey="{4D44C35C-7B00-4EC8-8E66-DA6BDB49E796}"/>
    <w:embedBold r:id="rId5" w:fontKey="{53052365-B129-442B-BA40-21AC373E8E85}"/>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5B55FB8D" w:rsidR="008D7D1D" w:rsidRPr="007E3DAC" w:rsidRDefault="008D7D1D"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3921C4">
      <w:rPr>
        <w:rStyle w:val="Nmerodepgina"/>
        <w:noProof/>
      </w:rPr>
      <w:t>5</w:t>
    </w:r>
    <w:r w:rsidRPr="007E3DAC">
      <w:rPr>
        <w:rStyle w:val="Nmerodepgina"/>
      </w:rPr>
      <w:fldChar w:fldCharType="end"/>
    </w:r>
  </w:p>
  <w:p w14:paraId="0134EAB9" w14:textId="5FEA856D" w:rsidR="008D7D1D" w:rsidRPr="00ED7A85" w:rsidRDefault="008D7D1D" w:rsidP="00317A94">
    <w:pPr>
      <w:shd w:val="clear" w:color="auto" w:fill="FFFFFF"/>
      <w:ind w:right="187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50DB9" w14:textId="77777777" w:rsidR="005033FC" w:rsidRDefault="005033FC" w:rsidP="004413B1">
      <w:r>
        <w:separator/>
      </w:r>
    </w:p>
    <w:p w14:paraId="1ADC6932" w14:textId="77777777" w:rsidR="005033FC" w:rsidRDefault="005033FC"/>
  </w:footnote>
  <w:footnote w:type="continuationSeparator" w:id="0">
    <w:p w14:paraId="1AE405C4" w14:textId="77777777" w:rsidR="005033FC" w:rsidRDefault="005033FC" w:rsidP="004413B1">
      <w:r>
        <w:continuationSeparator/>
      </w:r>
    </w:p>
    <w:p w14:paraId="38BDF6B6" w14:textId="77777777" w:rsidR="005033FC" w:rsidRDefault="00503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39C1934F" w:rsidR="008D7D1D" w:rsidRDefault="00633CFA" w:rsidP="00A51955">
    <w:pPr>
      <w:tabs>
        <w:tab w:val="left" w:pos="1"/>
        <w:tab w:val="left" w:pos="9640"/>
        <w:tab w:val="right" w:pos="10205"/>
      </w:tabs>
      <w:ind w:right="-6"/>
      <w:jc w:val="both"/>
    </w:pPr>
    <w:r>
      <w:rPr>
        <w:noProof/>
      </w:rPr>
      <w:drawing>
        <wp:inline distT="0" distB="0" distL="0" distR="0" wp14:anchorId="523D1A3C" wp14:editId="297C4279">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5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1C3CA220"/>
    <w:lvl w:ilvl="0" w:tplc="0CA67BFE">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 w:numId="25">
    <w:abstractNumId w:val="1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3000"/>
    <w:rsid w:val="000040DB"/>
    <w:rsid w:val="00010F78"/>
    <w:rsid w:val="00020C48"/>
    <w:rsid w:val="00026313"/>
    <w:rsid w:val="0002726E"/>
    <w:rsid w:val="000276F0"/>
    <w:rsid w:val="00031808"/>
    <w:rsid w:val="00040117"/>
    <w:rsid w:val="00040EF3"/>
    <w:rsid w:val="00041F5D"/>
    <w:rsid w:val="000424E7"/>
    <w:rsid w:val="00044578"/>
    <w:rsid w:val="00046BEA"/>
    <w:rsid w:val="00053B50"/>
    <w:rsid w:val="00067A2E"/>
    <w:rsid w:val="000768DC"/>
    <w:rsid w:val="0007770C"/>
    <w:rsid w:val="0008727A"/>
    <w:rsid w:val="00091261"/>
    <w:rsid w:val="00092A27"/>
    <w:rsid w:val="00095B8A"/>
    <w:rsid w:val="000A082D"/>
    <w:rsid w:val="000A2670"/>
    <w:rsid w:val="000B3883"/>
    <w:rsid w:val="000B48BA"/>
    <w:rsid w:val="000D1A7B"/>
    <w:rsid w:val="000E168D"/>
    <w:rsid w:val="000E3474"/>
    <w:rsid w:val="000E589A"/>
    <w:rsid w:val="000F1EC0"/>
    <w:rsid w:val="000F32DF"/>
    <w:rsid w:val="001003C6"/>
    <w:rsid w:val="0011317C"/>
    <w:rsid w:val="00113A38"/>
    <w:rsid w:val="00116338"/>
    <w:rsid w:val="00127564"/>
    <w:rsid w:val="00127B74"/>
    <w:rsid w:val="00134C72"/>
    <w:rsid w:val="00135653"/>
    <w:rsid w:val="00142888"/>
    <w:rsid w:val="001466AC"/>
    <w:rsid w:val="00156625"/>
    <w:rsid w:val="00157F7A"/>
    <w:rsid w:val="001636FD"/>
    <w:rsid w:val="00167AA4"/>
    <w:rsid w:val="00182338"/>
    <w:rsid w:val="00187518"/>
    <w:rsid w:val="00196A45"/>
    <w:rsid w:val="001A2F5D"/>
    <w:rsid w:val="001A54AC"/>
    <w:rsid w:val="001A5738"/>
    <w:rsid w:val="001A57BC"/>
    <w:rsid w:val="001B7942"/>
    <w:rsid w:val="001D0989"/>
    <w:rsid w:val="001E24DF"/>
    <w:rsid w:val="001F09CE"/>
    <w:rsid w:val="001F0F7C"/>
    <w:rsid w:val="001F247A"/>
    <w:rsid w:val="001F3D07"/>
    <w:rsid w:val="001F4291"/>
    <w:rsid w:val="001F55C0"/>
    <w:rsid w:val="001F725D"/>
    <w:rsid w:val="0020231F"/>
    <w:rsid w:val="00202B2E"/>
    <w:rsid w:val="00216D20"/>
    <w:rsid w:val="00217FA4"/>
    <w:rsid w:val="00220CD1"/>
    <w:rsid w:val="00221049"/>
    <w:rsid w:val="00223CAB"/>
    <w:rsid w:val="002242D3"/>
    <w:rsid w:val="00226BEB"/>
    <w:rsid w:val="002327A9"/>
    <w:rsid w:val="00236BBF"/>
    <w:rsid w:val="00246282"/>
    <w:rsid w:val="0025011B"/>
    <w:rsid w:val="002503D5"/>
    <w:rsid w:val="00250FE4"/>
    <w:rsid w:val="00256E23"/>
    <w:rsid w:val="00262E00"/>
    <w:rsid w:val="00264F08"/>
    <w:rsid w:val="00271937"/>
    <w:rsid w:val="00275820"/>
    <w:rsid w:val="0028283F"/>
    <w:rsid w:val="002925EA"/>
    <w:rsid w:val="00292762"/>
    <w:rsid w:val="002A2047"/>
    <w:rsid w:val="002A3F03"/>
    <w:rsid w:val="002B12A7"/>
    <w:rsid w:val="002B2CAD"/>
    <w:rsid w:val="002C2194"/>
    <w:rsid w:val="002C2B5D"/>
    <w:rsid w:val="002C4FC9"/>
    <w:rsid w:val="002E7B11"/>
    <w:rsid w:val="002F48E1"/>
    <w:rsid w:val="00307A57"/>
    <w:rsid w:val="003119D9"/>
    <w:rsid w:val="00316C45"/>
    <w:rsid w:val="003175BB"/>
    <w:rsid w:val="00317A94"/>
    <w:rsid w:val="00320797"/>
    <w:rsid w:val="00321BF6"/>
    <w:rsid w:val="00324D39"/>
    <w:rsid w:val="00332041"/>
    <w:rsid w:val="00337754"/>
    <w:rsid w:val="003427E1"/>
    <w:rsid w:val="00345023"/>
    <w:rsid w:val="00351FD5"/>
    <w:rsid w:val="00354792"/>
    <w:rsid w:val="00355F30"/>
    <w:rsid w:val="003611F9"/>
    <w:rsid w:val="00365357"/>
    <w:rsid w:val="0037390F"/>
    <w:rsid w:val="00376F64"/>
    <w:rsid w:val="003817C4"/>
    <w:rsid w:val="00382910"/>
    <w:rsid w:val="0039031C"/>
    <w:rsid w:val="003921C4"/>
    <w:rsid w:val="003A71E7"/>
    <w:rsid w:val="003A7620"/>
    <w:rsid w:val="003B0E1C"/>
    <w:rsid w:val="003B3C17"/>
    <w:rsid w:val="003C0768"/>
    <w:rsid w:val="003D2B9A"/>
    <w:rsid w:val="003D336F"/>
    <w:rsid w:val="003D40C9"/>
    <w:rsid w:val="003D4759"/>
    <w:rsid w:val="003D502A"/>
    <w:rsid w:val="003D62C4"/>
    <w:rsid w:val="003D7ABA"/>
    <w:rsid w:val="003E6EC8"/>
    <w:rsid w:val="003F2233"/>
    <w:rsid w:val="003F3A20"/>
    <w:rsid w:val="003F4729"/>
    <w:rsid w:val="003F4B9E"/>
    <w:rsid w:val="00401B99"/>
    <w:rsid w:val="00403A22"/>
    <w:rsid w:val="00412A16"/>
    <w:rsid w:val="00417E70"/>
    <w:rsid w:val="0043409E"/>
    <w:rsid w:val="004373AD"/>
    <w:rsid w:val="0043750A"/>
    <w:rsid w:val="004413B1"/>
    <w:rsid w:val="00452768"/>
    <w:rsid w:val="0045601B"/>
    <w:rsid w:val="00457AEE"/>
    <w:rsid w:val="0046279A"/>
    <w:rsid w:val="004652C9"/>
    <w:rsid w:val="004714A0"/>
    <w:rsid w:val="00496A29"/>
    <w:rsid w:val="004A1F4E"/>
    <w:rsid w:val="004B0502"/>
    <w:rsid w:val="004B0729"/>
    <w:rsid w:val="004C5046"/>
    <w:rsid w:val="004D3E07"/>
    <w:rsid w:val="004D5E2B"/>
    <w:rsid w:val="004E0E72"/>
    <w:rsid w:val="004E6476"/>
    <w:rsid w:val="005033FC"/>
    <w:rsid w:val="00503E20"/>
    <w:rsid w:val="0050799F"/>
    <w:rsid w:val="00510182"/>
    <w:rsid w:val="00512550"/>
    <w:rsid w:val="00516DD8"/>
    <w:rsid w:val="00522E18"/>
    <w:rsid w:val="00523767"/>
    <w:rsid w:val="00527103"/>
    <w:rsid w:val="0053509D"/>
    <w:rsid w:val="005447DE"/>
    <w:rsid w:val="0054525B"/>
    <w:rsid w:val="005462D7"/>
    <w:rsid w:val="00557C06"/>
    <w:rsid w:val="00573A56"/>
    <w:rsid w:val="0058269E"/>
    <w:rsid w:val="00586A61"/>
    <w:rsid w:val="00590C30"/>
    <w:rsid w:val="00594922"/>
    <w:rsid w:val="005A1271"/>
    <w:rsid w:val="005A1347"/>
    <w:rsid w:val="005A1468"/>
    <w:rsid w:val="005A1872"/>
    <w:rsid w:val="005A1A35"/>
    <w:rsid w:val="005A1ED7"/>
    <w:rsid w:val="005B269B"/>
    <w:rsid w:val="005B2873"/>
    <w:rsid w:val="005B4A89"/>
    <w:rsid w:val="005C2200"/>
    <w:rsid w:val="005C2B14"/>
    <w:rsid w:val="005C6536"/>
    <w:rsid w:val="005C6579"/>
    <w:rsid w:val="005C68C2"/>
    <w:rsid w:val="005C778E"/>
    <w:rsid w:val="005D22C9"/>
    <w:rsid w:val="005E0DC2"/>
    <w:rsid w:val="005E1A09"/>
    <w:rsid w:val="005F1124"/>
    <w:rsid w:val="0060713B"/>
    <w:rsid w:val="00607207"/>
    <w:rsid w:val="0061192B"/>
    <w:rsid w:val="006336D6"/>
    <w:rsid w:val="00633CFA"/>
    <w:rsid w:val="006354E0"/>
    <w:rsid w:val="00656CEF"/>
    <w:rsid w:val="0066073D"/>
    <w:rsid w:val="00666388"/>
    <w:rsid w:val="00693DBA"/>
    <w:rsid w:val="00693FB9"/>
    <w:rsid w:val="006A1E88"/>
    <w:rsid w:val="006A27EE"/>
    <w:rsid w:val="006A3FCE"/>
    <w:rsid w:val="006A3FD4"/>
    <w:rsid w:val="006B48A5"/>
    <w:rsid w:val="006D399C"/>
    <w:rsid w:val="006D4C49"/>
    <w:rsid w:val="006D5D13"/>
    <w:rsid w:val="006E3D61"/>
    <w:rsid w:val="006F659F"/>
    <w:rsid w:val="00700B81"/>
    <w:rsid w:val="0070395B"/>
    <w:rsid w:val="00717A9B"/>
    <w:rsid w:val="007260FF"/>
    <w:rsid w:val="00736254"/>
    <w:rsid w:val="00737650"/>
    <w:rsid w:val="007376CE"/>
    <w:rsid w:val="00740DE9"/>
    <w:rsid w:val="00741380"/>
    <w:rsid w:val="00746C38"/>
    <w:rsid w:val="00755FD8"/>
    <w:rsid w:val="00756C28"/>
    <w:rsid w:val="007574DA"/>
    <w:rsid w:val="007579DE"/>
    <w:rsid w:val="00766D23"/>
    <w:rsid w:val="007720D9"/>
    <w:rsid w:val="0078077B"/>
    <w:rsid w:val="00783D94"/>
    <w:rsid w:val="00784B10"/>
    <w:rsid w:val="00790F66"/>
    <w:rsid w:val="007A7585"/>
    <w:rsid w:val="007B0E8B"/>
    <w:rsid w:val="007C14D7"/>
    <w:rsid w:val="007C3756"/>
    <w:rsid w:val="007C7471"/>
    <w:rsid w:val="007C78D3"/>
    <w:rsid w:val="007D5195"/>
    <w:rsid w:val="007E1F4D"/>
    <w:rsid w:val="007E5690"/>
    <w:rsid w:val="007F3385"/>
    <w:rsid w:val="007F36FA"/>
    <w:rsid w:val="00803E72"/>
    <w:rsid w:val="008044E7"/>
    <w:rsid w:val="00806BFE"/>
    <w:rsid w:val="00822A3B"/>
    <w:rsid w:val="00824B93"/>
    <w:rsid w:val="00825AFB"/>
    <w:rsid w:val="00825EEA"/>
    <w:rsid w:val="0082646E"/>
    <w:rsid w:val="0082797D"/>
    <w:rsid w:val="00834B92"/>
    <w:rsid w:val="00834D79"/>
    <w:rsid w:val="0084112C"/>
    <w:rsid w:val="0084729E"/>
    <w:rsid w:val="00850DDE"/>
    <w:rsid w:val="008524A2"/>
    <w:rsid w:val="0085530E"/>
    <w:rsid w:val="0085752B"/>
    <w:rsid w:val="00862EDA"/>
    <w:rsid w:val="00865533"/>
    <w:rsid w:val="008747E4"/>
    <w:rsid w:val="00876872"/>
    <w:rsid w:val="0088137A"/>
    <w:rsid w:val="0089288B"/>
    <w:rsid w:val="008978BD"/>
    <w:rsid w:val="008A34D4"/>
    <w:rsid w:val="008A531C"/>
    <w:rsid w:val="008A7550"/>
    <w:rsid w:val="008B7EFC"/>
    <w:rsid w:val="008C1937"/>
    <w:rsid w:val="008D22E8"/>
    <w:rsid w:val="008D2AE5"/>
    <w:rsid w:val="008D44DB"/>
    <w:rsid w:val="008D7D1D"/>
    <w:rsid w:val="008E0CD1"/>
    <w:rsid w:val="008E53DF"/>
    <w:rsid w:val="008F1422"/>
    <w:rsid w:val="008F3F47"/>
    <w:rsid w:val="008F64A9"/>
    <w:rsid w:val="00902298"/>
    <w:rsid w:val="00913118"/>
    <w:rsid w:val="00917008"/>
    <w:rsid w:val="009202AA"/>
    <w:rsid w:val="00927119"/>
    <w:rsid w:val="009355F8"/>
    <w:rsid w:val="009440AA"/>
    <w:rsid w:val="009478C3"/>
    <w:rsid w:val="009648A5"/>
    <w:rsid w:val="00965F86"/>
    <w:rsid w:val="009746A8"/>
    <w:rsid w:val="0097734B"/>
    <w:rsid w:val="00982777"/>
    <w:rsid w:val="00987375"/>
    <w:rsid w:val="00995A21"/>
    <w:rsid w:val="00997434"/>
    <w:rsid w:val="009A1A82"/>
    <w:rsid w:val="009A22E5"/>
    <w:rsid w:val="009A356D"/>
    <w:rsid w:val="009A6578"/>
    <w:rsid w:val="009B0EAF"/>
    <w:rsid w:val="009B3962"/>
    <w:rsid w:val="009B51E0"/>
    <w:rsid w:val="009B6FBB"/>
    <w:rsid w:val="009C537B"/>
    <w:rsid w:val="009D0184"/>
    <w:rsid w:val="009D1714"/>
    <w:rsid w:val="009D5C18"/>
    <w:rsid w:val="009E6418"/>
    <w:rsid w:val="009F69A3"/>
    <w:rsid w:val="009F6F61"/>
    <w:rsid w:val="00A068D2"/>
    <w:rsid w:val="00A1359B"/>
    <w:rsid w:val="00A161D7"/>
    <w:rsid w:val="00A22614"/>
    <w:rsid w:val="00A24157"/>
    <w:rsid w:val="00A25E33"/>
    <w:rsid w:val="00A27E39"/>
    <w:rsid w:val="00A3259E"/>
    <w:rsid w:val="00A34F8D"/>
    <w:rsid w:val="00A43365"/>
    <w:rsid w:val="00A51955"/>
    <w:rsid w:val="00A602E0"/>
    <w:rsid w:val="00A60D67"/>
    <w:rsid w:val="00A6559A"/>
    <w:rsid w:val="00A7313E"/>
    <w:rsid w:val="00A81276"/>
    <w:rsid w:val="00A8241E"/>
    <w:rsid w:val="00A82BB4"/>
    <w:rsid w:val="00AB661A"/>
    <w:rsid w:val="00AC5E55"/>
    <w:rsid w:val="00AC6DC2"/>
    <w:rsid w:val="00AC749E"/>
    <w:rsid w:val="00AD1EDA"/>
    <w:rsid w:val="00AD2B88"/>
    <w:rsid w:val="00AD2E7E"/>
    <w:rsid w:val="00AD68F6"/>
    <w:rsid w:val="00AE6322"/>
    <w:rsid w:val="00AE7D60"/>
    <w:rsid w:val="00AF3707"/>
    <w:rsid w:val="00AF3A7B"/>
    <w:rsid w:val="00B01C95"/>
    <w:rsid w:val="00B054C7"/>
    <w:rsid w:val="00B06943"/>
    <w:rsid w:val="00B1597B"/>
    <w:rsid w:val="00B20BF3"/>
    <w:rsid w:val="00B219FD"/>
    <w:rsid w:val="00B412ED"/>
    <w:rsid w:val="00B42989"/>
    <w:rsid w:val="00B545D3"/>
    <w:rsid w:val="00B575C2"/>
    <w:rsid w:val="00B63D7C"/>
    <w:rsid w:val="00B70688"/>
    <w:rsid w:val="00B7068B"/>
    <w:rsid w:val="00B71C8A"/>
    <w:rsid w:val="00B73B8E"/>
    <w:rsid w:val="00B75237"/>
    <w:rsid w:val="00B86A9F"/>
    <w:rsid w:val="00B9109E"/>
    <w:rsid w:val="00B9669A"/>
    <w:rsid w:val="00BA3341"/>
    <w:rsid w:val="00BA3D52"/>
    <w:rsid w:val="00BB0F68"/>
    <w:rsid w:val="00BB1D31"/>
    <w:rsid w:val="00BB59CF"/>
    <w:rsid w:val="00BB6CF7"/>
    <w:rsid w:val="00BD2D97"/>
    <w:rsid w:val="00BD31D3"/>
    <w:rsid w:val="00BD3AD3"/>
    <w:rsid w:val="00BD3F80"/>
    <w:rsid w:val="00BE5555"/>
    <w:rsid w:val="00C066D5"/>
    <w:rsid w:val="00C145F4"/>
    <w:rsid w:val="00C20929"/>
    <w:rsid w:val="00C361B1"/>
    <w:rsid w:val="00C424A1"/>
    <w:rsid w:val="00C46039"/>
    <w:rsid w:val="00C4744C"/>
    <w:rsid w:val="00C51F19"/>
    <w:rsid w:val="00C523B9"/>
    <w:rsid w:val="00C56D4B"/>
    <w:rsid w:val="00C707BF"/>
    <w:rsid w:val="00C713C2"/>
    <w:rsid w:val="00C73DB9"/>
    <w:rsid w:val="00C74A39"/>
    <w:rsid w:val="00C7529A"/>
    <w:rsid w:val="00C8502E"/>
    <w:rsid w:val="00C97697"/>
    <w:rsid w:val="00CA69CE"/>
    <w:rsid w:val="00CA782D"/>
    <w:rsid w:val="00CC051A"/>
    <w:rsid w:val="00CC21B9"/>
    <w:rsid w:val="00CC5FD7"/>
    <w:rsid w:val="00CD2975"/>
    <w:rsid w:val="00CD4EFB"/>
    <w:rsid w:val="00CE3033"/>
    <w:rsid w:val="00CE53A6"/>
    <w:rsid w:val="00CE608D"/>
    <w:rsid w:val="00CE677C"/>
    <w:rsid w:val="00CF6B85"/>
    <w:rsid w:val="00D00AD7"/>
    <w:rsid w:val="00D02CAD"/>
    <w:rsid w:val="00D10BC6"/>
    <w:rsid w:val="00D11BC9"/>
    <w:rsid w:val="00D175DA"/>
    <w:rsid w:val="00D2035E"/>
    <w:rsid w:val="00D221F9"/>
    <w:rsid w:val="00D2355E"/>
    <w:rsid w:val="00D26683"/>
    <w:rsid w:val="00D348BC"/>
    <w:rsid w:val="00D36857"/>
    <w:rsid w:val="00D377DC"/>
    <w:rsid w:val="00D44C6B"/>
    <w:rsid w:val="00D519C9"/>
    <w:rsid w:val="00D53A46"/>
    <w:rsid w:val="00D5676C"/>
    <w:rsid w:val="00D56948"/>
    <w:rsid w:val="00D57759"/>
    <w:rsid w:val="00D7172C"/>
    <w:rsid w:val="00D85323"/>
    <w:rsid w:val="00D92A57"/>
    <w:rsid w:val="00D93AE1"/>
    <w:rsid w:val="00D94E54"/>
    <w:rsid w:val="00D95840"/>
    <w:rsid w:val="00DA6BAF"/>
    <w:rsid w:val="00DC0216"/>
    <w:rsid w:val="00DC119A"/>
    <w:rsid w:val="00DD4973"/>
    <w:rsid w:val="00DE3FCC"/>
    <w:rsid w:val="00DE698D"/>
    <w:rsid w:val="00DF1FC0"/>
    <w:rsid w:val="00E00372"/>
    <w:rsid w:val="00E03873"/>
    <w:rsid w:val="00E03F72"/>
    <w:rsid w:val="00E12BB1"/>
    <w:rsid w:val="00E138A6"/>
    <w:rsid w:val="00E21D92"/>
    <w:rsid w:val="00E2440D"/>
    <w:rsid w:val="00E31175"/>
    <w:rsid w:val="00E322AB"/>
    <w:rsid w:val="00E36E09"/>
    <w:rsid w:val="00E40760"/>
    <w:rsid w:val="00E60714"/>
    <w:rsid w:val="00E9332A"/>
    <w:rsid w:val="00E9389F"/>
    <w:rsid w:val="00EA717F"/>
    <w:rsid w:val="00EB2230"/>
    <w:rsid w:val="00EC2152"/>
    <w:rsid w:val="00EC3293"/>
    <w:rsid w:val="00EC50A3"/>
    <w:rsid w:val="00EC7180"/>
    <w:rsid w:val="00EC71BF"/>
    <w:rsid w:val="00ED4A58"/>
    <w:rsid w:val="00EE4501"/>
    <w:rsid w:val="00EE75BB"/>
    <w:rsid w:val="00EF4518"/>
    <w:rsid w:val="00EF6959"/>
    <w:rsid w:val="00EF705A"/>
    <w:rsid w:val="00F02737"/>
    <w:rsid w:val="00F138B0"/>
    <w:rsid w:val="00F13E34"/>
    <w:rsid w:val="00F15DF2"/>
    <w:rsid w:val="00F30976"/>
    <w:rsid w:val="00F31798"/>
    <w:rsid w:val="00F31851"/>
    <w:rsid w:val="00F32C91"/>
    <w:rsid w:val="00F40E40"/>
    <w:rsid w:val="00F516AF"/>
    <w:rsid w:val="00F516C5"/>
    <w:rsid w:val="00F66B32"/>
    <w:rsid w:val="00F70182"/>
    <w:rsid w:val="00F8054F"/>
    <w:rsid w:val="00F850FB"/>
    <w:rsid w:val="00F8677E"/>
    <w:rsid w:val="00F86F5C"/>
    <w:rsid w:val="00F913D1"/>
    <w:rsid w:val="00F915B6"/>
    <w:rsid w:val="00F96798"/>
    <w:rsid w:val="00FA2D83"/>
    <w:rsid w:val="00FA3CA3"/>
    <w:rsid w:val="00FA41DC"/>
    <w:rsid w:val="00FB327F"/>
    <w:rsid w:val="00FB6A82"/>
    <w:rsid w:val="00FB7497"/>
    <w:rsid w:val="00FB7963"/>
    <w:rsid w:val="00FC0913"/>
    <w:rsid w:val="00FE1C3D"/>
    <w:rsid w:val="00FE220B"/>
    <w:rsid w:val="00FE3F37"/>
    <w:rsid w:val="00FF2DF8"/>
    <w:rsid w:val="00FF4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16CECE7-07B1-40F4-ADDB-D2C826DA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652C9"/>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E03F72"/>
    <w:pPr>
      <w:widowControl w:val="0"/>
      <w:numPr>
        <w:numId w:val="24"/>
      </w:numPr>
      <w:autoSpaceDE w:val="0"/>
      <w:autoSpaceDN w:val="0"/>
      <w:adjustRightInd w:val="0"/>
      <w:spacing w:after="60" w:line="30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902298"/>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3744">
      <w:bodyDiv w:val="1"/>
      <w:marLeft w:val="0"/>
      <w:marRight w:val="0"/>
      <w:marTop w:val="0"/>
      <w:marBottom w:val="0"/>
      <w:divBdr>
        <w:top w:val="none" w:sz="0" w:space="0" w:color="auto"/>
        <w:left w:val="none" w:sz="0" w:space="0" w:color="auto"/>
        <w:bottom w:val="none" w:sz="0" w:space="0" w:color="auto"/>
        <w:right w:val="none" w:sz="0" w:space="0" w:color="auto"/>
      </w:divBdr>
    </w:div>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58547589">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183639328">
      <w:bodyDiv w:val="1"/>
      <w:marLeft w:val="0"/>
      <w:marRight w:val="0"/>
      <w:marTop w:val="0"/>
      <w:marBottom w:val="0"/>
      <w:divBdr>
        <w:top w:val="none" w:sz="0" w:space="0" w:color="auto"/>
        <w:left w:val="none" w:sz="0" w:space="0" w:color="auto"/>
        <w:bottom w:val="none" w:sz="0" w:space="0" w:color="auto"/>
        <w:right w:val="none" w:sz="0" w:space="0" w:color="auto"/>
      </w:divBdr>
    </w:div>
    <w:div w:id="23135738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485433962">
      <w:bodyDiv w:val="1"/>
      <w:marLeft w:val="0"/>
      <w:marRight w:val="0"/>
      <w:marTop w:val="0"/>
      <w:marBottom w:val="0"/>
      <w:divBdr>
        <w:top w:val="none" w:sz="0" w:space="0" w:color="auto"/>
        <w:left w:val="none" w:sz="0" w:space="0" w:color="auto"/>
        <w:bottom w:val="none" w:sz="0" w:space="0" w:color="auto"/>
        <w:right w:val="none" w:sz="0" w:space="0" w:color="auto"/>
      </w:divBdr>
    </w:div>
    <w:div w:id="717045918">
      <w:bodyDiv w:val="1"/>
      <w:marLeft w:val="0"/>
      <w:marRight w:val="0"/>
      <w:marTop w:val="0"/>
      <w:marBottom w:val="0"/>
      <w:divBdr>
        <w:top w:val="none" w:sz="0" w:space="0" w:color="auto"/>
        <w:left w:val="none" w:sz="0" w:space="0" w:color="auto"/>
        <w:bottom w:val="none" w:sz="0" w:space="0" w:color="auto"/>
        <w:right w:val="none" w:sz="0" w:space="0" w:color="auto"/>
      </w:divBdr>
    </w:div>
    <w:div w:id="724181861">
      <w:bodyDiv w:val="1"/>
      <w:marLeft w:val="0"/>
      <w:marRight w:val="0"/>
      <w:marTop w:val="0"/>
      <w:marBottom w:val="0"/>
      <w:divBdr>
        <w:top w:val="none" w:sz="0" w:space="0" w:color="auto"/>
        <w:left w:val="none" w:sz="0" w:space="0" w:color="auto"/>
        <w:bottom w:val="none" w:sz="0" w:space="0" w:color="auto"/>
        <w:right w:val="none" w:sz="0" w:space="0" w:color="auto"/>
      </w:divBdr>
    </w:div>
    <w:div w:id="768743578">
      <w:bodyDiv w:val="1"/>
      <w:marLeft w:val="0"/>
      <w:marRight w:val="0"/>
      <w:marTop w:val="0"/>
      <w:marBottom w:val="0"/>
      <w:divBdr>
        <w:top w:val="none" w:sz="0" w:space="0" w:color="auto"/>
        <w:left w:val="none" w:sz="0" w:space="0" w:color="auto"/>
        <w:bottom w:val="none" w:sz="0" w:space="0" w:color="auto"/>
        <w:right w:val="none" w:sz="0" w:space="0" w:color="auto"/>
      </w:divBdr>
    </w:div>
    <w:div w:id="805438453">
      <w:bodyDiv w:val="1"/>
      <w:marLeft w:val="0"/>
      <w:marRight w:val="0"/>
      <w:marTop w:val="0"/>
      <w:marBottom w:val="0"/>
      <w:divBdr>
        <w:top w:val="none" w:sz="0" w:space="0" w:color="auto"/>
        <w:left w:val="none" w:sz="0" w:space="0" w:color="auto"/>
        <w:bottom w:val="none" w:sz="0" w:space="0" w:color="auto"/>
        <w:right w:val="none" w:sz="0" w:space="0" w:color="auto"/>
      </w:divBdr>
    </w:div>
    <w:div w:id="828059134">
      <w:bodyDiv w:val="1"/>
      <w:marLeft w:val="0"/>
      <w:marRight w:val="0"/>
      <w:marTop w:val="0"/>
      <w:marBottom w:val="0"/>
      <w:divBdr>
        <w:top w:val="none" w:sz="0" w:space="0" w:color="auto"/>
        <w:left w:val="none" w:sz="0" w:space="0" w:color="auto"/>
        <w:bottom w:val="none" w:sz="0" w:space="0" w:color="auto"/>
        <w:right w:val="none" w:sz="0" w:space="0" w:color="auto"/>
      </w:divBdr>
    </w:div>
    <w:div w:id="885525376">
      <w:bodyDiv w:val="1"/>
      <w:marLeft w:val="0"/>
      <w:marRight w:val="0"/>
      <w:marTop w:val="0"/>
      <w:marBottom w:val="0"/>
      <w:divBdr>
        <w:top w:val="none" w:sz="0" w:space="0" w:color="auto"/>
        <w:left w:val="none" w:sz="0" w:space="0" w:color="auto"/>
        <w:bottom w:val="none" w:sz="0" w:space="0" w:color="auto"/>
        <w:right w:val="none" w:sz="0" w:space="0" w:color="auto"/>
      </w:divBdr>
    </w:div>
    <w:div w:id="890310981">
      <w:bodyDiv w:val="1"/>
      <w:marLeft w:val="0"/>
      <w:marRight w:val="0"/>
      <w:marTop w:val="0"/>
      <w:marBottom w:val="0"/>
      <w:divBdr>
        <w:top w:val="none" w:sz="0" w:space="0" w:color="auto"/>
        <w:left w:val="none" w:sz="0" w:space="0" w:color="auto"/>
        <w:bottom w:val="none" w:sz="0" w:space="0" w:color="auto"/>
        <w:right w:val="none" w:sz="0" w:space="0" w:color="auto"/>
      </w:divBdr>
    </w:div>
    <w:div w:id="950434027">
      <w:bodyDiv w:val="1"/>
      <w:marLeft w:val="0"/>
      <w:marRight w:val="0"/>
      <w:marTop w:val="0"/>
      <w:marBottom w:val="0"/>
      <w:divBdr>
        <w:top w:val="none" w:sz="0" w:space="0" w:color="auto"/>
        <w:left w:val="none" w:sz="0" w:space="0" w:color="auto"/>
        <w:bottom w:val="none" w:sz="0" w:space="0" w:color="auto"/>
        <w:right w:val="none" w:sz="0" w:space="0" w:color="auto"/>
      </w:divBdr>
    </w:div>
    <w:div w:id="1130241950">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173645846">
      <w:bodyDiv w:val="1"/>
      <w:marLeft w:val="0"/>
      <w:marRight w:val="0"/>
      <w:marTop w:val="0"/>
      <w:marBottom w:val="0"/>
      <w:divBdr>
        <w:top w:val="none" w:sz="0" w:space="0" w:color="auto"/>
        <w:left w:val="none" w:sz="0" w:space="0" w:color="auto"/>
        <w:bottom w:val="none" w:sz="0" w:space="0" w:color="auto"/>
        <w:right w:val="none" w:sz="0" w:space="0" w:color="auto"/>
      </w:divBdr>
    </w:div>
    <w:div w:id="1203204219">
      <w:bodyDiv w:val="1"/>
      <w:marLeft w:val="0"/>
      <w:marRight w:val="0"/>
      <w:marTop w:val="0"/>
      <w:marBottom w:val="0"/>
      <w:divBdr>
        <w:top w:val="none" w:sz="0" w:space="0" w:color="auto"/>
        <w:left w:val="none" w:sz="0" w:space="0" w:color="auto"/>
        <w:bottom w:val="none" w:sz="0" w:space="0" w:color="auto"/>
        <w:right w:val="none" w:sz="0" w:space="0" w:color="auto"/>
      </w:divBdr>
    </w:div>
    <w:div w:id="1209880688">
      <w:bodyDiv w:val="1"/>
      <w:marLeft w:val="0"/>
      <w:marRight w:val="0"/>
      <w:marTop w:val="0"/>
      <w:marBottom w:val="0"/>
      <w:divBdr>
        <w:top w:val="none" w:sz="0" w:space="0" w:color="auto"/>
        <w:left w:val="none" w:sz="0" w:space="0" w:color="auto"/>
        <w:bottom w:val="none" w:sz="0" w:space="0" w:color="auto"/>
        <w:right w:val="none" w:sz="0" w:space="0" w:color="auto"/>
      </w:divBdr>
    </w:div>
    <w:div w:id="1284650005">
      <w:bodyDiv w:val="1"/>
      <w:marLeft w:val="0"/>
      <w:marRight w:val="0"/>
      <w:marTop w:val="0"/>
      <w:marBottom w:val="0"/>
      <w:divBdr>
        <w:top w:val="none" w:sz="0" w:space="0" w:color="auto"/>
        <w:left w:val="none" w:sz="0" w:space="0" w:color="auto"/>
        <w:bottom w:val="none" w:sz="0" w:space="0" w:color="auto"/>
        <w:right w:val="none" w:sz="0" w:space="0" w:color="auto"/>
      </w:divBdr>
    </w:div>
    <w:div w:id="1316374597">
      <w:bodyDiv w:val="1"/>
      <w:marLeft w:val="0"/>
      <w:marRight w:val="0"/>
      <w:marTop w:val="0"/>
      <w:marBottom w:val="0"/>
      <w:divBdr>
        <w:top w:val="none" w:sz="0" w:space="0" w:color="auto"/>
        <w:left w:val="none" w:sz="0" w:space="0" w:color="auto"/>
        <w:bottom w:val="none" w:sz="0" w:space="0" w:color="auto"/>
        <w:right w:val="none" w:sz="0" w:space="0" w:color="auto"/>
      </w:divBdr>
    </w:div>
    <w:div w:id="1398743841">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0931803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19468916">
      <w:bodyDiv w:val="1"/>
      <w:marLeft w:val="0"/>
      <w:marRight w:val="0"/>
      <w:marTop w:val="0"/>
      <w:marBottom w:val="0"/>
      <w:divBdr>
        <w:top w:val="none" w:sz="0" w:space="0" w:color="auto"/>
        <w:left w:val="none" w:sz="0" w:space="0" w:color="auto"/>
        <w:bottom w:val="none" w:sz="0" w:space="0" w:color="auto"/>
        <w:right w:val="none" w:sz="0" w:space="0" w:color="auto"/>
      </w:divBdr>
    </w:div>
    <w:div w:id="1804346089">
      <w:bodyDiv w:val="1"/>
      <w:marLeft w:val="0"/>
      <w:marRight w:val="0"/>
      <w:marTop w:val="0"/>
      <w:marBottom w:val="0"/>
      <w:divBdr>
        <w:top w:val="none" w:sz="0" w:space="0" w:color="auto"/>
        <w:left w:val="none" w:sz="0" w:space="0" w:color="auto"/>
        <w:bottom w:val="none" w:sz="0" w:space="0" w:color="auto"/>
        <w:right w:val="none" w:sz="0" w:space="0" w:color="auto"/>
      </w:divBdr>
    </w:div>
    <w:div w:id="1834645065">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 w:id="1905336519">
      <w:bodyDiv w:val="1"/>
      <w:marLeft w:val="0"/>
      <w:marRight w:val="0"/>
      <w:marTop w:val="0"/>
      <w:marBottom w:val="0"/>
      <w:divBdr>
        <w:top w:val="none" w:sz="0" w:space="0" w:color="auto"/>
        <w:left w:val="none" w:sz="0" w:space="0" w:color="auto"/>
        <w:bottom w:val="none" w:sz="0" w:space="0" w:color="auto"/>
        <w:right w:val="none" w:sz="0" w:space="0" w:color="auto"/>
      </w:divBdr>
    </w:div>
    <w:div w:id="1952199430">
      <w:bodyDiv w:val="1"/>
      <w:marLeft w:val="0"/>
      <w:marRight w:val="0"/>
      <w:marTop w:val="0"/>
      <w:marBottom w:val="0"/>
      <w:divBdr>
        <w:top w:val="none" w:sz="0" w:space="0" w:color="auto"/>
        <w:left w:val="none" w:sz="0" w:space="0" w:color="auto"/>
        <w:bottom w:val="none" w:sz="0" w:space="0" w:color="auto"/>
        <w:right w:val="none" w:sz="0" w:space="0" w:color="auto"/>
      </w:divBdr>
    </w:div>
    <w:div w:id="1954559385">
      <w:bodyDiv w:val="1"/>
      <w:marLeft w:val="0"/>
      <w:marRight w:val="0"/>
      <w:marTop w:val="0"/>
      <w:marBottom w:val="0"/>
      <w:divBdr>
        <w:top w:val="none" w:sz="0" w:space="0" w:color="auto"/>
        <w:left w:val="none" w:sz="0" w:space="0" w:color="auto"/>
        <w:bottom w:val="none" w:sz="0" w:space="0" w:color="auto"/>
        <w:right w:val="none" w:sz="0" w:space="0" w:color="auto"/>
      </w:divBdr>
    </w:div>
    <w:div w:id="2028365950">
      <w:bodyDiv w:val="1"/>
      <w:marLeft w:val="0"/>
      <w:marRight w:val="0"/>
      <w:marTop w:val="0"/>
      <w:marBottom w:val="0"/>
      <w:divBdr>
        <w:top w:val="none" w:sz="0" w:space="0" w:color="auto"/>
        <w:left w:val="none" w:sz="0" w:space="0" w:color="auto"/>
        <w:bottom w:val="none" w:sz="0" w:space="0" w:color="auto"/>
        <w:right w:val="none" w:sz="0" w:space="0" w:color="auto"/>
      </w:divBdr>
    </w:div>
    <w:div w:id="2062049071">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5684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73AD37-A543-4F02-B58E-2B258CEF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1421</Words>
  <Characters>7677</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Rocha</dc:creator>
  <cp:keywords/>
  <dc:description/>
  <cp:lastModifiedBy>Nilza Shizue Yoshida</cp:lastModifiedBy>
  <cp:revision>4</cp:revision>
  <cp:lastPrinted>2017-10-06T21:02:00Z</cp:lastPrinted>
  <dcterms:created xsi:type="dcterms:W3CDTF">2018-01-18T16:33:00Z</dcterms:created>
  <dcterms:modified xsi:type="dcterms:W3CDTF">2018-02-23T13:04:00Z</dcterms:modified>
  <cp:category/>
</cp:coreProperties>
</file>