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FF048" w14:textId="77777777" w:rsidR="003F11C6" w:rsidRPr="006D0059" w:rsidRDefault="003F11C6" w:rsidP="003F11C6">
      <w:pPr>
        <w:pStyle w:val="00cabeos"/>
      </w:pPr>
      <w:r w:rsidRPr="006D0059">
        <w:t xml:space="preserve">Sequências didáticas – </w:t>
      </w:r>
      <w:r>
        <w:t>1</w:t>
      </w:r>
      <w:r w:rsidRPr="006D0059">
        <w:t xml:space="preserve">º bimestre </w:t>
      </w:r>
    </w:p>
    <w:p w14:paraId="5991EA8C" w14:textId="77777777" w:rsidR="003F11C6" w:rsidRDefault="003F11C6" w:rsidP="003F11C6">
      <w:pPr>
        <w:pStyle w:val="00P1"/>
      </w:pPr>
    </w:p>
    <w:p w14:paraId="4DDFE862" w14:textId="77777777" w:rsidR="003F11C6" w:rsidRDefault="003F11C6" w:rsidP="003F11C6">
      <w:pPr>
        <w:pStyle w:val="00P1"/>
        <w:rPr>
          <w:vertAlign w:val="subscript"/>
        </w:rPr>
      </w:pPr>
      <w:r w:rsidRPr="002B0B6D">
        <w:t>S1</w:t>
      </w:r>
      <w:r>
        <w:rPr>
          <w:vertAlign w:val="subscript"/>
        </w:rPr>
        <w:t>3</w:t>
      </w:r>
    </w:p>
    <w:p w14:paraId="21E2C42E" w14:textId="77777777" w:rsidR="003F11C6" w:rsidRPr="002B0B6D" w:rsidRDefault="003F11C6" w:rsidP="003F11C6">
      <w:pPr>
        <w:pStyle w:val="00P1"/>
      </w:pPr>
    </w:p>
    <w:p w14:paraId="138CE49E" w14:textId="77777777" w:rsidR="003F11C6" w:rsidRPr="002B0B6D" w:rsidRDefault="003F11C6" w:rsidP="003F11C6">
      <w:pPr>
        <w:pStyle w:val="00PESO2"/>
        <w:rPr>
          <w:szCs w:val="24"/>
        </w:rPr>
      </w:pPr>
      <w:r w:rsidRPr="002B0B6D">
        <w:t xml:space="preserve">Livro do estudante </w:t>
      </w:r>
    </w:p>
    <w:p w14:paraId="1F2B34F4" w14:textId="77777777" w:rsidR="003F11C6" w:rsidRPr="00834BF2" w:rsidRDefault="003F11C6" w:rsidP="003F11C6">
      <w:pPr>
        <w:pStyle w:val="00textosemparagrafo"/>
      </w:pPr>
      <w:r w:rsidRPr="00834BF2">
        <w:t>Unidade 3 – Geometria</w:t>
      </w:r>
    </w:p>
    <w:p w14:paraId="579B26EB" w14:textId="77777777" w:rsidR="003F11C6" w:rsidRDefault="003F11C6" w:rsidP="003F11C6">
      <w:pPr>
        <w:pStyle w:val="00PESO2"/>
      </w:pPr>
    </w:p>
    <w:p w14:paraId="7630DAA3" w14:textId="77777777" w:rsidR="003F11C6" w:rsidRDefault="003F11C6" w:rsidP="003F11C6">
      <w:pPr>
        <w:pStyle w:val="00PESO2"/>
        <w:rPr>
          <w:rFonts w:ascii="Times New Roman" w:eastAsia="Times New Roman" w:hAnsi="Times New Roman" w:cs="Times New Roman"/>
          <w:szCs w:val="24"/>
        </w:rPr>
      </w:pPr>
      <w:r>
        <w:t>Unidade temática</w:t>
      </w:r>
    </w:p>
    <w:p w14:paraId="4B40942D" w14:textId="77777777" w:rsidR="003F11C6" w:rsidRDefault="003F11C6" w:rsidP="003F11C6">
      <w:pPr>
        <w:pStyle w:val="00textosemparagrafo"/>
      </w:pPr>
      <w:r>
        <w:t>Geometria</w:t>
      </w:r>
    </w:p>
    <w:p w14:paraId="07817105" w14:textId="77777777" w:rsidR="003F11C6" w:rsidRDefault="003F11C6" w:rsidP="003F11C6">
      <w:pPr>
        <w:pStyle w:val="00PESO2"/>
      </w:pPr>
    </w:p>
    <w:p w14:paraId="0BD98B29" w14:textId="77777777" w:rsidR="003F11C6" w:rsidRDefault="003F11C6" w:rsidP="003F11C6">
      <w:pPr>
        <w:pStyle w:val="00PESO2"/>
        <w:rPr>
          <w:rFonts w:ascii="Times New Roman" w:eastAsia="Times New Roman" w:hAnsi="Times New Roman" w:cs="Times New Roman"/>
          <w:szCs w:val="24"/>
        </w:rPr>
      </w:pPr>
      <w:r>
        <w:t>Objetivos</w:t>
      </w:r>
    </w:p>
    <w:p w14:paraId="33BC5C2B" w14:textId="77777777" w:rsidR="003F11C6" w:rsidRDefault="003F11C6" w:rsidP="003F11C6">
      <w:pPr>
        <w:pStyle w:val="00Textogeralbullet"/>
      </w:pPr>
      <w:r>
        <w:t>Responder a perguntas que levem o professor a levantar os conhecimentos anteriores dos alunos sobre o tema da unidade.</w:t>
      </w:r>
    </w:p>
    <w:p w14:paraId="5C28A0E8" w14:textId="77777777" w:rsidR="003F11C6" w:rsidRDefault="003F11C6" w:rsidP="003F11C6">
      <w:pPr>
        <w:pStyle w:val="00Textogeralbullet"/>
      </w:pPr>
      <w:r>
        <w:t xml:space="preserve">Reconhecer poliedros e identificar suas faces, seus vértices e suas arestas. </w:t>
      </w:r>
    </w:p>
    <w:p w14:paraId="1DB1C278" w14:textId="77777777" w:rsidR="003F11C6" w:rsidRDefault="003F11C6" w:rsidP="003F11C6">
      <w:pPr>
        <w:pStyle w:val="00Textogeralbullet"/>
      </w:pPr>
      <w:r>
        <w:t>Identificar a relação entre o número de faces, vértices e arestas de prismas e de pirâmides com o número de lados do polígono de suas bases.</w:t>
      </w:r>
    </w:p>
    <w:p w14:paraId="477E356F" w14:textId="77777777" w:rsidR="003F11C6" w:rsidRDefault="003F11C6" w:rsidP="003F11C6">
      <w:pPr>
        <w:pStyle w:val="00Textogeralbullet"/>
      </w:pPr>
      <w:r>
        <w:t>Reconhecer cone, cilindro e esfera como exemplos de corpos redondos.</w:t>
      </w:r>
    </w:p>
    <w:p w14:paraId="4FD4B3DF" w14:textId="77777777" w:rsidR="003F11C6" w:rsidRDefault="003F11C6" w:rsidP="003F11C6">
      <w:pPr>
        <w:pStyle w:val="00Textogeralbullet"/>
      </w:pPr>
      <w:r>
        <w:t>Associar poliedros e corpos redondos à planificação correspondente.</w:t>
      </w:r>
    </w:p>
    <w:p w14:paraId="2E0555F8" w14:textId="64EA07C8" w:rsidR="003F11C6" w:rsidRDefault="003F11C6" w:rsidP="003F11C6">
      <w:pPr>
        <w:pStyle w:val="00textosemparagrafo"/>
      </w:pPr>
      <w:r w:rsidRPr="00CA232B">
        <w:rPr>
          <w:b/>
        </w:rPr>
        <w:t>Observação</w:t>
      </w:r>
      <w:r>
        <w:t>: Es</w:t>
      </w:r>
      <w:r w:rsidR="009A239E">
        <w:t>t</w:t>
      </w:r>
      <w:r>
        <w:t>es objetivos favorecem o desenvolvimento da seguinte habilidade apresentada na BNCC (3</w:t>
      </w:r>
      <w:r w:rsidRPr="00CA232B">
        <w:rPr>
          <w:u w:val="single"/>
          <w:vertAlign w:val="superscript"/>
        </w:rPr>
        <w:t>a</w:t>
      </w:r>
      <w:r>
        <w:t xml:space="preserve"> versão): </w:t>
      </w:r>
    </w:p>
    <w:p w14:paraId="1DBFCA69" w14:textId="77777777" w:rsidR="003F11C6" w:rsidRDefault="003F11C6" w:rsidP="003F11C6">
      <w:pPr>
        <w:pStyle w:val="00textosemparagrafo"/>
      </w:pPr>
      <w:r>
        <w:t xml:space="preserve">(EF05MA16) Associar figuras espaciais a suas planificações (prismas, pirâmides, cilindros e cones) e analisar, nomear e comparar seus atributos. </w:t>
      </w:r>
    </w:p>
    <w:p w14:paraId="61C4E447" w14:textId="77777777" w:rsidR="003F11C6" w:rsidRDefault="003F11C6" w:rsidP="003F11C6">
      <w:pPr>
        <w:pStyle w:val="00textosemparagrafo"/>
      </w:pPr>
    </w:p>
    <w:p w14:paraId="5976523B" w14:textId="77777777" w:rsidR="003F11C6" w:rsidRDefault="003F11C6" w:rsidP="003F11C6">
      <w:pPr>
        <w:pStyle w:val="00PESO2"/>
        <w:rPr>
          <w:rFonts w:ascii="Times New Roman" w:eastAsia="Times New Roman" w:hAnsi="Times New Roman" w:cs="Times New Roman"/>
          <w:szCs w:val="24"/>
        </w:rPr>
      </w:pPr>
      <w:r>
        <w:t>Número de aulas estimado</w:t>
      </w:r>
    </w:p>
    <w:p w14:paraId="2B3D847E" w14:textId="77777777" w:rsidR="003F11C6" w:rsidRDefault="003F11C6" w:rsidP="003F11C6">
      <w:pPr>
        <w:pStyle w:val="00textosemparagrafo"/>
        <w:rPr>
          <w:rFonts w:ascii="Times New Roman" w:eastAsia="Times New Roman" w:hAnsi="Times New Roman" w:cs="Times New Roman"/>
          <w:sz w:val="24"/>
          <w:szCs w:val="24"/>
        </w:rPr>
      </w:pPr>
      <w:r>
        <w:t>6 aulas (de 40 a 50 minutos cada uma)</w:t>
      </w:r>
    </w:p>
    <w:p w14:paraId="72108E31" w14:textId="77777777" w:rsidR="003F11C6" w:rsidRDefault="003F11C6" w:rsidP="003F11C6">
      <w:pPr>
        <w:rPr>
          <w:rFonts w:ascii="Tahoma" w:eastAsiaTheme="minorEastAsia" w:hAnsi="Tahoma" w:cs="Arial"/>
          <w:color w:val="000000"/>
          <w:sz w:val="22"/>
          <w:szCs w:val="22"/>
          <w:lang w:eastAsia="es-ES"/>
        </w:rPr>
      </w:pPr>
      <w:r w:rsidRPr="00842F69">
        <w:br w:type="page"/>
      </w:r>
    </w:p>
    <w:p w14:paraId="002BE564" w14:textId="77777777" w:rsidR="003F11C6" w:rsidRDefault="003F11C6" w:rsidP="003F11C6">
      <w:pPr>
        <w:pStyle w:val="00PESO2"/>
        <w:rPr>
          <w:rFonts w:ascii="Times New Roman" w:eastAsia="Times New Roman" w:hAnsi="Times New Roman" w:cs="Times New Roman"/>
        </w:rPr>
      </w:pPr>
      <w:r>
        <w:lastRenderedPageBreak/>
        <w:t>Aula 1</w:t>
      </w:r>
    </w:p>
    <w:p w14:paraId="2F0BDCE9" w14:textId="77777777" w:rsidR="003F11C6" w:rsidRDefault="003F11C6" w:rsidP="003F11C6">
      <w:pPr>
        <w:pStyle w:val="00peso3"/>
      </w:pPr>
    </w:p>
    <w:p w14:paraId="7526973B" w14:textId="77777777" w:rsidR="003F11C6" w:rsidRPr="0007511E" w:rsidRDefault="003F11C6" w:rsidP="003F11C6">
      <w:pPr>
        <w:pStyle w:val="00peso3"/>
        <w:rPr>
          <w:rFonts w:ascii="Times New Roman" w:eastAsia="Times New Roman" w:hAnsi="Times New Roman" w:cs="Times New Roman"/>
          <w:szCs w:val="24"/>
        </w:rPr>
      </w:pPr>
      <w:r w:rsidRPr="0007511E">
        <w:t>Conteúdos específicos</w:t>
      </w:r>
    </w:p>
    <w:p w14:paraId="6484B0B0" w14:textId="77777777" w:rsidR="003F11C6" w:rsidRDefault="003F11C6" w:rsidP="003F11C6">
      <w:pPr>
        <w:pStyle w:val="00textosemparagrafo"/>
      </w:pPr>
      <w:r>
        <w:t>Troca de ideias sobre conceitos que serão desenvolvidos nesta sequência</w:t>
      </w:r>
    </w:p>
    <w:p w14:paraId="517B2C53" w14:textId="77777777" w:rsidR="003F11C6" w:rsidRDefault="003F11C6" w:rsidP="003F11C6">
      <w:pPr>
        <w:pStyle w:val="00textosemparagrafo"/>
      </w:pPr>
      <w:r>
        <w:t>Poliedros</w:t>
      </w:r>
    </w:p>
    <w:p w14:paraId="7D604490" w14:textId="77777777" w:rsidR="003F11C6" w:rsidRDefault="003F11C6" w:rsidP="003F11C6">
      <w:pPr>
        <w:pStyle w:val="00textosemparagrafo"/>
      </w:pPr>
    </w:p>
    <w:p w14:paraId="71335566" w14:textId="77777777" w:rsidR="003F11C6" w:rsidRPr="0007511E" w:rsidRDefault="003F11C6" w:rsidP="003F11C6">
      <w:pPr>
        <w:pStyle w:val="00peso3"/>
        <w:rPr>
          <w:rFonts w:ascii="Times New Roman" w:eastAsia="Times New Roman" w:hAnsi="Times New Roman" w:cs="Times New Roman"/>
          <w:szCs w:val="24"/>
        </w:rPr>
      </w:pPr>
      <w:r w:rsidRPr="0007511E">
        <w:t>Recursos didáticos</w:t>
      </w:r>
    </w:p>
    <w:p w14:paraId="59602B74" w14:textId="77777777" w:rsidR="003F11C6" w:rsidRDefault="003F11C6" w:rsidP="003F11C6">
      <w:pPr>
        <w:pStyle w:val="00Textogeralbullet"/>
      </w:pPr>
      <w:r>
        <w:t xml:space="preserve">Páginas 52 a 55 do </w:t>
      </w:r>
      <w:r>
        <w:rPr>
          <w:i/>
        </w:rPr>
        <w:t>Livro do estudante</w:t>
      </w:r>
      <w:r>
        <w:t>.</w:t>
      </w:r>
    </w:p>
    <w:p w14:paraId="596FF5A7" w14:textId="77777777" w:rsidR="003F11C6" w:rsidRDefault="003F11C6" w:rsidP="003F11C6">
      <w:pPr>
        <w:pStyle w:val="00Textogeralbullet"/>
      </w:pPr>
      <w:r>
        <w:t xml:space="preserve">Imagens de obras de arte, de edifícios ou de objetos que lembrem figuras geométricas não planas. </w:t>
      </w:r>
    </w:p>
    <w:p w14:paraId="372FF2D1" w14:textId="77777777" w:rsidR="003F11C6" w:rsidRDefault="003F11C6" w:rsidP="003F11C6">
      <w:pPr>
        <w:pStyle w:val="00Textogeralbullet"/>
      </w:pPr>
      <w:r>
        <w:t>Saco plástico escuro.</w:t>
      </w:r>
    </w:p>
    <w:p w14:paraId="45830C06" w14:textId="77777777" w:rsidR="003F11C6" w:rsidRDefault="003F11C6" w:rsidP="003F11C6">
      <w:pPr>
        <w:pStyle w:val="00Textogeralbullet"/>
      </w:pPr>
      <w:r>
        <w:t>Embalagens que lembrem prisma, pirâmide, cilindro, cone e esfera.</w:t>
      </w:r>
    </w:p>
    <w:p w14:paraId="4F7122B0" w14:textId="77777777" w:rsidR="003F11C6" w:rsidRDefault="003F11C6" w:rsidP="003F11C6">
      <w:pPr>
        <w:pStyle w:val="00Textogeralbullet"/>
      </w:pPr>
      <w:r>
        <w:t>Modelos de figuras geométricas não planas de madeira ou modelos em papel dobradura.</w:t>
      </w:r>
    </w:p>
    <w:p w14:paraId="424C91FA" w14:textId="77777777" w:rsidR="003F11C6" w:rsidRDefault="003F11C6" w:rsidP="003F11C6">
      <w:pPr>
        <w:pStyle w:val="00Textogeralbullet"/>
      </w:pPr>
      <w:r>
        <w:t xml:space="preserve">Papel </w:t>
      </w:r>
      <w:r w:rsidRPr="00292D51">
        <w:t>kraft</w:t>
      </w:r>
      <w:r>
        <w:t>.</w:t>
      </w:r>
    </w:p>
    <w:p w14:paraId="0E890E12" w14:textId="77777777" w:rsidR="003F11C6" w:rsidRDefault="003F11C6" w:rsidP="003F11C6">
      <w:pPr>
        <w:pStyle w:val="00Textogeralbullet"/>
      </w:pPr>
      <w:r>
        <w:t>Caneta hidrográfica.</w:t>
      </w:r>
    </w:p>
    <w:p w14:paraId="3AED91BF" w14:textId="77777777" w:rsidR="003F11C6" w:rsidRDefault="003F11C6" w:rsidP="003F11C6">
      <w:pPr>
        <w:pStyle w:val="00Textogeralbullet"/>
      </w:pPr>
      <w:r>
        <w:t>Régua.</w:t>
      </w:r>
    </w:p>
    <w:p w14:paraId="46FD119F" w14:textId="77777777" w:rsidR="003F11C6" w:rsidRDefault="003F11C6" w:rsidP="003F11C6">
      <w:pPr>
        <w:pStyle w:val="00textosemparagrafo"/>
      </w:pPr>
    </w:p>
    <w:p w14:paraId="7599D44E" w14:textId="77777777" w:rsidR="003F11C6" w:rsidRPr="0007511E" w:rsidRDefault="003F11C6" w:rsidP="003F11C6">
      <w:pPr>
        <w:pStyle w:val="00peso3"/>
        <w:rPr>
          <w:rFonts w:ascii="Times New Roman" w:eastAsia="Times New Roman" w:hAnsi="Times New Roman" w:cs="Times New Roman"/>
          <w:szCs w:val="24"/>
        </w:rPr>
      </w:pPr>
      <w:r w:rsidRPr="0007511E">
        <w:t>Encaminhamento</w:t>
      </w:r>
    </w:p>
    <w:p w14:paraId="2972A27B" w14:textId="2BED5EA7" w:rsidR="003F11C6" w:rsidRDefault="003F11C6" w:rsidP="003F11C6">
      <w:pPr>
        <w:pStyle w:val="00Textogeralbullet"/>
      </w:pPr>
      <w:r>
        <w:t xml:space="preserve">Leia com os alunos as páginas </w:t>
      </w:r>
      <w:r w:rsidRPr="00173B26">
        <w:t>52 e 53</w:t>
      </w:r>
      <w:r>
        <w:t xml:space="preserve">, solicitando que acompanhem a leitura. Analise com os alunos as imagens das páginas, questionando o que eles lembram de figuras geométricas não planas. Peça que respondam às questões do boxe “Trocando ideias” (leia mais orientações nas páginas 52 e 53 do </w:t>
      </w:r>
      <w:r>
        <w:rPr>
          <w:i/>
        </w:rPr>
        <w:t>Manual do professor</w:t>
      </w:r>
      <w:r>
        <w:t xml:space="preserve"> impresso).</w:t>
      </w:r>
    </w:p>
    <w:p w14:paraId="2DD02320" w14:textId="16EAA96C" w:rsidR="003F11C6" w:rsidRDefault="003F11C6" w:rsidP="003F11C6">
      <w:pPr>
        <w:pStyle w:val="00Textogeralbullet"/>
      </w:pPr>
      <w:r>
        <w:t>Caso não tenha acesso à Coleção, apresente aos alunos algumas imagens de edifícios ou de objetos da sala de aula que lembrem figuras geométricas não planas. Solicite a eles que as observem e, depois, questione: “Vocês se lembram das figuras geométricas não planas que estudaram em anos anteriores?”; “Quais eram?”; “Como se chamam?”; “Vamos identificar as figuras que aparecem nas imagens?”. Com eles, associe a imagem à figura que ela lembra. A seguir, faça a representação tridimensional de um cubo, de uma pirâmide, de um cilindro e de uma esfera no quadro de giz e peça aos alunos que as reproduzam no caderno usando régua e um objeto que tenha formato arredondado. Se já tiverem compasso, oriente-os a usá-lo.</w:t>
      </w:r>
    </w:p>
    <w:p w14:paraId="24E03F52" w14:textId="43725FFD" w:rsidR="003F11C6" w:rsidRDefault="003F11C6" w:rsidP="003F11C6">
      <w:pPr>
        <w:pStyle w:val="00Textogeralbullet"/>
      </w:pPr>
      <w:r>
        <w:t>Proponha uma roda de conversa e destaque que, no cotidiano, podemos encontrar construções de casas, prédios, esculturas e monumentos, objetos da nossa casa e da escola que lembram figuras geométricas não planas. Ressalte que as faces das figuras não planas podem ser associadas às figuras geométricas planas, retome essas figuras com os alunos. Peça a eles que identifiquem as figuras geométricas não planas e as nomeiem.</w:t>
      </w:r>
    </w:p>
    <w:p w14:paraId="49E9E536" w14:textId="49683D59" w:rsidR="003F11C6" w:rsidRDefault="003F11C6" w:rsidP="003F11C6">
      <w:pPr>
        <w:pStyle w:val="00Textogeralbullet"/>
      </w:pPr>
      <w:r>
        <w:t xml:space="preserve">Coloque os modelos das figuras geométricas não planas no saco plástico escuro e conte aos alunos que eles vão brincar de identificar essas figuras apenas pelo tato, sem vê-las. Passe pelas mesas e peça a cada aluno que, sem olhar, coloque a mão dentro do saco, pegue uma figura, sem tirá-la para fora, e a identifique. A seguir, solicite que mostre a figura aos colegas para que todos a vejam. Caso o aluno erre, mostre a figura à turma, indique suas características e a identifique. </w:t>
      </w:r>
    </w:p>
    <w:p w14:paraId="2D0B19D7" w14:textId="77777777" w:rsidR="003F11C6" w:rsidRDefault="003F11C6" w:rsidP="003F11C6">
      <w:pPr>
        <w:rPr>
          <w:rFonts w:ascii="Tahoma" w:eastAsiaTheme="minorEastAsia" w:hAnsi="Tahoma" w:cs="Tahoma"/>
          <w:color w:val="000000"/>
          <w:spacing w:val="-2"/>
          <w:sz w:val="22"/>
          <w:szCs w:val="22"/>
          <w:lang w:eastAsia="es-ES"/>
        </w:rPr>
      </w:pPr>
      <w:r w:rsidRPr="00842F69">
        <w:br w:type="page"/>
      </w:r>
    </w:p>
    <w:p w14:paraId="1DEB230D" w14:textId="77777777" w:rsidR="003F11C6" w:rsidRDefault="003F11C6" w:rsidP="003F11C6">
      <w:pPr>
        <w:pStyle w:val="00Textogeralbullet"/>
      </w:pPr>
      <w:r>
        <w:lastRenderedPageBreak/>
        <w:t xml:space="preserve">Afixe o papel </w:t>
      </w:r>
      <w:r w:rsidRPr="009864A8">
        <w:t>kraft</w:t>
      </w:r>
      <w:r>
        <w:t xml:space="preserve"> no quadro de giz, com um quadro previamente desenhado com colunas e linhas suficientes para relacionar as figuras não planas e complete-o com a classificação da figura geométrica não plana e o nome de objetos que podem ser associados a elas. Solicite aos alunos que reproduzam o quadro completo no caderno. Veja o modelo a seguir.</w:t>
      </w:r>
    </w:p>
    <w:p w14:paraId="60AC6A4F" w14:textId="77777777" w:rsidR="003F11C6" w:rsidRDefault="003F11C6" w:rsidP="003F11C6">
      <w:pPr>
        <w:pStyle w:val="00textosemparagrafo"/>
      </w:pPr>
    </w:p>
    <w:tbl>
      <w:tblPr>
        <w:tblStyle w:val="TabeladeGradeClara1"/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427"/>
        <w:gridCol w:w="4812"/>
      </w:tblGrid>
      <w:tr w:rsidR="003F11C6" w:rsidRPr="00A3715A" w14:paraId="588EB914" w14:textId="77777777" w:rsidTr="00127A4A">
        <w:tc>
          <w:tcPr>
            <w:tcW w:w="2396" w:type="pct"/>
            <w:shd w:val="clear" w:color="auto" w:fill="767171" w:themeFill="background2" w:themeFillShade="80"/>
            <w:vAlign w:val="center"/>
          </w:tcPr>
          <w:p w14:paraId="51774891" w14:textId="77777777" w:rsidR="003F11C6" w:rsidRPr="00C37F22" w:rsidRDefault="003F11C6" w:rsidP="00C9424C">
            <w:pPr>
              <w:spacing w:before="60" w:after="6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C37F22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Classificação</w:t>
            </w:r>
          </w:p>
        </w:tc>
        <w:tc>
          <w:tcPr>
            <w:tcW w:w="2604" w:type="pct"/>
            <w:shd w:val="clear" w:color="auto" w:fill="767171" w:themeFill="background2" w:themeFillShade="80"/>
            <w:vAlign w:val="center"/>
          </w:tcPr>
          <w:p w14:paraId="6827C3C8" w14:textId="77777777" w:rsidR="003F11C6" w:rsidRPr="00C37F22" w:rsidRDefault="003F11C6" w:rsidP="00C9424C">
            <w:pPr>
              <w:spacing w:before="60" w:after="6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C37F22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Objetos</w:t>
            </w:r>
          </w:p>
        </w:tc>
      </w:tr>
      <w:tr w:rsidR="003F11C6" w:rsidRPr="00A3715A" w14:paraId="0D10A502" w14:textId="77777777" w:rsidTr="00127A4A">
        <w:tc>
          <w:tcPr>
            <w:tcW w:w="2396" w:type="pct"/>
            <w:vAlign w:val="center"/>
          </w:tcPr>
          <w:p w14:paraId="765F23E8" w14:textId="77777777" w:rsidR="003F11C6" w:rsidRPr="00C37F22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37F22">
              <w:rPr>
                <w:rFonts w:ascii="Tahoma" w:hAnsi="Tahoma" w:cs="Tahoma"/>
                <w:sz w:val="20"/>
                <w:szCs w:val="20"/>
              </w:rPr>
              <w:t>Cubo</w:t>
            </w:r>
          </w:p>
        </w:tc>
        <w:tc>
          <w:tcPr>
            <w:tcW w:w="2604" w:type="pct"/>
            <w:vAlign w:val="center"/>
          </w:tcPr>
          <w:p w14:paraId="3AF16DD9" w14:textId="35BF6A81" w:rsidR="003F11C6" w:rsidRPr="00C37F22" w:rsidRDefault="00C37F22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127A4A" w:rsidRPr="00C37F22">
              <w:rPr>
                <w:rFonts w:ascii="Tahoma" w:hAnsi="Tahoma" w:cs="Tahoma"/>
                <w:sz w:val="20"/>
                <w:szCs w:val="20"/>
              </w:rPr>
              <w:t>D</w:t>
            </w:r>
            <w:r w:rsidR="003F11C6" w:rsidRPr="00C37F22">
              <w:rPr>
                <w:rFonts w:ascii="Tahoma" w:hAnsi="Tahoma" w:cs="Tahoma"/>
                <w:sz w:val="20"/>
                <w:szCs w:val="20"/>
              </w:rPr>
              <w:t>ado</w:t>
            </w:r>
          </w:p>
          <w:p w14:paraId="5B0FED54" w14:textId="2C8797ED" w:rsidR="003F11C6" w:rsidRPr="00C37F22" w:rsidRDefault="00C37F22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127A4A" w:rsidRPr="00C37F22">
              <w:rPr>
                <w:rFonts w:ascii="Tahoma" w:hAnsi="Tahoma" w:cs="Tahoma"/>
                <w:sz w:val="20"/>
                <w:szCs w:val="20"/>
              </w:rPr>
              <w:t>C</w:t>
            </w:r>
            <w:r w:rsidR="003F11C6" w:rsidRPr="00C37F22">
              <w:rPr>
                <w:rFonts w:ascii="Tahoma" w:hAnsi="Tahoma" w:cs="Tahoma"/>
                <w:sz w:val="20"/>
                <w:szCs w:val="20"/>
              </w:rPr>
              <w:t>aixa de presente</w:t>
            </w:r>
          </w:p>
        </w:tc>
      </w:tr>
      <w:tr w:rsidR="003F11C6" w:rsidRPr="00173B26" w14:paraId="60CE7E27" w14:textId="77777777" w:rsidTr="00127A4A">
        <w:tc>
          <w:tcPr>
            <w:tcW w:w="2396" w:type="pct"/>
            <w:vAlign w:val="center"/>
          </w:tcPr>
          <w:p w14:paraId="5296EA02" w14:textId="177132A5" w:rsidR="003F11C6" w:rsidRPr="00C37F22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37F22">
              <w:rPr>
                <w:rFonts w:ascii="Tahoma" w:hAnsi="Tahoma" w:cs="Tahoma"/>
                <w:sz w:val="20"/>
                <w:szCs w:val="20"/>
              </w:rPr>
              <w:t>Paralelepípedo</w:t>
            </w:r>
          </w:p>
        </w:tc>
        <w:tc>
          <w:tcPr>
            <w:tcW w:w="2604" w:type="pct"/>
            <w:vAlign w:val="center"/>
          </w:tcPr>
          <w:p w14:paraId="029C35FB" w14:textId="33FCB358" w:rsidR="003F11C6" w:rsidRPr="00C37F22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37F22">
              <w:rPr>
                <w:rFonts w:ascii="Tahoma" w:hAnsi="Tahoma" w:cs="Tahoma"/>
                <w:sz w:val="20"/>
                <w:szCs w:val="20"/>
              </w:rPr>
              <w:t>-</w:t>
            </w:r>
            <w:r w:rsidR="00C37F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A4A" w:rsidRPr="00C37F22">
              <w:rPr>
                <w:rFonts w:ascii="Tahoma" w:hAnsi="Tahoma" w:cs="Tahoma"/>
                <w:sz w:val="20"/>
                <w:szCs w:val="20"/>
              </w:rPr>
              <w:t>C</w:t>
            </w:r>
            <w:r w:rsidRPr="00C37F22">
              <w:rPr>
                <w:rFonts w:ascii="Tahoma" w:hAnsi="Tahoma" w:cs="Tahoma"/>
                <w:sz w:val="20"/>
                <w:szCs w:val="20"/>
              </w:rPr>
              <w:t>aixa de fósforo</w:t>
            </w:r>
          </w:p>
          <w:p w14:paraId="3DCF9D33" w14:textId="4F129E89" w:rsidR="003F11C6" w:rsidRPr="00C37F22" w:rsidRDefault="003F11C6" w:rsidP="00127A4A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37F22">
              <w:rPr>
                <w:rFonts w:ascii="Tahoma" w:hAnsi="Tahoma" w:cs="Tahoma"/>
                <w:sz w:val="20"/>
                <w:szCs w:val="20"/>
              </w:rPr>
              <w:t>-</w:t>
            </w:r>
            <w:r w:rsidR="00C37F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A4A" w:rsidRPr="00C37F22">
              <w:rPr>
                <w:rFonts w:ascii="Tahoma" w:hAnsi="Tahoma" w:cs="Tahoma"/>
                <w:sz w:val="20"/>
                <w:szCs w:val="20"/>
              </w:rPr>
              <w:t>C</w:t>
            </w:r>
            <w:r w:rsidRPr="00C37F22">
              <w:rPr>
                <w:rFonts w:ascii="Tahoma" w:hAnsi="Tahoma" w:cs="Tahoma"/>
                <w:sz w:val="20"/>
                <w:szCs w:val="20"/>
              </w:rPr>
              <w:t>aixa de pasta de creme dental</w:t>
            </w:r>
          </w:p>
        </w:tc>
      </w:tr>
      <w:tr w:rsidR="003F11C6" w:rsidRPr="00173B26" w14:paraId="7167382C" w14:textId="77777777" w:rsidTr="00127A4A">
        <w:tc>
          <w:tcPr>
            <w:tcW w:w="2396" w:type="pct"/>
            <w:vAlign w:val="center"/>
          </w:tcPr>
          <w:p w14:paraId="6CCA79BA" w14:textId="77777777" w:rsidR="003F11C6" w:rsidRPr="00C37F22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37F22">
              <w:rPr>
                <w:rFonts w:ascii="Tahoma" w:hAnsi="Tahoma" w:cs="Tahoma"/>
                <w:sz w:val="20"/>
                <w:szCs w:val="20"/>
              </w:rPr>
              <w:t>Cone</w:t>
            </w:r>
          </w:p>
        </w:tc>
        <w:tc>
          <w:tcPr>
            <w:tcW w:w="2604" w:type="pct"/>
            <w:vAlign w:val="center"/>
          </w:tcPr>
          <w:p w14:paraId="2EACD36D" w14:textId="6D604233" w:rsidR="003F11C6" w:rsidRPr="00C37F22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37F22">
              <w:rPr>
                <w:rFonts w:ascii="Tahoma" w:hAnsi="Tahoma" w:cs="Tahoma"/>
                <w:sz w:val="20"/>
                <w:szCs w:val="20"/>
              </w:rPr>
              <w:t>-</w:t>
            </w:r>
            <w:r w:rsidR="00C37F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A4A" w:rsidRPr="00C37F22">
              <w:rPr>
                <w:rFonts w:ascii="Tahoma" w:hAnsi="Tahoma" w:cs="Tahoma"/>
                <w:sz w:val="20"/>
                <w:szCs w:val="20"/>
              </w:rPr>
              <w:t>C</w:t>
            </w:r>
            <w:r w:rsidRPr="00C37F22">
              <w:rPr>
                <w:rFonts w:ascii="Tahoma" w:hAnsi="Tahoma" w:cs="Tahoma"/>
                <w:sz w:val="20"/>
                <w:szCs w:val="20"/>
              </w:rPr>
              <w:t>hapéu de aniversário</w:t>
            </w:r>
          </w:p>
          <w:p w14:paraId="3737C401" w14:textId="2EE5BECF" w:rsidR="003F11C6" w:rsidRPr="00C37F22" w:rsidRDefault="003F11C6" w:rsidP="00127A4A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37F22">
              <w:rPr>
                <w:rFonts w:ascii="Tahoma" w:hAnsi="Tahoma" w:cs="Tahoma"/>
                <w:sz w:val="20"/>
                <w:szCs w:val="20"/>
              </w:rPr>
              <w:t>-</w:t>
            </w:r>
            <w:r w:rsidR="00C37F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A4A" w:rsidRPr="00C37F22">
              <w:rPr>
                <w:rFonts w:ascii="Tahoma" w:hAnsi="Tahoma" w:cs="Tahoma"/>
                <w:sz w:val="20"/>
                <w:szCs w:val="20"/>
              </w:rPr>
              <w:t>C</w:t>
            </w:r>
            <w:r w:rsidRPr="00C37F22">
              <w:rPr>
                <w:rFonts w:ascii="Tahoma" w:hAnsi="Tahoma" w:cs="Tahoma"/>
                <w:sz w:val="20"/>
                <w:szCs w:val="20"/>
              </w:rPr>
              <w:t>one de trânsito</w:t>
            </w:r>
          </w:p>
        </w:tc>
      </w:tr>
      <w:tr w:rsidR="003F11C6" w:rsidRPr="00173B26" w14:paraId="540DA363" w14:textId="77777777" w:rsidTr="00127A4A">
        <w:tc>
          <w:tcPr>
            <w:tcW w:w="2396" w:type="pct"/>
            <w:vAlign w:val="center"/>
          </w:tcPr>
          <w:p w14:paraId="1FE2D9B6" w14:textId="77777777" w:rsidR="003F11C6" w:rsidRPr="00C37F22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37F22">
              <w:rPr>
                <w:rFonts w:ascii="Tahoma" w:hAnsi="Tahoma" w:cs="Tahoma"/>
                <w:sz w:val="20"/>
                <w:szCs w:val="20"/>
              </w:rPr>
              <w:t>Cilindro</w:t>
            </w:r>
          </w:p>
        </w:tc>
        <w:tc>
          <w:tcPr>
            <w:tcW w:w="2604" w:type="pct"/>
            <w:vAlign w:val="center"/>
          </w:tcPr>
          <w:p w14:paraId="5CC6D9FB" w14:textId="61CF4B8A" w:rsidR="003F11C6" w:rsidRPr="00C37F22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37F22">
              <w:rPr>
                <w:rFonts w:ascii="Tahoma" w:hAnsi="Tahoma" w:cs="Tahoma"/>
                <w:sz w:val="20"/>
                <w:szCs w:val="20"/>
              </w:rPr>
              <w:t>-</w:t>
            </w:r>
            <w:r w:rsidR="00C37F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A4A" w:rsidRPr="00C37F22">
              <w:rPr>
                <w:rFonts w:ascii="Tahoma" w:hAnsi="Tahoma" w:cs="Tahoma"/>
                <w:sz w:val="20"/>
                <w:szCs w:val="20"/>
              </w:rPr>
              <w:t>L</w:t>
            </w:r>
            <w:r w:rsidRPr="00C37F22">
              <w:rPr>
                <w:rFonts w:ascii="Tahoma" w:hAnsi="Tahoma" w:cs="Tahoma"/>
                <w:sz w:val="20"/>
                <w:szCs w:val="20"/>
              </w:rPr>
              <w:t>ata de lixo</w:t>
            </w:r>
          </w:p>
          <w:p w14:paraId="53A55B3B" w14:textId="36ADD8DF" w:rsidR="003F11C6" w:rsidRPr="00C37F22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37F22">
              <w:rPr>
                <w:rFonts w:ascii="Tahoma" w:hAnsi="Tahoma" w:cs="Tahoma"/>
                <w:sz w:val="20"/>
                <w:szCs w:val="20"/>
              </w:rPr>
              <w:t>-</w:t>
            </w:r>
            <w:r w:rsidR="00C37F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A4A" w:rsidRPr="00C37F22">
              <w:rPr>
                <w:rFonts w:ascii="Tahoma" w:hAnsi="Tahoma" w:cs="Tahoma"/>
                <w:sz w:val="20"/>
                <w:szCs w:val="20"/>
              </w:rPr>
              <w:t>A</w:t>
            </w:r>
            <w:r w:rsidRPr="00C37F22">
              <w:rPr>
                <w:rFonts w:ascii="Tahoma" w:hAnsi="Tahoma" w:cs="Tahoma"/>
                <w:sz w:val="20"/>
                <w:szCs w:val="20"/>
              </w:rPr>
              <w:t>pontador</w:t>
            </w:r>
          </w:p>
          <w:p w14:paraId="09A9D99A" w14:textId="15EB3F41" w:rsidR="003F11C6" w:rsidRPr="00C37F22" w:rsidRDefault="003F11C6" w:rsidP="00127A4A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37F22">
              <w:rPr>
                <w:rFonts w:ascii="Tahoma" w:hAnsi="Tahoma" w:cs="Tahoma"/>
                <w:sz w:val="20"/>
                <w:szCs w:val="20"/>
              </w:rPr>
              <w:t>-</w:t>
            </w:r>
            <w:r w:rsidR="00C37F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A4A" w:rsidRPr="00C37F22">
              <w:rPr>
                <w:rFonts w:ascii="Tahoma" w:hAnsi="Tahoma" w:cs="Tahoma"/>
                <w:sz w:val="20"/>
                <w:szCs w:val="20"/>
              </w:rPr>
              <w:t>T</w:t>
            </w:r>
            <w:r w:rsidRPr="00C37F22">
              <w:rPr>
                <w:rFonts w:ascii="Tahoma" w:hAnsi="Tahoma" w:cs="Tahoma"/>
                <w:sz w:val="20"/>
                <w:szCs w:val="20"/>
              </w:rPr>
              <w:t>ubo de cola em bastão</w:t>
            </w:r>
          </w:p>
        </w:tc>
      </w:tr>
      <w:tr w:rsidR="003F11C6" w:rsidRPr="00A3715A" w14:paraId="054EB431" w14:textId="77777777" w:rsidTr="00127A4A">
        <w:tc>
          <w:tcPr>
            <w:tcW w:w="2396" w:type="pct"/>
            <w:vAlign w:val="center"/>
          </w:tcPr>
          <w:p w14:paraId="2A4200E1" w14:textId="77777777" w:rsidR="003F11C6" w:rsidRPr="00C37F22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37F22">
              <w:rPr>
                <w:rFonts w:ascii="Tahoma" w:hAnsi="Tahoma" w:cs="Tahoma"/>
                <w:sz w:val="20"/>
                <w:szCs w:val="20"/>
              </w:rPr>
              <w:t>Esfera</w:t>
            </w:r>
          </w:p>
        </w:tc>
        <w:tc>
          <w:tcPr>
            <w:tcW w:w="2604" w:type="pct"/>
            <w:vAlign w:val="center"/>
          </w:tcPr>
          <w:p w14:paraId="41289181" w14:textId="40BC8049" w:rsidR="003F11C6" w:rsidRPr="00C37F22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37F22">
              <w:rPr>
                <w:rFonts w:ascii="Tahoma" w:hAnsi="Tahoma" w:cs="Tahoma"/>
                <w:sz w:val="20"/>
                <w:szCs w:val="20"/>
              </w:rPr>
              <w:t>-</w:t>
            </w:r>
            <w:r w:rsidR="00C37F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A4A" w:rsidRPr="00C37F22">
              <w:rPr>
                <w:rFonts w:ascii="Tahoma" w:hAnsi="Tahoma" w:cs="Tahoma"/>
                <w:sz w:val="20"/>
                <w:szCs w:val="20"/>
              </w:rPr>
              <w:t>B</w:t>
            </w:r>
            <w:r w:rsidRPr="00C37F22">
              <w:rPr>
                <w:rFonts w:ascii="Tahoma" w:hAnsi="Tahoma" w:cs="Tahoma"/>
                <w:sz w:val="20"/>
                <w:szCs w:val="20"/>
              </w:rPr>
              <w:t>ola</w:t>
            </w:r>
          </w:p>
          <w:p w14:paraId="4C62CC91" w14:textId="2EE2B39C" w:rsidR="003F11C6" w:rsidRPr="00C37F22" w:rsidRDefault="003F11C6" w:rsidP="00127A4A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37F22">
              <w:rPr>
                <w:rFonts w:ascii="Tahoma" w:hAnsi="Tahoma" w:cs="Tahoma"/>
                <w:sz w:val="20"/>
                <w:szCs w:val="20"/>
              </w:rPr>
              <w:t>-</w:t>
            </w:r>
            <w:r w:rsidR="00C37F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A4A" w:rsidRPr="00C37F22">
              <w:rPr>
                <w:rFonts w:ascii="Tahoma" w:hAnsi="Tahoma" w:cs="Tahoma"/>
                <w:sz w:val="20"/>
                <w:szCs w:val="20"/>
              </w:rPr>
              <w:t>G</w:t>
            </w:r>
            <w:r w:rsidRPr="00C37F22">
              <w:rPr>
                <w:rFonts w:ascii="Tahoma" w:hAnsi="Tahoma" w:cs="Tahoma"/>
                <w:sz w:val="20"/>
                <w:szCs w:val="20"/>
              </w:rPr>
              <w:t>lobo terrestre</w:t>
            </w:r>
          </w:p>
        </w:tc>
      </w:tr>
      <w:tr w:rsidR="003F11C6" w:rsidRPr="00A3715A" w14:paraId="6A23FD7E" w14:textId="77777777" w:rsidTr="00127A4A">
        <w:tc>
          <w:tcPr>
            <w:tcW w:w="2396" w:type="pct"/>
            <w:vAlign w:val="center"/>
          </w:tcPr>
          <w:p w14:paraId="7AE4DD27" w14:textId="4F15C00D" w:rsidR="003F11C6" w:rsidRPr="00C37F22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37F22">
              <w:rPr>
                <w:rFonts w:ascii="Tahoma" w:hAnsi="Tahoma" w:cs="Tahoma"/>
                <w:sz w:val="20"/>
                <w:szCs w:val="20"/>
              </w:rPr>
              <w:t>Prisma</w:t>
            </w:r>
          </w:p>
        </w:tc>
        <w:tc>
          <w:tcPr>
            <w:tcW w:w="2604" w:type="pct"/>
            <w:vAlign w:val="center"/>
          </w:tcPr>
          <w:p w14:paraId="3905281D" w14:textId="57D0110E" w:rsidR="003F11C6" w:rsidRPr="00C37F22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37F22">
              <w:rPr>
                <w:rFonts w:ascii="Tahoma" w:hAnsi="Tahoma" w:cs="Tahoma"/>
                <w:sz w:val="20"/>
                <w:szCs w:val="20"/>
              </w:rPr>
              <w:t>-</w:t>
            </w:r>
            <w:r w:rsidR="00C37F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A4A" w:rsidRPr="00C37F22">
              <w:rPr>
                <w:rFonts w:ascii="Tahoma" w:hAnsi="Tahoma" w:cs="Tahoma"/>
                <w:sz w:val="20"/>
                <w:szCs w:val="20"/>
              </w:rPr>
              <w:t>C</w:t>
            </w:r>
            <w:r w:rsidRPr="00C37F22">
              <w:rPr>
                <w:rFonts w:ascii="Tahoma" w:hAnsi="Tahoma" w:cs="Tahoma"/>
                <w:sz w:val="20"/>
                <w:szCs w:val="20"/>
              </w:rPr>
              <w:t>aixa de chocolate</w:t>
            </w:r>
          </w:p>
          <w:p w14:paraId="15E0BF9F" w14:textId="078877BA" w:rsidR="003F11C6" w:rsidRPr="00C37F22" w:rsidRDefault="003F11C6" w:rsidP="00127A4A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37F22">
              <w:rPr>
                <w:rFonts w:ascii="Tahoma" w:hAnsi="Tahoma" w:cs="Tahoma"/>
                <w:sz w:val="20"/>
                <w:szCs w:val="20"/>
              </w:rPr>
              <w:t>-</w:t>
            </w:r>
            <w:r w:rsidR="00C37F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A4A" w:rsidRPr="00C37F22">
              <w:rPr>
                <w:rFonts w:ascii="Tahoma" w:hAnsi="Tahoma" w:cs="Tahoma"/>
                <w:sz w:val="20"/>
                <w:szCs w:val="20"/>
              </w:rPr>
              <w:t>A</w:t>
            </w:r>
            <w:r w:rsidRPr="00C37F22">
              <w:rPr>
                <w:rFonts w:ascii="Tahoma" w:hAnsi="Tahoma" w:cs="Tahoma"/>
                <w:sz w:val="20"/>
                <w:szCs w:val="20"/>
              </w:rPr>
              <w:t>pagador</w:t>
            </w:r>
          </w:p>
        </w:tc>
      </w:tr>
      <w:tr w:rsidR="003F11C6" w:rsidRPr="00A3715A" w14:paraId="33C3FAE8" w14:textId="77777777" w:rsidTr="00127A4A">
        <w:tc>
          <w:tcPr>
            <w:tcW w:w="2396" w:type="pct"/>
            <w:vAlign w:val="center"/>
          </w:tcPr>
          <w:p w14:paraId="01C0B699" w14:textId="77777777" w:rsidR="003F11C6" w:rsidRPr="00C37F22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37F22">
              <w:rPr>
                <w:rFonts w:ascii="Tahoma" w:hAnsi="Tahoma" w:cs="Tahoma"/>
                <w:sz w:val="20"/>
                <w:szCs w:val="20"/>
              </w:rPr>
              <w:t>Pirâmide</w:t>
            </w:r>
          </w:p>
        </w:tc>
        <w:tc>
          <w:tcPr>
            <w:tcW w:w="2604" w:type="pct"/>
            <w:vAlign w:val="center"/>
          </w:tcPr>
          <w:p w14:paraId="5929CDAB" w14:textId="1E39F823" w:rsidR="003F11C6" w:rsidRPr="00C37F22" w:rsidRDefault="003F11C6" w:rsidP="00127A4A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37F22">
              <w:rPr>
                <w:rFonts w:ascii="Tahoma" w:hAnsi="Tahoma" w:cs="Tahoma"/>
                <w:sz w:val="20"/>
                <w:szCs w:val="20"/>
              </w:rPr>
              <w:t>-</w:t>
            </w:r>
            <w:r w:rsidR="00C37F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A4A" w:rsidRPr="00C37F22">
              <w:rPr>
                <w:rFonts w:ascii="Tahoma" w:hAnsi="Tahoma" w:cs="Tahoma"/>
                <w:sz w:val="20"/>
                <w:szCs w:val="20"/>
              </w:rPr>
              <w:t>C</w:t>
            </w:r>
            <w:r w:rsidRPr="00C37F22">
              <w:rPr>
                <w:rFonts w:ascii="Tahoma" w:hAnsi="Tahoma" w:cs="Tahoma"/>
                <w:sz w:val="20"/>
                <w:szCs w:val="20"/>
              </w:rPr>
              <w:t>aixa de chocolate</w:t>
            </w:r>
          </w:p>
        </w:tc>
      </w:tr>
    </w:tbl>
    <w:p w14:paraId="007D6256" w14:textId="77777777" w:rsidR="003F11C6" w:rsidRDefault="003F11C6" w:rsidP="003F11C6">
      <w:pPr>
        <w:pStyle w:val="00textosemparagrafo"/>
      </w:pPr>
    </w:p>
    <w:p w14:paraId="65323EBA" w14:textId="10C9F8DE" w:rsidR="003F11C6" w:rsidRDefault="003F11C6" w:rsidP="003F11C6">
      <w:pPr>
        <w:pStyle w:val="00Textogeralbullet"/>
      </w:pPr>
      <w:r>
        <w:rPr>
          <w:rFonts w:eastAsia="Arial"/>
        </w:rPr>
        <w:t xml:space="preserve">Aproveite para destacar vértices, arestas e faces de cada figura não plana. É importante verificar o que há de comum entre as figuras; por exemplo, no cubo, todas as faces são quadriláteros quadrados, e, no paralelepípedo, que não é cubo, todas as faces são </w:t>
      </w:r>
      <w:r w:rsidR="00D867DE">
        <w:rPr>
          <w:rFonts w:eastAsia="Arial"/>
        </w:rPr>
        <w:t>retângulos (não quadrados).</w:t>
      </w:r>
      <w:r>
        <w:rPr>
          <w:rFonts w:eastAsia="Arial"/>
        </w:rPr>
        <w:t xml:space="preserve"> Assim, também podemos classificar qualquer cubo como paralelepípedo, mas nem todo paralelepípedo como um cubo. Retome com eles que a classificação dos poliedros depende do número de faces.</w:t>
      </w:r>
    </w:p>
    <w:p w14:paraId="539D5C55" w14:textId="2D9B796B" w:rsidR="003F11C6" w:rsidRDefault="003F11C6" w:rsidP="003F11C6">
      <w:pPr>
        <w:pStyle w:val="00Textogeralbullet"/>
      </w:pPr>
      <w:r>
        <w:rPr>
          <w:rFonts w:eastAsia="Arial"/>
        </w:rPr>
        <w:t>Para dar continuidade ao estudo das figuras geométricas não planas, questione: “Como podemos organizar estas figuras geométricas seguindo um critério?”; “Qual estratégia podemos utilizar?”; “Qual é a diferença entre pirâmide e prisma?”; “Qual é a diferença entre cilindro e cone?”. Espera-se que os alunos respondam que temos, entre essas figuras, poliedros (todas as faces são polígonos) e corpos redondos (têm</w:t>
      </w:r>
      <w:r w:rsidR="00FF4C8F">
        <w:rPr>
          <w:rFonts w:eastAsia="Arial"/>
        </w:rPr>
        <w:t xml:space="preserve"> pelo menos uma parte da superfície arredondada</w:t>
      </w:r>
      <w:r>
        <w:rPr>
          <w:rFonts w:eastAsia="Arial"/>
        </w:rPr>
        <w:t>), como o cone, a esfera e o cilindro. O cone tem um único vértice e uma base</w:t>
      </w:r>
      <w:r w:rsidR="00FF4C8F">
        <w:rPr>
          <w:rFonts w:eastAsia="Arial"/>
        </w:rPr>
        <w:t>,</w:t>
      </w:r>
      <w:r>
        <w:rPr>
          <w:rFonts w:eastAsia="Arial"/>
        </w:rPr>
        <w:t xml:space="preserve"> o cilindro tem duas bases e nenhum vértice e a esfera não tem vértice nem </w:t>
      </w:r>
      <w:r w:rsidR="00FF4C8F">
        <w:rPr>
          <w:rFonts w:eastAsia="Arial"/>
        </w:rPr>
        <w:t>base.</w:t>
      </w:r>
    </w:p>
    <w:p w14:paraId="56EC0A5C" w14:textId="77777777" w:rsidR="003F11C6" w:rsidRDefault="003F11C6" w:rsidP="003F11C6">
      <w:pPr>
        <w:pStyle w:val="00Textogeralbullet"/>
      </w:pPr>
      <w:r>
        <w:rPr>
          <w:rFonts w:eastAsia="Arial"/>
        </w:rPr>
        <w:t>Solicite que façam a leitura e as atividades da seção “</w:t>
      </w:r>
      <w:r w:rsidRPr="00352E24">
        <w:rPr>
          <w:rFonts w:eastAsia="Arial"/>
        </w:rPr>
        <w:t>Aprendendo</w:t>
      </w:r>
      <w:r>
        <w:rPr>
          <w:rFonts w:eastAsia="Arial"/>
        </w:rPr>
        <w:t>”</w:t>
      </w:r>
      <w:r w:rsidRPr="00352E24">
        <w:rPr>
          <w:rFonts w:eastAsia="Arial"/>
        </w:rPr>
        <w:t xml:space="preserve"> </w:t>
      </w:r>
      <w:r>
        <w:rPr>
          <w:rFonts w:eastAsia="Arial"/>
        </w:rPr>
        <w:t xml:space="preserve">das páginas </w:t>
      </w:r>
      <w:r w:rsidRPr="00173B26">
        <w:rPr>
          <w:rFonts w:eastAsia="Arial"/>
        </w:rPr>
        <w:t>54 e 55</w:t>
      </w:r>
      <w:r>
        <w:rPr>
          <w:rFonts w:eastAsia="Arial"/>
        </w:rPr>
        <w:t xml:space="preserve"> (leia mais informações nas páginas 54 e 55 do </w:t>
      </w:r>
      <w:r>
        <w:rPr>
          <w:rFonts w:eastAsia="Arial"/>
          <w:i/>
        </w:rPr>
        <w:t xml:space="preserve">Manual do professor </w:t>
      </w:r>
      <w:r w:rsidRPr="00352E24">
        <w:rPr>
          <w:rFonts w:eastAsia="Arial"/>
        </w:rPr>
        <w:t>impresso</w:t>
      </w:r>
      <w:r>
        <w:rPr>
          <w:rFonts w:eastAsia="Arial"/>
        </w:rPr>
        <w:t>).</w:t>
      </w:r>
    </w:p>
    <w:p w14:paraId="38565153" w14:textId="77777777" w:rsidR="003F11C6" w:rsidRDefault="003F11C6" w:rsidP="003F11C6">
      <w:pPr>
        <w:pStyle w:val="00Textogeralbullet"/>
      </w:pPr>
      <w:r>
        <w:rPr>
          <w:rFonts w:eastAsia="Arial"/>
        </w:rPr>
        <w:t>Como forma de avaliação, observe como participam da aula e se nomeiam as figuras corretamente. Verifique o quadro preenchido por eles.</w:t>
      </w:r>
    </w:p>
    <w:p w14:paraId="627AB830" w14:textId="77777777" w:rsidR="003F11C6" w:rsidRPr="0056427E" w:rsidRDefault="003F11C6" w:rsidP="003F11C6">
      <w:pPr>
        <w:pStyle w:val="00textosemparagrafo"/>
      </w:pPr>
      <w:r w:rsidRPr="0056427E">
        <w:rPr>
          <w:rFonts w:eastAsia="Arial"/>
        </w:rPr>
        <w:t>Reserve as embalagens para a aula 6 desta sequência.</w:t>
      </w:r>
    </w:p>
    <w:p w14:paraId="18F8FDE1" w14:textId="77777777" w:rsidR="003F11C6" w:rsidRDefault="003F11C6" w:rsidP="003F11C6">
      <w:pPr>
        <w:rPr>
          <w:rFonts w:ascii="Tahoma" w:eastAsiaTheme="minorEastAsia" w:hAnsi="Tahoma" w:cs="Arial"/>
          <w:color w:val="000000"/>
          <w:sz w:val="22"/>
          <w:szCs w:val="22"/>
          <w:lang w:eastAsia="es-ES"/>
        </w:rPr>
      </w:pPr>
      <w:r w:rsidRPr="00842F69">
        <w:br w:type="page"/>
      </w:r>
    </w:p>
    <w:p w14:paraId="23305E8E" w14:textId="77777777" w:rsidR="003F11C6" w:rsidRDefault="003F11C6" w:rsidP="003F11C6">
      <w:pPr>
        <w:pStyle w:val="00PESO2"/>
        <w:rPr>
          <w:rFonts w:ascii="Times New Roman" w:eastAsia="Times New Roman" w:hAnsi="Times New Roman" w:cs="Times New Roman"/>
          <w:szCs w:val="24"/>
        </w:rPr>
      </w:pPr>
      <w:r>
        <w:lastRenderedPageBreak/>
        <w:t>Aula 2</w:t>
      </w:r>
    </w:p>
    <w:p w14:paraId="11A841CF" w14:textId="77777777" w:rsidR="003F11C6" w:rsidRDefault="003F11C6" w:rsidP="003F11C6">
      <w:pPr>
        <w:pStyle w:val="00peso3"/>
      </w:pPr>
    </w:p>
    <w:p w14:paraId="7EF15BF7" w14:textId="77777777" w:rsidR="003F11C6" w:rsidRPr="0007511E" w:rsidRDefault="003F11C6" w:rsidP="003F11C6">
      <w:pPr>
        <w:pStyle w:val="00peso3"/>
        <w:rPr>
          <w:rFonts w:ascii="Times New Roman" w:eastAsia="Times New Roman" w:hAnsi="Times New Roman" w:cs="Times New Roman"/>
          <w:szCs w:val="24"/>
        </w:rPr>
      </w:pPr>
      <w:r w:rsidRPr="0007511E">
        <w:t>Conteúdo específico</w:t>
      </w:r>
    </w:p>
    <w:p w14:paraId="0C6214A9" w14:textId="77777777" w:rsidR="003F11C6" w:rsidRDefault="003F11C6" w:rsidP="003F11C6">
      <w:pPr>
        <w:pStyle w:val="00textosemparagrafo"/>
      </w:pPr>
      <w:r>
        <w:t>Figuras não planas</w:t>
      </w:r>
    </w:p>
    <w:p w14:paraId="29BF49AC" w14:textId="77777777" w:rsidR="003F11C6" w:rsidRDefault="003F11C6" w:rsidP="003F11C6">
      <w:pPr>
        <w:pStyle w:val="00textosemparagrafo"/>
        <w:rPr>
          <w:rFonts w:ascii="Times New Roman" w:eastAsia="Times New Roman" w:hAnsi="Times New Roman" w:cs="Times New Roman"/>
          <w:sz w:val="24"/>
          <w:szCs w:val="24"/>
        </w:rPr>
      </w:pPr>
    </w:p>
    <w:p w14:paraId="2A7A20C1" w14:textId="77777777" w:rsidR="003F11C6" w:rsidRPr="0007511E" w:rsidRDefault="003F11C6" w:rsidP="003F11C6">
      <w:pPr>
        <w:pStyle w:val="00peso3"/>
        <w:rPr>
          <w:rFonts w:ascii="Times New Roman" w:eastAsia="Times New Roman" w:hAnsi="Times New Roman" w:cs="Times New Roman"/>
          <w:szCs w:val="24"/>
        </w:rPr>
      </w:pPr>
      <w:r w:rsidRPr="0007511E">
        <w:t>Recursos didáticos</w:t>
      </w:r>
    </w:p>
    <w:p w14:paraId="2A475AB7" w14:textId="77777777" w:rsidR="003F11C6" w:rsidRDefault="003F11C6" w:rsidP="003F11C6">
      <w:pPr>
        <w:pStyle w:val="00Textogeralbullet"/>
      </w:pPr>
      <w:r>
        <w:t xml:space="preserve">Páginas 56 e 57 do </w:t>
      </w:r>
      <w:r>
        <w:rPr>
          <w:i/>
        </w:rPr>
        <w:t>Livro do estudante</w:t>
      </w:r>
      <w:r>
        <w:t>.</w:t>
      </w:r>
    </w:p>
    <w:p w14:paraId="0E6FE6B7" w14:textId="3C309F5A" w:rsidR="003F11C6" w:rsidRDefault="003F11C6" w:rsidP="003F11C6">
      <w:pPr>
        <w:pStyle w:val="00Textogeralbullet"/>
      </w:pPr>
      <w:r>
        <w:t>Modelos de figuras não planas: prismas, pirâmides, cubos, paralelepípedo</w:t>
      </w:r>
      <w:r w:rsidR="00FF4C8F">
        <w:t>s</w:t>
      </w:r>
      <w:r>
        <w:t>.</w:t>
      </w:r>
    </w:p>
    <w:p w14:paraId="75F2B1D9" w14:textId="77777777" w:rsidR="003F11C6" w:rsidRDefault="003F11C6" w:rsidP="003F11C6">
      <w:pPr>
        <w:pStyle w:val="00Textogeralbullet"/>
      </w:pPr>
      <w:r>
        <w:t>Palito de churrasco sem ponta.</w:t>
      </w:r>
    </w:p>
    <w:p w14:paraId="7A9DDAF3" w14:textId="77777777" w:rsidR="003F11C6" w:rsidRDefault="003F11C6" w:rsidP="003F11C6">
      <w:pPr>
        <w:pStyle w:val="00Textogeralbullet"/>
      </w:pPr>
      <w:r>
        <w:t>Massa de modelar caseira ou massa de modelar escolar.</w:t>
      </w:r>
    </w:p>
    <w:p w14:paraId="14E585B4" w14:textId="77777777" w:rsidR="003F11C6" w:rsidRDefault="003F11C6" w:rsidP="003F11C6">
      <w:pPr>
        <w:pStyle w:val="00Textogeralbullet"/>
      </w:pPr>
      <w:r>
        <w:t>Corante alimentício colorido.</w:t>
      </w:r>
    </w:p>
    <w:p w14:paraId="444713BF" w14:textId="77777777" w:rsidR="003F11C6" w:rsidRDefault="003F11C6" w:rsidP="003F11C6">
      <w:pPr>
        <w:pStyle w:val="00peso3"/>
      </w:pPr>
    </w:p>
    <w:p w14:paraId="75CD598E" w14:textId="77777777" w:rsidR="003F11C6" w:rsidRPr="0007511E" w:rsidRDefault="003F11C6" w:rsidP="003F11C6">
      <w:pPr>
        <w:pStyle w:val="00peso3"/>
        <w:rPr>
          <w:rFonts w:ascii="Times New Roman" w:eastAsia="Times New Roman" w:hAnsi="Times New Roman" w:cs="Times New Roman"/>
          <w:szCs w:val="24"/>
        </w:rPr>
      </w:pPr>
      <w:r w:rsidRPr="0007511E">
        <w:t>Encaminhamento</w:t>
      </w:r>
    </w:p>
    <w:p w14:paraId="61F18E40" w14:textId="3F7BD2B2" w:rsidR="003F11C6" w:rsidRDefault="003F11C6" w:rsidP="003F11C6">
      <w:pPr>
        <w:pStyle w:val="00Textogeralbullet"/>
      </w:pPr>
      <w:r>
        <w:t xml:space="preserve">Organize os alunos em grupos com quatro </w:t>
      </w:r>
      <w:r w:rsidR="00173B26">
        <w:t xml:space="preserve">integrantes </w:t>
      </w:r>
      <w:r>
        <w:t>e entregue os modelos de figuras não planas. Destaque um modelo de cada vez e questione: “Qual figura geométrica não plana corresponde a este modelo?”. Após essa atividade, peça que construam as figuras não planas e, em seguida, utilize-as como modelo na construção das mesmas figuras com massa e palitos de churrasco. Para esta atividade, prepare a receita de massa caseira coletivamente para, após o preparo, repartir entre os grupos.</w:t>
      </w:r>
    </w:p>
    <w:p w14:paraId="0AEB1C39" w14:textId="77777777" w:rsidR="003F11C6" w:rsidRDefault="003F11C6" w:rsidP="003F11C6">
      <w:pPr>
        <w:pStyle w:val="00textosemparagrafo"/>
        <w:ind w:left="283"/>
        <w:rPr>
          <w:b/>
        </w:rPr>
      </w:pPr>
    </w:p>
    <w:p w14:paraId="78A66A8E" w14:textId="77777777" w:rsidR="003F11C6" w:rsidRPr="00FE5BCA" w:rsidRDefault="003F11C6" w:rsidP="003F11C6">
      <w:pPr>
        <w:pStyle w:val="00textosemparagrafo"/>
        <w:ind w:left="283"/>
        <w:rPr>
          <w:b/>
        </w:rPr>
      </w:pPr>
      <w:r w:rsidRPr="00FE5BCA">
        <w:rPr>
          <w:b/>
        </w:rPr>
        <w:t>Receita de massa para modelar caseira</w:t>
      </w:r>
    </w:p>
    <w:p w14:paraId="3853B04E" w14:textId="77777777" w:rsidR="003F11C6" w:rsidRDefault="003F11C6" w:rsidP="003F11C6">
      <w:pPr>
        <w:pStyle w:val="00textosemparagrafo"/>
        <w:ind w:left="283"/>
      </w:pPr>
      <w:r>
        <w:t>1 xícara de sal</w:t>
      </w:r>
    </w:p>
    <w:p w14:paraId="7D9F7766" w14:textId="77777777" w:rsidR="003F11C6" w:rsidRDefault="003F11C6" w:rsidP="003F11C6">
      <w:pPr>
        <w:pStyle w:val="00textosemparagrafo"/>
        <w:ind w:left="283"/>
      </w:pPr>
      <w:r>
        <w:t>4 xícaras de farinha de trigo</w:t>
      </w:r>
    </w:p>
    <w:p w14:paraId="69B486CD" w14:textId="77777777" w:rsidR="003F11C6" w:rsidRDefault="003F11C6" w:rsidP="003F11C6">
      <w:pPr>
        <w:pStyle w:val="00textosemparagrafo"/>
        <w:ind w:left="283"/>
      </w:pPr>
      <w:r>
        <w:t>1 xícara e meia de água</w:t>
      </w:r>
    </w:p>
    <w:p w14:paraId="4DA46553" w14:textId="77777777" w:rsidR="003F11C6" w:rsidRDefault="003F11C6" w:rsidP="003F11C6">
      <w:pPr>
        <w:pStyle w:val="00textosemparagrafo"/>
        <w:ind w:left="283"/>
      </w:pPr>
      <w:r>
        <w:t>3 colheres de sopa de óleo</w:t>
      </w:r>
    </w:p>
    <w:p w14:paraId="36D00ED9" w14:textId="77777777" w:rsidR="003F11C6" w:rsidRDefault="003F11C6" w:rsidP="003F11C6">
      <w:pPr>
        <w:pStyle w:val="00textosemparagrafo"/>
        <w:ind w:left="283"/>
      </w:pPr>
      <w:r>
        <w:t>Corante alimentício a gosto</w:t>
      </w:r>
    </w:p>
    <w:p w14:paraId="66D671AC" w14:textId="77777777" w:rsidR="003F11C6" w:rsidRDefault="003F11C6" w:rsidP="003F11C6">
      <w:pPr>
        <w:pStyle w:val="00textosemparagrafo"/>
        <w:ind w:left="283"/>
        <w:rPr>
          <w:b/>
        </w:rPr>
      </w:pPr>
    </w:p>
    <w:p w14:paraId="15AC984C" w14:textId="77777777" w:rsidR="003F11C6" w:rsidRDefault="003F11C6" w:rsidP="003F11C6">
      <w:pPr>
        <w:pStyle w:val="00textosemparagrafo"/>
        <w:ind w:left="283"/>
      </w:pPr>
      <w:r>
        <w:t>Misture todos os ingredientes, amassando bem até que desgrude das mãos e forme uma massa homogênea. Se não for usar imediatamente, guarde num saco plástico ou num vidro bem tampado para que não resseque.</w:t>
      </w:r>
    </w:p>
    <w:p w14:paraId="195B5ADA" w14:textId="77777777" w:rsidR="003F11C6" w:rsidRDefault="003F11C6" w:rsidP="003F11C6">
      <w:pPr>
        <w:rPr>
          <w:rFonts w:ascii="Tahoma" w:eastAsiaTheme="minorEastAsia" w:hAnsi="Tahoma" w:cs="Arial"/>
          <w:color w:val="000000"/>
          <w:sz w:val="22"/>
          <w:szCs w:val="22"/>
          <w:lang w:eastAsia="es-ES"/>
        </w:rPr>
      </w:pPr>
      <w:r w:rsidRPr="00842F69">
        <w:br w:type="page"/>
      </w:r>
    </w:p>
    <w:p w14:paraId="60B91C5C" w14:textId="77777777" w:rsidR="003F11C6" w:rsidRDefault="003F11C6" w:rsidP="003F11C6">
      <w:pPr>
        <w:pStyle w:val="00Textogeralbullet"/>
      </w:pPr>
      <w:r>
        <w:lastRenderedPageBreak/>
        <w:t>Entregue uma porção de massa de modelar para cada grupo e alguns palitos de churrasco sem ponta. Solicite que observem os modelos das figuras geométricas não planas e construam todas as figuras indicadas no quadro abaixo, completando-o. Solicite que reproduzam o quadro no caderno. Modelo:</w:t>
      </w:r>
    </w:p>
    <w:p w14:paraId="3881D3FB" w14:textId="77777777" w:rsidR="003F11C6" w:rsidRDefault="003F11C6" w:rsidP="003F11C6">
      <w:pPr>
        <w:pStyle w:val="00textosemparagrafo"/>
      </w:pPr>
    </w:p>
    <w:tbl>
      <w:tblPr>
        <w:tblStyle w:val="TabeladeGradeClara1"/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43"/>
        <w:gridCol w:w="2398"/>
        <w:gridCol w:w="2400"/>
        <w:gridCol w:w="2398"/>
      </w:tblGrid>
      <w:tr w:rsidR="003F11C6" w:rsidRPr="00542CB5" w14:paraId="35728124" w14:textId="77777777" w:rsidTr="00F976F4">
        <w:tc>
          <w:tcPr>
            <w:tcW w:w="1105" w:type="pct"/>
            <w:shd w:val="clear" w:color="auto" w:fill="767171" w:themeFill="background2" w:themeFillShade="80"/>
            <w:vAlign w:val="center"/>
          </w:tcPr>
          <w:p w14:paraId="67AE26DD" w14:textId="77777777" w:rsidR="003F11C6" w:rsidRPr="00842F69" w:rsidRDefault="003F11C6" w:rsidP="00C9424C">
            <w:pPr>
              <w:spacing w:before="60" w:after="6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842F69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POLIEDRO</w:t>
            </w:r>
          </w:p>
        </w:tc>
        <w:tc>
          <w:tcPr>
            <w:tcW w:w="1298" w:type="pct"/>
            <w:shd w:val="clear" w:color="auto" w:fill="767171" w:themeFill="background2" w:themeFillShade="80"/>
            <w:vAlign w:val="center"/>
          </w:tcPr>
          <w:p w14:paraId="1F15CE98" w14:textId="77777777" w:rsidR="003F11C6" w:rsidRPr="00842F69" w:rsidRDefault="003F11C6" w:rsidP="00C9424C">
            <w:pPr>
              <w:spacing w:before="60" w:after="6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842F69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Número de vértices</w:t>
            </w:r>
          </w:p>
        </w:tc>
        <w:tc>
          <w:tcPr>
            <w:tcW w:w="1299" w:type="pct"/>
            <w:shd w:val="clear" w:color="auto" w:fill="767171" w:themeFill="background2" w:themeFillShade="80"/>
            <w:vAlign w:val="center"/>
          </w:tcPr>
          <w:p w14:paraId="22A35CAF" w14:textId="77777777" w:rsidR="003F11C6" w:rsidRPr="00842F69" w:rsidRDefault="003F11C6" w:rsidP="00C9424C">
            <w:pPr>
              <w:spacing w:before="60" w:after="6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842F69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Número de arestas</w:t>
            </w:r>
          </w:p>
        </w:tc>
        <w:tc>
          <w:tcPr>
            <w:tcW w:w="1299" w:type="pct"/>
            <w:shd w:val="clear" w:color="auto" w:fill="767171" w:themeFill="background2" w:themeFillShade="80"/>
            <w:vAlign w:val="center"/>
          </w:tcPr>
          <w:p w14:paraId="702779A4" w14:textId="77777777" w:rsidR="003F11C6" w:rsidRPr="00842F69" w:rsidRDefault="003F11C6" w:rsidP="00C9424C">
            <w:pPr>
              <w:spacing w:before="60" w:after="6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842F69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Número de faces</w:t>
            </w:r>
          </w:p>
        </w:tc>
      </w:tr>
      <w:tr w:rsidR="003F11C6" w:rsidRPr="00542CB5" w14:paraId="62A9A512" w14:textId="77777777" w:rsidTr="00F976F4">
        <w:tc>
          <w:tcPr>
            <w:tcW w:w="1105" w:type="pct"/>
          </w:tcPr>
          <w:p w14:paraId="04D0FF99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542CB5">
              <w:rPr>
                <w:rFonts w:ascii="Tahoma" w:hAnsi="Tahoma" w:cs="Tahoma"/>
                <w:sz w:val="20"/>
                <w:szCs w:val="20"/>
              </w:rPr>
              <w:t xml:space="preserve">Pirâmide de base triangular </w:t>
            </w:r>
          </w:p>
        </w:tc>
        <w:tc>
          <w:tcPr>
            <w:tcW w:w="1298" w:type="pct"/>
          </w:tcPr>
          <w:p w14:paraId="60EA48ED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9" w:type="pct"/>
          </w:tcPr>
          <w:p w14:paraId="16FC9CB8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9" w:type="pct"/>
          </w:tcPr>
          <w:p w14:paraId="7414F28B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1C6" w:rsidRPr="00542CB5" w14:paraId="3B3A6A3C" w14:textId="77777777" w:rsidTr="00F976F4">
        <w:tc>
          <w:tcPr>
            <w:tcW w:w="1105" w:type="pct"/>
          </w:tcPr>
          <w:p w14:paraId="212E9701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542CB5">
              <w:rPr>
                <w:rFonts w:ascii="Tahoma" w:hAnsi="Tahoma" w:cs="Tahoma"/>
                <w:sz w:val="20"/>
                <w:szCs w:val="20"/>
              </w:rPr>
              <w:t>Pirâmide de base quadrada</w:t>
            </w:r>
          </w:p>
        </w:tc>
        <w:tc>
          <w:tcPr>
            <w:tcW w:w="1298" w:type="pct"/>
          </w:tcPr>
          <w:p w14:paraId="1363D7AF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9" w:type="pct"/>
          </w:tcPr>
          <w:p w14:paraId="785611A3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9" w:type="pct"/>
          </w:tcPr>
          <w:p w14:paraId="18EF9BD8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1C6" w:rsidRPr="00542CB5" w14:paraId="799DD584" w14:textId="77777777" w:rsidTr="00F976F4">
        <w:tc>
          <w:tcPr>
            <w:tcW w:w="1105" w:type="pct"/>
          </w:tcPr>
          <w:p w14:paraId="4B0A658D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542CB5">
              <w:rPr>
                <w:rFonts w:ascii="Tahoma" w:hAnsi="Tahoma" w:cs="Tahoma"/>
                <w:sz w:val="20"/>
                <w:szCs w:val="20"/>
              </w:rPr>
              <w:t>Pirâmide de base pentagonal</w:t>
            </w:r>
          </w:p>
        </w:tc>
        <w:tc>
          <w:tcPr>
            <w:tcW w:w="1298" w:type="pct"/>
          </w:tcPr>
          <w:p w14:paraId="68E69F52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9" w:type="pct"/>
          </w:tcPr>
          <w:p w14:paraId="727B0978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9" w:type="pct"/>
          </w:tcPr>
          <w:p w14:paraId="75272405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1C6" w:rsidRPr="00542CB5" w14:paraId="6E7D4B55" w14:textId="77777777" w:rsidTr="00F976F4">
        <w:tc>
          <w:tcPr>
            <w:tcW w:w="1105" w:type="pct"/>
          </w:tcPr>
          <w:p w14:paraId="371512FA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542CB5">
              <w:rPr>
                <w:rFonts w:ascii="Tahoma" w:hAnsi="Tahoma" w:cs="Tahoma"/>
                <w:sz w:val="20"/>
                <w:szCs w:val="20"/>
              </w:rPr>
              <w:t>Pirâmide de base hexagonal</w:t>
            </w:r>
          </w:p>
        </w:tc>
        <w:tc>
          <w:tcPr>
            <w:tcW w:w="1298" w:type="pct"/>
          </w:tcPr>
          <w:p w14:paraId="3E85DB8F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9" w:type="pct"/>
          </w:tcPr>
          <w:p w14:paraId="3044D584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9" w:type="pct"/>
          </w:tcPr>
          <w:p w14:paraId="5BBFF740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1C6" w:rsidRPr="00542CB5" w14:paraId="5425B63A" w14:textId="77777777" w:rsidTr="00F976F4">
        <w:tc>
          <w:tcPr>
            <w:tcW w:w="1105" w:type="pct"/>
          </w:tcPr>
          <w:p w14:paraId="57BFEA19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542CB5">
              <w:rPr>
                <w:rFonts w:ascii="Tahoma" w:hAnsi="Tahoma" w:cs="Tahoma"/>
                <w:sz w:val="20"/>
                <w:szCs w:val="20"/>
              </w:rPr>
              <w:t xml:space="preserve">Pirâmide de base octogonal </w:t>
            </w:r>
          </w:p>
        </w:tc>
        <w:tc>
          <w:tcPr>
            <w:tcW w:w="1298" w:type="pct"/>
          </w:tcPr>
          <w:p w14:paraId="7884A269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9" w:type="pct"/>
          </w:tcPr>
          <w:p w14:paraId="1357947A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9" w:type="pct"/>
          </w:tcPr>
          <w:p w14:paraId="21E7C964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1C6" w:rsidRPr="00542CB5" w14:paraId="06A696F1" w14:textId="77777777" w:rsidTr="00F976F4">
        <w:tc>
          <w:tcPr>
            <w:tcW w:w="1105" w:type="pct"/>
          </w:tcPr>
          <w:p w14:paraId="45CCB20D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542CB5">
              <w:rPr>
                <w:rFonts w:ascii="Tahoma" w:hAnsi="Tahoma" w:cs="Tahoma"/>
                <w:sz w:val="20"/>
                <w:szCs w:val="20"/>
              </w:rPr>
              <w:t>Prisma de base quadrada</w:t>
            </w:r>
          </w:p>
        </w:tc>
        <w:tc>
          <w:tcPr>
            <w:tcW w:w="1298" w:type="pct"/>
          </w:tcPr>
          <w:p w14:paraId="58D7748A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9" w:type="pct"/>
          </w:tcPr>
          <w:p w14:paraId="5C9EA77A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9" w:type="pct"/>
          </w:tcPr>
          <w:p w14:paraId="4D8BC8E3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1C6" w:rsidRPr="00542CB5" w14:paraId="2FD99872" w14:textId="77777777" w:rsidTr="00F976F4">
        <w:tc>
          <w:tcPr>
            <w:tcW w:w="1105" w:type="pct"/>
          </w:tcPr>
          <w:p w14:paraId="3FF9534C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542CB5">
              <w:rPr>
                <w:rFonts w:ascii="Tahoma" w:hAnsi="Tahoma" w:cs="Tahoma"/>
                <w:sz w:val="20"/>
                <w:szCs w:val="20"/>
              </w:rPr>
              <w:t>Prisma de base pentagonal</w:t>
            </w:r>
          </w:p>
        </w:tc>
        <w:tc>
          <w:tcPr>
            <w:tcW w:w="1298" w:type="pct"/>
          </w:tcPr>
          <w:p w14:paraId="5AFD69D8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9" w:type="pct"/>
          </w:tcPr>
          <w:p w14:paraId="46D25823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9" w:type="pct"/>
          </w:tcPr>
          <w:p w14:paraId="0E8C1A4C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1C6" w:rsidRPr="00542CB5" w14:paraId="27439A32" w14:textId="77777777" w:rsidTr="00F976F4">
        <w:tc>
          <w:tcPr>
            <w:tcW w:w="1105" w:type="pct"/>
          </w:tcPr>
          <w:p w14:paraId="49BA2827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542CB5">
              <w:rPr>
                <w:rFonts w:ascii="Tahoma" w:hAnsi="Tahoma" w:cs="Tahoma"/>
                <w:sz w:val="20"/>
                <w:szCs w:val="20"/>
              </w:rPr>
              <w:t>Prisma de base hexagonal</w:t>
            </w:r>
          </w:p>
        </w:tc>
        <w:tc>
          <w:tcPr>
            <w:tcW w:w="1298" w:type="pct"/>
          </w:tcPr>
          <w:p w14:paraId="05A338BD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9" w:type="pct"/>
          </w:tcPr>
          <w:p w14:paraId="61C45298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9" w:type="pct"/>
          </w:tcPr>
          <w:p w14:paraId="43A18A4E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1C6" w:rsidRPr="00542CB5" w14:paraId="7D2AAD1E" w14:textId="77777777" w:rsidTr="00F976F4">
        <w:tc>
          <w:tcPr>
            <w:tcW w:w="1105" w:type="pct"/>
          </w:tcPr>
          <w:p w14:paraId="677F2B0E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542CB5">
              <w:rPr>
                <w:rFonts w:ascii="Tahoma" w:hAnsi="Tahoma" w:cs="Tahoma"/>
                <w:sz w:val="20"/>
                <w:szCs w:val="20"/>
              </w:rPr>
              <w:t>Prisma de base octogonal</w:t>
            </w:r>
          </w:p>
        </w:tc>
        <w:tc>
          <w:tcPr>
            <w:tcW w:w="1298" w:type="pct"/>
          </w:tcPr>
          <w:p w14:paraId="14A3AF73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9" w:type="pct"/>
          </w:tcPr>
          <w:p w14:paraId="668E8FD0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9" w:type="pct"/>
          </w:tcPr>
          <w:p w14:paraId="063011E2" w14:textId="77777777" w:rsidR="003F11C6" w:rsidRPr="00542CB5" w:rsidRDefault="003F11C6" w:rsidP="00C9424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9404391" w14:textId="77777777" w:rsidR="003F11C6" w:rsidRDefault="003F11C6" w:rsidP="003F11C6">
      <w:pPr>
        <w:pStyle w:val="00textosemparagrafo"/>
      </w:pPr>
    </w:p>
    <w:p w14:paraId="616D12A0" w14:textId="3ED6751A" w:rsidR="003F11C6" w:rsidRPr="006459DA" w:rsidRDefault="003F11C6" w:rsidP="003F11C6">
      <w:pPr>
        <w:pStyle w:val="00Textogeralbullet"/>
      </w:pPr>
      <w:r w:rsidRPr="006459DA">
        <w:rPr>
          <w:rFonts w:eastAsia="Arial"/>
        </w:rPr>
        <w:t>Circule pela sala enquanto os grupos constroem as figuras e verifique se todos os integrantes estão participando da atividade. Cuide para que não façam uso inapropriado da massa e dos palitos. Verifique se os alunos percebem que a base determina a classificação da figura. Destaque que o número de faces dos prismas será sempre igual ao número de lados do polígono da base mais 2. Em relação ao número de arestas, este será o número de lados do polígono da base vezes 3. Por fim, o número de vértices será encontrado multiplicando o número de lados do polígono da base por 2. Espera-se também que observem que o número de faces e de vértices das pirâmides será igual ao número de lados do polígono da base mais 1. Já o número de arestas será igual ao número de lados do polígono da base vezes 2. Reforce a igualdade entre o número de faces e de vértices, característica desses poliedros.</w:t>
      </w:r>
    </w:p>
    <w:p w14:paraId="3070751E" w14:textId="77777777" w:rsidR="003F11C6" w:rsidRPr="006459DA" w:rsidRDefault="003F11C6" w:rsidP="003F11C6">
      <w:pPr>
        <w:pStyle w:val="00Textogeralbullet"/>
      </w:pPr>
      <w:r w:rsidRPr="006459DA">
        <w:rPr>
          <w:rFonts w:eastAsia="Arial"/>
        </w:rPr>
        <w:t xml:space="preserve">Solicite aos alunos que façam as atividades da seção “Praticando” das páginas </w:t>
      </w:r>
      <w:r w:rsidRPr="00173B26">
        <w:rPr>
          <w:rFonts w:eastAsia="Arial"/>
        </w:rPr>
        <w:t>56 e 57</w:t>
      </w:r>
      <w:r w:rsidRPr="006459DA">
        <w:rPr>
          <w:rFonts w:eastAsia="Arial"/>
        </w:rPr>
        <w:t xml:space="preserve"> (leia mais informações nas páginas 56 e 57 do </w:t>
      </w:r>
      <w:r w:rsidRPr="006459DA">
        <w:rPr>
          <w:rFonts w:eastAsia="Arial"/>
          <w:i/>
        </w:rPr>
        <w:t xml:space="preserve">Manual do professor </w:t>
      </w:r>
      <w:r w:rsidRPr="006459DA">
        <w:rPr>
          <w:rFonts w:eastAsia="Arial"/>
        </w:rPr>
        <w:t>impresso).</w:t>
      </w:r>
    </w:p>
    <w:p w14:paraId="6549D670" w14:textId="77777777" w:rsidR="003F11C6" w:rsidRPr="006459DA" w:rsidRDefault="003F11C6" w:rsidP="003F11C6">
      <w:pPr>
        <w:pStyle w:val="00Textogeralbullet"/>
      </w:pPr>
      <w:r w:rsidRPr="006459DA">
        <w:rPr>
          <w:rFonts w:eastAsia="Arial"/>
        </w:rPr>
        <w:t>Como forma de avaliação, observe a participação e o envolvimento dos alunos nas atividades, se fazem uso do vocabulário correto para nomear as figuras geométricas e se conseguem identificar faces, arestas e vértices.</w:t>
      </w:r>
    </w:p>
    <w:p w14:paraId="5CB47F05" w14:textId="77777777" w:rsidR="003F11C6" w:rsidRDefault="003F11C6" w:rsidP="003F11C6">
      <w:pPr>
        <w:rPr>
          <w:rFonts w:ascii="Tahoma" w:eastAsiaTheme="minorEastAsia" w:hAnsi="Tahoma" w:cs="Arial"/>
          <w:color w:val="000000"/>
          <w:sz w:val="22"/>
          <w:szCs w:val="22"/>
          <w:lang w:eastAsia="es-ES"/>
        </w:rPr>
      </w:pPr>
      <w:r w:rsidRPr="00842F69">
        <w:br w:type="page"/>
      </w:r>
    </w:p>
    <w:p w14:paraId="1379D815" w14:textId="77777777" w:rsidR="003F11C6" w:rsidRDefault="003F11C6" w:rsidP="003F11C6">
      <w:pPr>
        <w:pStyle w:val="00PESO2"/>
        <w:rPr>
          <w:rFonts w:ascii="Times New Roman" w:eastAsia="Times New Roman" w:hAnsi="Times New Roman" w:cs="Times New Roman"/>
          <w:szCs w:val="24"/>
        </w:rPr>
      </w:pPr>
      <w:r>
        <w:lastRenderedPageBreak/>
        <w:t>Aula 3</w:t>
      </w:r>
    </w:p>
    <w:p w14:paraId="44635B5F" w14:textId="77777777" w:rsidR="003F11C6" w:rsidRDefault="003F11C6" w:rsidP="003F11C6">
      <w:pPr>
        <w:pStyle w:val="00peso3"/>
      </w:pPr>
    </w:p>
    <w:p w14:paraId="32B518C4" w14:textId="77777777" w:rsidR="003F11C6" w:rsidRPr="007C48A4" w:rsidRDefault="003F11C6" w:rsidP="003F11C6">
      <w:pPr>
        <w:pStyle w:val="00peso3"/>
        <w:rPr>
          <w:rFonts w:ascii="Times New Roman" w:eastAsia="Times New Roman" w:hAnsi="Times New Roman" w:cs="Times New Roman"/>
          <w:szCs w:val="24"/>
        </w:rPr>
      </w:pPr>
      <w:r w:rsidRPr="007C48A4">
        <w:t>Conteúdo específico</w:t>
      </w:r>
    </w:p>
    <w:p w14:paraId="6883D517" w14:textId="77777777" w:rsidR="003F11C6" w:rsidRDefault="003F11C6" w:rsidP="003F11C6">
      <w:pPr>
        <w:pStyle w:val="00textosemparagrafo"/>
      </w:pPr>
      <w:r>
        <w:t>Caleidoscópio</w:t>
      </w:r>
    </w:p>
    <w:p w14:paraId="2492D4E9" w14:textId="77777777" w:rsidR="003F11C6" w:rsidRDefault="003F11C6" w:rsidP="003F11C6">
      <w:pPr>
        <w:pStyle w:val="00textosemparagrafo"/>
        <w:rPr>
          <w:rFonts w:ascii="Times New Roman" w:eastAsia="Times New Roman" w:hAnsi="Times New Roman" w:cs="Times New Roman"/>
          <w:sz w:val="24"/>
          <w:szCs w:val="24"/>
        </w:rPr>
      </w:pPr>
    </w:p>
    <w:p w14:paraId="2FFEA44B" w14:textId="77777777" w:rsidR="003F11C6" w:rsidRPr="007C48A4" w:rsidRDefault="003F11C6" w:rsidP="003F11C6">
      <w:pPr>
        <w:pStyle w:val="00peso3"/>
        <w:rPr>
          <w:rFonts w:ascii="Times New Roman" w:eastAsia="Times New Roman" w:hAnsi="Times New Roman" w:cs="Times New Roman"/>
          <w:szCs w:val="24"/>
        </w:rPr>
      </w:pPr>
      <w:r w:rsidRPr="007C48A4">
        <w:t>Recursos didáticos</w:t>
      </w:r>
    </w:p>
    <w:p w14:paraId="56F1AD2F" w14:textId="77777777" w:rsidR="003F11C6" w:rsidRPr="00352E24" w:rsidRDefault="003F11C6" w:rsidP="003F11C6">
      <w:pPr>
        <w:pStyle w:val="00Textogeralbullet"/>
      </w:pPr>
      <w:bookmarkStart w:id="0" w:name="_gjdgxs" w:colFirst="0" w:colLast="0"/>
      <w:bookmarkEnd w:id="0"/>
      <w:r w:rsidRPr="00352E24">
        <w:t xml:space="preserve">Página 58 do </w:t>
      </w:r>
      <w:r w:rsidRPr="00B73E13">
        <w:rPr>
          <w:i/>
        </w:rPr>
        <w:t>Livro do estudante</w:t>
      </w:r>
      <w:r w:rsidRPr="00352E24">
        <w:t>.</w:t>
      </w:r>
    </w:p>
    <w:p w14:paraId="108DB90C" w14:textId="77777777" w:rsidR="003F11C6" w:rsidRPr="00352E24" w:rsidRDefault="003F11C6" w:rsidP="003F11C6">
      <w:pPr>
        <w:pStyle w:val="00Textogeralbullet"/>
      </w:pPr>
      <w:r w:rsidRPr="00352E24">
        <w:t>Imagens de caleidoscópio</w:t>
      </w:r>
      <w:r>
        <w:t>s</w:t>
      </w:r>
      <w:r w:rsidRPr="00352E24">
        <w:t>.</w:t>
      </w:r>
    </w:p>
    <w:p w14:paraId="2800B416" w14:textId="44574F0C" w:rsidR="003F11C6" w:rsidRPr="00352E24" w:rsidRDefault="003F11C6" w:rsidP="003F11C6">
      <w:pPr>
        <w:pStyle w:val="00Textogeralbullet"/>
      </w:pPr>
      <w:r w:rsidRPr="00352E24">
        <w:t>Três réguas de 30</w:t>
      </w:r>
      <w:r>
        <w:t xml:space="preserve"> </w:t>
      </w:r>
      <w:r w:rsidRPr="00352E24">
        <w:t>cm transparente</w:t>
      </w:r>
      <w:r>
        <w:t>s, de</w:t>
      </w:r>
      <w:r w:rsidRPr="00352E24">
        <w:t xml:space="preserve"> preferência novas, para refletir mais</w:t>
      </w:r>
      <w:r>
        <w:t>, para cada aluno</w:t>
      </w:r>
      <w:r w:rsidRPr="00352E24">
        <w:t>.</w:t>
      </w:r>
    </w:p>
    <w:p w14:paraId="3E0988B5" w14:textId="77777777" w:rsidR="003F11C6" w:rsidRPr="00352E24" w:rsidRDefault="003F11C6" w:rsidP="003F11C6">
      <w:pPr>
        <w:pStyle w:val="00Textogeralbullet"/>
      </w:pPr>
      <w:r w:rsidRPr="00352E24">
        <w:t>Fita adesiva.</w:t>
      </w:r>
    </w:p>
    <w:p w14:paraId="0ECE63FE" w14:textId="77777777" w:rsidR="003F11C6" w:rsidRPr="00352E24" w:rsidRDefault="003F11C6" w:rsidP="003F11C6">
      <w:pPr>
        <w:pStyle w:val="00Textogeralbullet"/>
      </w:pPr>
      <w:r w:rsidRPr="00352E24">
        <w:t>Papel</w:t>
      </w:r>
      <w:r>
        <w:t>-</w:t>
      </w:r>
      <w:r w:rsidRPr="00352E24">
        <w:t>cartão preto.</w:t>
      </w:r>
    </w:p>
    <w:p w14:paraId="1EDED1C1" w14:textId="77777777" w:rsidR="003F11C6" w:rsidRPr="00352E24" w:rsidRDefault="003F11C6" w:rsidP="003F11C6">
      <w:pPr>
        <w:pStyle w:val="00Textogeralbullet"/>
      </w:pPr>
      <w:r w:rsidRPr="00352E24">
        <w:t>Objetos coloridos: lantejoula</w:t>
      </w:r>
      <w:r>
        <w:t>s</w:t>
      </w:r>
      <w:r w:rsidRPr="00352E24">
        <w:t>, estrelinha</w:t>
      </w:r>
      <w:r>
        <w:t>s</w:t>
      </w:r>
      <w:r w:rsidRPr="00352E24">
        <w:t xml:space="preserve"> colorida</w:t>
      </w:r>
      <w:r>
        <w:t>s</w:t>
      </w:r>
      <w:r w:rsidRPr="00352E24">
        <w:t xml:space="preserve">, papel colorido cortado </w:t>
      </w:r>
      <w:r>
        <w:t xml:space="preserve">em pedaços </w:t>
      </w:r>
      <w:r w:rsidRPr="00352E24">
        <w:t>pequeno</w:t>
      </w:r>
      <w:r>
        <w:t>s</w:t>
      </w:r>
      <w:r w:rsidRPr="00352E24">
        <w:t>, miçangas etc.</w:t>
      </w:r>
    </w:p>
    <w:p w14:paraId="6521A1B8" w14:textId="77777777" w:rsidR="003F11C6" w:rsidRPr="00352E24" w:rsidRDefault="003F11C6" w:rsidP="003F11C6">
      <w:pPr>
        <w:pStyle w:val="00Textogeralbullet"/>
      </w:pPr>
      <w:r w:rsidRPr="00352E24">
        <w:t>Uma folha, tamanho A4, de papel vegetal.</w:t>
      </w:r>
    </w:p>
    <w:p w14:paraId="5645EA0E" w14:textId="77777777" w:rsidR="003F11C6" w:rsidRPr="00352E24" w:rsidRDefault="003F11C6" w:rsidP="003F11C6">
      <w:pPr>
        <w:pStyle w:val="00Textogeralbullet"/>
      </w:pPr>
      <w:r>
        <w:t>Tubo de papelão, que pode ser daqueles usados em papel-alumínio, papel toalha ou outro de tamanho e resistência semelhantes</w:t>
      </w:r>
      <w:r w:rsidRPr="00352E24">
        <w:t>.</w:t>
      </w:r>
    </w:p>
    <w:p w14:paraId="53310F99" w14:textId="77777777" w:rsidR="003F11C6" w:rsidRDefault="003F11C6" w:rsidP="003F11C6">
      <w:pPr>
        <w:pStyle w:val="00peso3"/>
      </w:pPr>
    </w:p>
    <w:p w14:paraId="1C304BBB" w14:textId="77777777" w:rsidR="003F11C6" w:rsidRPr="007C48A4" w:rsidRDefault="003F11C6" w:rsidP="003F11C6">
      <w:pPr>
        <w:pStyle w:val="00peso3"/>
        <w:rPr>
          <w:rFonts w:ascii="Times New Roman" w:eastAsia="Times New Roman" w:hAnsi="Times New Roman" w:cs="Times New Roman"/>
          <w:szCs w:val="24"/>
        </w:rPr>
      </w:pPr>
      <w:r w:rsidRPr="007C48A4">
        <w:t>Encaminhamento</w:t>
      </w:r>
    </w:p>
    <w:p w14:paraId="03D61509" w14:textId="77777777" w:rsidR="003F11C6" w:rsidRDefault="003F11C6" w:rsidP="003F11C6">
      <w:pPr>
        <w:pStyle w:val="00Textogeralbullet"/>
      </w:pPr>
      <w:r>
        <w:t>Inicie a aula informando aos alunos que eles vão confeccionar um caleidoscópio,</w:t>
      </w:r>
      <w:r w:rsidDel="00695CAE">
        <w:t xml:space="preserve"> </w:t>
      </w:r>
      <w:r>
        <w:t xml:space="preserve">que é um instrumento óptico composto de um tubo cilíndrico, ou de outro formato, como um prisma, furado em uma das extremidades, contendo espelhos e objetos coloridos, que, ao ser girado, forma interessantes desenhos coloridos. </w:t>
      </w:r>
    </w:p>
    <w:p w14:paraId="41A31E8C" w14:textId="408DB7CA" w:rsidR="003F11C6" w:rsidRPr="00842F69" w:rsidRDefault="003F11C6" w:rsidP="003F11C6">
      <w:pPr>
        <w:pStyle w:val="00textosemparagrafo"/>
        <w:ind w:left="283"/>
        <w:rPr>
          <w:b/>
        </w:rPr>
      </w:pPr>
      <w:r w:rsidRPr="00842F69">
        <w:rPr>
          <w:b/>
        </w:rPr>
        <w:t>Como fazer um caleidoscópio</w:t>
      </w:r>
    </w:p>
    <w:p w14:paraId="29D7CB1C" w14:textId="77777777" w:rsidR="003F11C6" w:rsidRDefault="003F11C6" w:rsidP="003F11C6">
      <w:pPr>
        <w:pStyle w:val="00textosemparagrafo"/>
        <w:ind w:left="283"/>
      </w:pPr>
      <w:r>
        <w:t xml:space="preserve">- Junte as três réguas para formar um prisma de base triangular. </w:t>
      </w:r>
    </w:p>
    <w:p w14:paraId="5697BA60" w14:textId="77777777" w:rsidR="003F11C6" w:rsidRDefault="003F11C6" w:rsidP="00A85B23">
      <w:pPr>
        <w:pStyle w:val="00textosemparagrafo"/>
        <w:ind w:left="426" w:hanging="143"/>
      </w:pPr>
      <w:r>
        <w:t>- Fixe as réguas uma na outra com fita adesiva. Reforce a fita, para que as réguas não se movam.</w:t>
      </w:r>
    </w:p>
    <w:p w14:paraId="15D5E07A" w14:textId="64805FB7" w:rsidR="003F11C6" w:rsidRDefault="003F11C6" w:rsidP="003F11C6">
      <w:pPr>
        <w:pStyle w:val="00textosemparagrafo"/>
        <w:ind w:left="283"/>
      </w:pPr>
      <w:r>
        <w:t>- Encape o prisma com papel-cartão preto, usando fita adesiva ou cola.</w:t>
      </w:r>
    </w:p>
    <w:p w14:paraId="49115580" w14:textId="77777777" w:rsidR="003F11C6" w:rsidRDefault="003F11C6" w:rsidP="00A85B23">
      <w:pPr>
        <w:pStyle w:val="00textosemparagrafo"/>
        <w:ind w:left="426" w:hanging="143"/>
      </w:pPr>
      <w:r>
        <w:t>- Em uma das bases do prisma, passe fita adesiva larga e transparente, fechando-a. Corte uma tira de papel preto de 4 cm de largura, passe-a em volta dessa base e fixe-a com a fita, formando um recipiente de 2 cm. Coloque os objetos coloridos e tampe esse recipiente com papel vegetal e fita adesiva.</w:t>
      </w:r>
    </w:p>
    <w:p w14:paraId="3909FDA5" w14:textId="77777777" w:rsidR="003F11C6" w:rsidRDefault="003F11C6" w:rsidP="00A85B23">
      <w:pPr>
        <w:pStyle w:val="00textosemparagrafo"/>
        <w:ind w:left="426" w:hanging="143"/>
      </w:pPr>
      <w:r>
        <w:t>- Feche a outra extremidade com papel-cartão preto, fixando-o com fita adesiva e faça um furo com a ponta de um lápis, para que seja possível espiar dentro do prisma.</w:t>
      </w:r>
    </w:p>
    <w:p w14:paraId="4F547D3B" w14:textId="77777777" w:rsidR="003F11C6" w:rsidRDefault="003F11C6" w:rsidP="00A85B23">
      <w:pPr>
        <w:pStyle w:val="00textosemparagrafo"/>
        <w:ind w:left="426" w:hanging="143"/>
      </w:pPr>
      <w:r>
        <w:t>- Caso queira um caleidoscópio cilíndrico, insira esse prisma dentro de um tubo de papelão e peça aos alunos que o decorem como quiserem.</w:t>
      </w:r>
    </w:p>
    <w:p w14:paraId="1628A940" w14:textId="77777777" w:rsidR="003F11C6" w:rsidRDefault="003F11C6" w:rsidP="003F11C6">
      <w:pPr>
        <w:pStyle w:val="00Textogeralbullet"/>
      </w:pPr>
      <w:r>
        <w:t xml:space="preserve">Essa atividade pode ser realizada em grupos ou coletivamente, dependendo da possibilidade de aquisição dos materiais. </w:t>
      </w:r>
    </w:p>
    <w:p w14:paraId="30F1CCCD" w14:textId="1FDE93C3" w:rsidR="00A85B23" w:rsidRDefault="003F11C6" w:rsidP="003F11C6">
      <w:pPr>
        <w:pStyle w:val="00Textogeralbullet"/>
      </w:pPr>
      <w:r>
        <w:t>Depois que os caleidoscópios estiverem prontos, deixe que os alunos brinquem com eles para visualizar as imagens formadas. Se o trabalho for realizado em grupo, determine uma ordem para os alunos o levarem para casa e mostrarem para os responsáveis, que devem ser comunicados para que o devolvam intacto.</w:t>
      </w:r>
    </w:p>
    <w:p w14:paraId="39B51B4E" w14:textId="73E558A6" w:rsidR="00A85B23" w:rsidRPr="00A85B23" w:rsidRDefault="00A85B23" w:rsidP="00A85B23">
      <w:pPr>
        <w:rPr>
          <w:rFonts w:ascii="Tahoma" w:eastAsiaTheme="minorEastAsia" w:hAnsi="Tahoma" w:cs="Tahoma"/>
          <w:color w:val="000000"/>
          <w:spacing w:val="-2"/>
          <w:sz w:val="22"/>
          <w:szCs w:val="22"/>
          <w:lang w:eastAsia="es-ES"/>
        </w:rPr>
      </w:pPr>
      <w:r>
        <w:br w:type="page"/>
      </w:r>
    </w:p>
    <w:p w14:paraId="474A9210" w14:textId="2FB17145" w:rsidR="003F11C6" w:rsidRDefault="003F11C6" w:rsidP="003F11C6">
      <w:pPr>
        <w:pStyle w:val="00Textogeralbullet"/>
      </w:pPr>
      <w:bookmarkStart w:id="1" w:name="_30j0zll" w:colFirst="0" w:colLast="0"/>
      <w:bookmarkEnd w:id="1"/>
      <w:r>
        <w:lastRenderedPageBreak/>
        <w:t xml:space="preserve">Solicite que leiam e façam a atividade da página </w:t>
      </w:r>
      <w:r w:rsidRPr="00173B26">
        <w:t>58</w:t>
      </w:r>
      <w:r>
        <w:t xml:space="preserve"> (leia mais informações na página 58 do </w:t>
      </w:r>
      <w:r>
        <w:rPr>
          <w:i/>
        </w:rPr>
        <w:t xml:space="preserve">Manual do professor </w:t>
      </w:r>
      <w:r w:rsidRPr="00352E24">
        <w:t>impresso</w:t>
      </w:r>
      <w:r>
        <w:t>).</w:t>
      </w:r>
    </w:p>
    <w:p w14:paraId="12D2557E" w14:textId="77777777" w:rsidR="003F11C6" w:rsidRDefault="003F11C6" w:rsidP="003F11C6">
      <w:pPr>
        <w:pStyle w:val="00Textogeralbullet"/>
      </w:pPr>
      <w:r>
        <w:t>Como forma de avaliação, observe a participação, o envolvimento dos alunos durante a atividade e a dinâmica dos grupos durante os trabalhos.</w:t>
      </w:r>
    </w:p>
    <w:p w14:paraId="0CCDDFF5" w14:textId="77777777" w:rsidR="009445A7" w:rsidRDefault="009445A7" w:rsidP="003F11C6">
      <w:pPr>
        <w:pStyle w:val="00PESO2"/>
      </w:pPr>
    </w:p>
    <w:p w14:paraId="235F06B9" w14:textId="0A056A5B" w:rsidR="003F11C6" w:rsidRDefault="003F11C6" w:rsidP="003F11C6">
      <w:pPr>
        <w:pStyle w:val="00PESO2"/>
        <w:rPr>
          <w:rFonts w:ascii="Times New Roman" w:eastAsia="Times New Roman" w:hAnsi="Times New Roman" w:cs="Times New Roman"/>
          <w:szCs w:val="24"/>
        </w:rPr>
      </w:pPr>
      <w:r>
        <w:t>Aula 4</w:t>
      </w:r>
    </w:p>
    <w:p w14:paraId="0F91A3E7" w14:textId="77777777" w:rsidR="003F11C6" w:rsidRDefault="003F11C6" w:rsidP="003F11C6">
      <w:pPr>
        <w:pStyle w:val="00peso3"/>
      </w:pPr>
    </w:p>
    <w:p w14:paraId="61498D56" w14:textId="77777777" w:rsidR="003F11C6" w:rsidRPr="007C48A4" w:rsidRDefault="003F11C6" w:rsidP="003F11C6">
      <w:pPr>
        <w:pStyle w:val="00peso3"/>
        <w:rPr>
          <w:rFonts w:ascii="Times New Roman" w:eastAsia="Times New Roman" w:hAnsi="Times New Roman" w:cs="Times New Roman"/>
          <w:szCs w:val="24"/>
        </w:rPr>
      </w:pPr>
      <w:r w:rsidRPr="007C48A4">
        <w:t>Conteúdo específico</w:t>
      </w:r>
    </w:p>
    <w:p w14:paraId="5DC013D4" w14:textId="77777777" w:rsidR="003F11C6" w:rsidRDefault="003F11C6" w:rsidP="003F11C6">
      <w:pPr>
        <w:pStyle w:val="00textosemparagrafo"/>
      </w:pPr>
      <w:r>
        <w:t>Construindo poliedros</w:t>
      </w:r>
    </w:p>
    <w:p w14:paraId="2CC581F6" w14:textId="77777777" w:rsidR="003F11C6" w:rsidRDefault="003F11C6" w:rsidP="003F11C6">
      <w:pPr>
        <w:pStyle w:val="00textosemparagrafo"/>
        <w:rPr>
          <w:rFonts w:ascii="Times New Roman" w:eastAsia="Times New Roman" w:hAnsi="Times New Roman" w:cs="Times New Roman"/>
          <w:sz w:val="24"/>
          <w:szCs w:val="24"/>
        </w:rPr>
      </w:pPr>
    </w:p>
    <w:p w14:paraId="30177AF5" w14:textId="77777777" w:rsidR="003F11C6" w:rsidRPr="007C48A4" w:rsidRDefault="003F11C6" w:rsidP="003F11C6">
      <w:pPr>
        <w:pStyle w:val="00peso3"/>
        <w:rPr>
          <w:rFonts w:ascii="Times New Roman" w:eastAsia="Times New Roman" w:hAnsi="Times New Roman" w:cs="Times New Roman"/>
          <w:szCs w:val="24"/>
        </w:rPr>
      </w:pPr>
      <w:r w:rsidRPr="007C48A4">
        <w:t>Recursos didáticos</w:t>
      </w:r>
    </w:p>
    <w:p w14:paraId="0FD4D283" w14:textId="77777777" w:rsidR="003F11C6" w:rsidRDefault="003F11C6" w:rsidP="003F11C6">
      <w:pPr>
        <w:pStyle w:val="00Textogeralbullet"/>
      </w:pPr>
      <w:r>
        <w:t xml:space="preserve">Páginas </w:t>
      </w:r>
      <w:r w:rsidRPr="00173B26">
        <w:t>64 e 65</w:t>
      </w:r>
      <w:r>
        <w:t xml:space="preserve"> do </w:t>
      </w:r>
      <w:r>
        <w:rPr>
          <w:i/>
        </w:rPr>
        <w:t>Livro do estudante</w:t>
      </w:r>
      <w:r>
        <w:t>.</w:t>
      </w:r>
    </w:p>
    <w:p w14:paraId="729CA655" w14:textId="77777777" w:rsidR="003F11C6" w:rsidRDefault="003F11C6" w:rsidP="003F11C6">
      <w:pPr>
        <w:pStyle w:val="00Textogeralbullet"/>
      </w:pPr>
      <w:r>
        <w:t>Pedaços de papel-cartão colorido.</w:t>
      </w:r>
    </w:p>
    <w:p w14:paraId="7EA5F44D" w14:textId="77777777" w:rsidR="003F11C6" w:rsidRDefault="003F11C6" w:rsidP="003F11C6">
      <w:pPr>
        <w:pStyle w:val="00Textogeralbullet"/>
      </w:pPr>
      <w:r>
        <w:t>Régua.</w:t>
      </w:r>
    </w:p>
    <w:p w14:paraId="3F9A1DB1" w14:textId="77777777" w:rsidR="003F11C6" w:rsidRDefault="003F11C6" w:rsidP="003F11C6">
      <w:pPr>
        <w:pStyle w:val="00Textogeralbullet"/>
      </w:pPr>
      <w:r>
        <w:t>Fita adesiva transparente.</w:t>
      </w:r>
    </w:p>
    <w:p w14:paraId="1671E28D" w14:textId="77777777" w:rsidR="003F11C6" w:rsidRDefault="003F11C6" w:rsidP="003F11C6">
      <w:pPr>
        <w:pStyle w:val="00Textogeralbullet"/>
      </w:pPr>
      <w:r>
        <w:t>Tesoura com pontas arredondadas.</w:t>
      </w:r>
    </w:p>
    <w:p w14:paraId="2A0CE722" w14:textId="77777777" w:rsidR="003F11C6" w:rsidRDefault="003F11C6" w:rsidP="003F11C6">
      <w:pPr>
        <w:pStyle w:val="00Textogeralbullet"/>
      </w:pPr>
      <w:r>
        <w:t>Modelos de polígonos.</w:t>
      </w:r>
    </w:p>
    <w:p w14:paraId="4C0BC7C3" w14:textId="77777777" w:rsidR="003F11C6" w:rsidRDefault="003F11C6" w:rsidP="00173B26">
      <w:pPr>
        <w:pStyle w:val="00Textogeralbullet"/>
        <w:numPr>
          <w:ilvl w:val="0"/>
          <w:numId w:val="0"/>
        </w:numPr>
        <w:ind w:left="284"/>
      </w:pPr>
    </w:p>
    <w:p w14:paraId="7AFB5775" w14:textId="77777777" w:rsidR="003F11C6" w:rsidRPr="007C48A4" w:rsidRDefault="003F11C6" w:rsidP="003F11C6">
      <w:pPr>
        <w:pStyle w:val="00peso3"/>
        <w:rPr>
          <w:rFonts w:ascii="Times New Roman" w:eastAsia="Times New Roman" w:hAnsi="Times New Roman" w:cs="Times New Roman"/>
          <w:szCs w:val="24"/>
        </w:rPr>
      </w:pPr>
      <w:r w:rsidRPr="007C48A4">
        <w:t>Encaminhamento</w:t>
      </w:r>
    </w:p>
    <w:p w14:paraId="1757189F" w14:textId="77777777" w:rsidR="003F11C6" w:rsidRDefault="003F11C6" w:rsidP="003F11C6">
      <w:pPr>
        <w:pStyle w:val="00Textogeralbullet"/>
      </w:pPr>
      <w:r>
        <w:t xml:space="preserve">Organize os alunos em grupos, distribua os pedaços de papel-cartão e as cópias de modelos de polígonos para as faces dos poliedros. Caso não tenha acesso à Coleção, verifique em livros didáticos ou em </w:t>
      </w:r>
      <w:r w:rsidRPr="00836249">
        <w:rPr>
          <w:i/>
        </w:rPr>
        <w:t>sites</w:t>
      </w:r>
      <w:r>
        <w:t xml:space="preserve"> da internet se há modelos de polígonos para reproduzir e entregar aos alunos.</w:t>
      </w:r>
    </w:p>
    <w:p w14:paraId="03583BA5" w14:textId="77777777" w:rsidR="003F11C6" w:rsidRDefault="003F11C6" w:rsidP="003F11C6">
      <w:pPr>
        <w:pStyle w:val="00Textogeralbullet"/>
      </w:pPr>
      <w:r>
        <w:t>Oriente os alunos a planejar a construção dos poliedros recortando do papel-cartão os polígonos que vão usar para as faces. Peça que construam, nesta ordem: tetraedro, octaedro, icosaedro e dodecaedro, que são regulares, pois têm faces iguais. Auxilie os alunos que tiverem dificuldade para fixar os polígonos para formar os poliedros.</w:t>
      </w:r>
      <w:r w:rsidDel="00514916">
        <w:t xml:space="preserve"> </w:t>
      </w:r>
      <w:r>
        <w:t>Caso seja oportuno, solicite que construam os demais poliedros sugeridos no livro.</w:t>
      </w:r>
    </w:p>
    <w:p w14:paraId="6AF4DF0A" w14:textId="77777777" w:rsidR="003F11C6" w:rsidRDefault="003F11C6" w:rsidP="003F11C6">
      <w:pPr>
        <w:pStyle w:val="00Textogeralbullet"/>
      </w:pPr>
      <w:r>
        <w:t>Conclua com os alunos que é possível construir poliedros regulares, quando suas faces são pentágonos, quadrados e triângulos. Não é possível construir poliedros regulares com polígonos com mais de cinco lados.</w:t>
      </w:r>
    </w:p>
    <w:p w14:paraId="4F1D6204" w14:textId="77777777" w:rsidR="003F11C6" w:rsidRDefault="003F11C6" w:rsidP="003F11C6">
      <w:pPr>
        <w:pStyle w:val="00Textogeralbullet"/>
      </w:pPr>
      <w:r>
        <w:t xml:space="preserve">Solicite que façam as atividades das páginas </w:t>
      </w:r>
      <w:r w:rsidRPr="00173B26">
        <w:t>64 e 65</w:t>
      </w:r>
      <w:r>
        <w:t xml:space="preserve"> (leia mais informações nas páginas 64 e 65 do </w:t>
      </w:r>
      <w:r>
        <w:rPr>
          <w:i/>
        </w:rPr>
        <w:t xml:space="preserve">Manual do professor </w:t>
      </w:r>
      <w:r w:rsidRPr="00352E24">
        <w:t>impresso).</w:t>
      </w:r>
    </w:p>
    <w:p w14:paraId="35461622" w14:textId="77777777" w:rsidR="003F11C6" w:rsidRDefault="003F11C6" w:rsidP="003F11C6">
      <w:pPr>
        <w:pStyle w:val="00Textogeralbullet"/>
      </w:pPr>
      <w:r>
        <w:t xml:space="preserve">Como forma de avaliação, observe a participação, o envolvimento dos alunos e verifique a construção dos poliedros. </w:t>
      </w:r>
    </w:p>
    <w:p w14:paraId="5CCBF8A8" w14:textId="77777777" w:rsidR="003F11C6" w:rsidRDefault="003F11C6" w:rsidP="003F11C6">
      <w:pPr>
        <w:rPr>
          <w:rFonts w:ascii="Tahoma" w:eastAsiaTheme="minorEastAsia" w:hAnsi="Tahoma" w:cs="Arial"/>
          <w:color w:val="000000"/>
          <w:sz w:val="22"/>
          <w:szCs w:val="22"/>
          <w:lang w:eastAsia="es-ES"/>
        </w:rPr>
      </w:pPr>
      <w:r w:rsidRPr="00F004E2">
        <w:br w:type="page"/>
      </w:r>
    </w:p>
    <w:p w14:paraId="180F2ADD" w14:textId="77777777" w:rsidR="003F11C6" w:rsidRDefault="003F11C6" w:rsidP="003F11C6">
      <w:pPr>
        <w:pStyle w:val="00PESO2"/>
        <w:rPr>
          <w:rFonts w:ascii="Times New Roman" w:eastAsia="Times New Roman" w:hAnsi="Times New Roman" w:cs="Times New Roman"/>
          <w:szCs w:val="24"/>
        </w:rPr>
      </w:pPr>
      <w:r>
        <w:lastRenderedPageBreak/>
        <w:t>Aula 5</w:t>
      </w:r>
    </w:p>
    <w:p w14:paraId="18EC0DFE" w14:textId="77777777" w:rsidR="003F11C6" w:rsidRDefault="003F11C6" w:rsidP="003F11C6">
      <w:pPr>
        <w:pStyle w:val="00peso3"/>
      </w:pPr>
    </w:p>
    <w:p w14:paraId="32E19B79" w14:textId="77777777" w:rsidR="003F11C6" w:rsidRPr="007C48A4" w:rsidRDefault="003F11C6" w:rsidP="003F11C6">
      <w:pPr>
        <w:pStyle w:val="00peso3"/>
        <w:rPr>
          <w:rFonts w:ascii="Times New Roman" w:eastAsia="Times New Roman" w:hAnsi="Times New Roman" w:cs="Times New Roman"/>
          <w:szCs w:val="24"/>
        </w:rPr>
      </w:pPr>
      <w:r w:rsidRPr="007C48A4">
        <w:t>Conteúdo específico</w:t>
      </w:r>
    </w:p>
    <w:p w14:paraId="14162E67" w14:textId="77777777" w:rsidR="003F11C6" w:rsidRDefault="003F11C6" w:rsidP="003F11C6">
      <w:pPr>
        <w:pStyle w:val="00textosemparagrafo"/>
      </w:pPr>
      <w:r>
        <w:t>Cubo</w:t>
      </w:r>
    </w:p>
    <w:p w14:paraId="31FED6CC" w14:textId="77777777" w:rsidR="003F11C6" w:rsidRDefault="003F11C6" w:rsidP="003F11C6">
      <w:pPr>
        <w:pStyle w:val="00textosemparagrafo"/>
        <w:rPr>
          <w:sz w:val="24"/>
          <w:szCs w:val="24"/>
        </w:rPr>
      </w:pPr>
    </w:p>
    <w:p w14:paraId="18831E7D" w14:textId="77777777" w:rsidR="003F11C6" w:rsidRPr="007C48A4" w:rsidRDefault="003F11C6" w:rsidP="003F11C6">
      <w:pPr>
        <w:pStyle w:val="00peso3"/>
        <w:rPr>
          <w:szCs w:val="24"/>
        </w:rPr>
      </w:pPr>
      <w:r w:rsidRPr="007C48A4">
        <w:t>Recursos didáticos</w:t>
      </w:r>
    </w:p>
    <w:p w14:paraId="793554BC" w14:textId="77777777" w:rsidR="003F11C6" w:rsidRDefault="003F11C6" w:rsidP="003F11C6">
      <w:pPr>
        <w:pStyle w:val="00Textogeralbullet"/>
      </w:pPr>
      <w:r>
        <w:t xml:space="preserve">Páginas </w:t>
      </w:r>
      <w:r w:rsidRPr="00173B26">
        <w:t>60 e 61</w:t>
      </w:r>
      <w:r>
        <w:t xml:space="preserve"> do </w:t>
      </w:r>
      <w:r>
        <w:rPr>
          <w:i/>
        </w:rPr>
        <w:t>Livro do estudante</w:t>
      </w:r>
      <w:r>
        <w:t>.</w:t>
      </w:r>
    </w:p>
    <w:p w14:paraId="0E009A66" w14:textId="77777777" w:rsidR="003F11C6" w:rsidRDefault="003F11C6" w:rsidP="003F11C6">
      <w:pPr>
        <w:pStyle w:val="00Textogeralbullet"/>
      </w:pPr>
      <w:r>
        <w:t>Pedaços de papel-cartão colorido.</w:t>
      </w:r>
    </w:p>
    <w:p w14:paraId="482FF653" w14:textId="77777777" w:rsidR="003F11C6" w:rsidRDefault="003F11C6" w:rsidP="003F11C6">
      <w:pPr>
        <w:pStyle w:val="00Textogeralbullet"/>
      </w:pPr>
      <w:r>
        <w:t>Fita adesiva transparente.</w:t>
      </w:r>
    </w:p>
    <w:p w14:paraId="73099BA0" w14:textId="77777777" w:rsidR="003F11C6" w:rsidRDefault="003F11C6" w:rsidP="003F11C6">
      <w:pPr>
        <w:pStyle w:val="00Textogeralbullet"/>
      </w:pPr>
      <w:r>
        <w:t>Régua.</w:t>
      </w:r>
    </w:p>
    <w:p w14:paraId="52A44249" w14:textId="77777777" w:rsidR="003F11C6" w:rsidRDefault="003F11C6" w:rsidP="003F11C6">
      <w:pPr>
        <w:pStyle w:val="00Textogeralbullet"/>
      </w:pPr>
      <w:r>
        <w:t>Esquadro.</w:t>
      </w:r>
    </w:p>
    <w:p w14:paraId="028FB96C" w14:textId="77777777" w:rsidR="003F11C6" w:rsidRDefault="003F11C6" w:rsidP="003F11C6">
      <w:pPr>
        <w:pStyle w:val="00Textogeralbullet"/>
      </w:pPr>
      <w:r>
        <w:t>Tesoura com pontas arredondadas.</w:t>
      </w:r>
    </w:p>
    <w:p w14:paraId="5EC921F9" w14:textId="77777777" w:rsidR="003F11C6" w:rsidRDefault="003F11C6" w:rsidP="003F11C6">
      <w:pPr>
        <w:pStyle w:val="00peso3"/>
      </w:pPr>
    </w:p>
    <w:p w14:paraId="65294112" w14:textId="77777777" w:rsidR="003F11C6" w:rsidRPr="007C48A4" w:rsidRDefault="003F11C6" w:rsidP="003F11C6">
      <w:pPr>
        <w:pStyle w:val="00peso3"/>
        <w:rPr>
          <w:szCs w:val="24"/>
        </w:rPr>
      </w:pPr>
      <w:r w:rsidRPr="007C48A4">
        <w:t>Encaminhamento</w:t>
      </w:r>
    </w:p>
    <w:p w14:paraId="7AB24ACB" w14:textId="77777777" w:rsidR="003F11C6" w:rsidRDefault="003F11C6" w:rsidP="003F11C6">
      <w:pPr>
        <w:pStyle w:val="00Textogeralbullet"/>
      </w:pPr>
      <w:r>
        <w:t>Inicie a aula explicando aos alunos que eles vão continuar a construção de poliedros regulares, mas, desta vez, farão um poliedro com seis faces quadradas. Questione: “Qual é o poliedro que tem seis faces quadradas?”; “Como podemos construí-lo?”. Espera-se que percebam que se trata do cubo e, para construí-lo, é preciso recortar seis faces quadradas, ou seja, polígonos de quatro lados com medidas iguais.</w:t>
      </w:r>
    </w:p>
    <w:p w14:paraId="24EC463C" w14:textId="77777777" w:rsidR="003F11C6" w:rsidRDefault="003F11C6" w:rsidP="003F11C6">
      <w:pPr>
        <w:pStyle w:val="00Textogeralbullet"/>
      </w:pPr>
      <w:r>
        <w:t>Oriente os alunos a traçar no papel-cartão quadrados de 7 cm de lado e recortá-los. Explique que os quadrados têm quatro lados iguais e quatro ângulos retos. Para desenhar esses ângulos, eles podem utilizar um esquadro. Depois que traçarem e recortarem os quadrados, solicite que fixem um no outro com a fita adesiva para obter o cubo. Circule pela sala e verifique como estão se saindo no traçado do quadrado e dos ângulos retos. Ajude os alunos que tiverem dificuldade para fixar os quadrados com fita adesiva.</w:t>
      </w:r>
    </w:p>
    <w:p w14:paraId="174F2246" w14:textId="3B12135A" w:rsidR="003F11C6" w:rsidRDefault="003F11C6" w:rsidP="003F11C6">
      <w:pPr>
        <w:pStyle w:val="00Textogeralbullet"/>
      </w:pPr>
      <w:r>
        <w:t>Solicite que façam as atividades da seção “</w:t>
      </w:r>
      <w:r w:rsidRPr="00352E24">
        <w:t>Aprendendo</w:t>
      </w:r>
      <w:r>
        <w:t>”</w:t>
      </w:r>
      <w:r w:rsidRPr="00352E24">
        <w:t xml:space="preserve"> </w:t>
      </w:r>
      <w:r>
        <w:t xml:space="preserve">da página </w:t>
      </w:r>
      <w:r w:rsidRPr="00173B26">
        <w:t>60 e</w:t>
      </w:r>
      <w:r w:rsidR="00565CA8">
        <w:t xml:space="preserve"> da seção Praticando da página</w:t>
      </w:r>
      <w:r w:rsidRPr="00173B26">
        <w:t xml:space="preserve"> 61</w:t>
      </w:r>
      <w:r>
        <w:t xml:space="preserve"> (leia mais informações nas páginas 60 e 61 do </w:t>
      </w:r>
      <w:r>
        <w:rPr>
          <w:i/>
        </w:rPr>
        <w:t>Manual do professor</w:t>
      </w:r>
      <w:r w:rsidRPr="00352E24">
        <w:t xml:space="preserve"> impresso</w:t>
      </w:r>
      <w:r>
        <w:t>).</w:t>
      </w:r>
    </w:p>
    <w:p w14:paraId="51E28CED" w14:textId="77777777" w:rsidR="003F11C6" w:rsidRDefault="003F11C6" w:rsidP="003F11C6">
      <w:pPr>
        <w:pStyle w:val="00Textogeralbullet"/>
      </w:pPr>
      <w:r>
        <w:t>Como forma de avaliação, observe a participação, o envolvimento dos alunos e verifique suas construções.</w:t>
      </w:r>
    </w:p>
    <w:p w14:paraId="64EE5B60" w14:textId="05A60FFF" w:rsidR="008E0E43" w:rsidRDefault="008E0E43">
      <w:pPr>
        <w:rPr>
          <w:rFonts w:ascii="Cambria" w:eastAsia="Arial" w:hAnsi="Cambria" w:cs="Cambria-Bold"/>
          <w:b/>
          <w:bCs/>
          <w:color w:val="000000"/>
          <w:sz w:val="29"/>
          <w:szCs w:val="29"/>
          <w:lang w:eastAsia="es-ES"/>
        </w:rPr>
      </w:pPr>
      <w:r>
        <w:br w:type="page"/>
      </w:r>
    </w:p>
    <w:p w14:paraId="2DC61014" w14:textId="7A4C8745" w:rsidR="003F11C6" w:rsidRDefault="003F11C6" w:rsidP="003F11C6">
      <w:pPr>
        <w:pStyle w:val="00PESO2"/>
      </w:pPr>
      <w:r>
        <w:lastRenderedPageBreak/>
        <w:t>Aula 6</w:t>
      </w:r>
    </w:p>
    <w:p w14:paraId="2263A79C" w14:textId="77777777" w:rsidR="003F11C6" w:rsidRDefault="003F11C6" w:rsidP="003F11C6">
      <w:pPr>
        <w:pStyle w:val="00peso3"/>
      </w:pPr>
    </w:p>
    <w:p w14:paraId="6421C511" w14:textId="77777777" w:rsidR="003F11C6" w:rsidRPr="002B5590" w:rsidRDefault="003F11C6" w:rsidP="003F11C6">
      <w:pPr>
        <w:pStyle w:val="00peso3"/>
      </w:pPr>
      <w:r w:rsidRPr="002B5590">
        <w:t>Conteúdo específico</w:t>
      </w:r>
    </w:p>
    <w:p w14:paraId="7E91FC42" w14:textId="3F7D2BC7" w:rsidR="003F11C6" w:rsidRDefault="003F11C6" w:rsidP="003F11C6">
      <w:pPr>
        <w:pStyle w:val="00textosemparagrafo"/>
      </w:pPr>
      <w:r>
        <w:t xml:space="preserve">Brincando com as </w:t>
      </w:r>
      <w:r w:rsidR="009109AA">
        <w:t>figuras</w:t>
      </w:r>
    </w:p>
    <w:p w14:paraId="41875D13" w14:textId="77777777" w:rsidR="003F11C6" w:rsidRDefault="003F11C6" w:rsidP="003F11C6">
      <w:pPr>
        <w:pStyle w:val="00textosemparagrafo"/>
      </w:pPr>
    </w:p>
    <w:p w14:paraId="010A675D" w14:textId="77777777" w:rsidR="003F11C6" w:rsidRPr="002B5590" w:rsidRDefault="003F11C6" w:rsidP="003F11C6">
      <w:pPr>
        <w:pStyle w:val="00peso3"/>
      </w:pPr>
      <w:r w:rsidRPr="002B5590">
        <w:t>Recursos didáticos</w:t>
      </w:r>
    </w:p>
    <w:p w14:paraId="072C1CE0" w14:textId="77777777" w:rsidR="003F11C6" w:rsidRDefault="003F11C6" w:rsidP="003F11C6">
      <w:pPr>
        <w:pStyle w:val="00Textogeralbullet"/>
      </w:pPr>
      <w:r>
        <w:t>Caixa de papelão.</w:t>
      </w:r>
    </w:p>
    <w:p w14:paraId="425C78CB" w14:textId="77777777" w:rsidR="003F11C6" w:rsidRDefault="003F11C6" w:rsidP="003F11C6">
      <w:pPr>
        <w:pStyle w:val="00Textogeralbullet"/>
      </w:pPr>
      <w:r>
        <w:t>Embalagens utilizadas na aula 1 desta sequência.</w:t>
      </w:r>
    </w:p>
    <w:p w14:paraId="7092EAA8" w14:textId="40054118" w:rsidR="003F11C6" w:rsidRDefault="009109AA" w:rsidP="003F11C6">
      <w:pPr>
        <w:pStyle w:val="00Textogeralbullet"/>
      </w:pPr>
      <w:r>
        <w:t xml:space="preserve">Moldes </w:t>
      </w:r>
      <w:r w:rsidR="003F11C6">
        <w:t xml:space="preserve">de figuras geométricas não planas impressos. </w:t>
      </w:r>
    </w:p>
    <w:p w14:paraId="4F412E8F" w14:textId="77777777" w:rsidR="003F11C6" w:rsidRDefault="003F11C6" w:rsidP="003F11C6">
      <w:pPr>
        <w:pStyle w:val="00Textogeralbullet"/>
      </w:pPr>
      <w:r>
        <w:t>Tinta guache colorida.</w:t>
      </w:r>
    </w:p>
    <w:p w14:paraId="12A403C9" w14:textId="77777777" w:rsidR="003F11C6" w:rsidRDefault="003F11C6" w:rsidP="003F11C6">
      <w:pPr>
        <w:pStyle w:val="00Textogeralbullet"/>
      </w:pPr>
      <w:r>
        <w:t>Cola.</w:t>
      </w:r>
    </w:p>
    <w:p w14:paraId="3931F5B6" w14:textId="249EFA5B" w:rsidR="003F11C6" w:rsidRDefault="003F11C6" w:rsidP="003F11C6">
      <w:pPr>
        <w:pStyle w:val="00Textogeralbullet"/>
      </w:pPr>
      <w:r>
        <w:t>Modelos de polígonos impressos</w:t>
      </w:r>
      <w:r w:rsidR="009109AA">
        <w:t>.</w:t>
      </w:r>
    </w:p>
    <w:p w14:paraId="4CAC09BA" w14:textId="77777777" w:rsidR="003F11C6" w:rsidRDefault="003F11C6" w:rsidP="003F11C6">
      <w:pPr>
        <w:pStyle w:val="00Textogeralbullet"/>
      </w:pPr>
      <w:r>
        <w:t>Régua.</w:t>
      </w:r>
    </w:p>
    <w:p w14:paraId="7EFE10C3" w14:textId="77777777" w:rsidR="003F11C6" w:rsidRDefault="003F11C6" w:rsidP="003F11C6">
      <w:pPr>
        <w:pStyle w:val="00Textogeralbullet"/>
      </w:pPr>
      <w:r>
        <w:t>Pincel.</w:t>
      </w:r>
    </w:p>
    <w:p w14:paraId="73D61421" w14:textId="77777777" w:rsidR="003F11C6" w:rsidRDefault="003F11C6" w:rsidP="003F11C6">
      <w:pPr>
        <w:pStyle w:val="00Textogeralbullet"/>
      </w:pPr>
      <w:r>
        <w:t>Papel dobradura de cores variadas.</w:t>
      </w:r>
    </w:p>
    <w:p w14:paraId="76CF299A" w14:textId="77777777" w:rsidR="003F11C6" w:rsidRDefault="003F11C6" w:rsidP="003F11C6">
      <w:pPr>
        <w:pStyle w:val="00Textogeralbullet"/>
      </w:pPr>
      <w:r>
        <w:t>Canetas hidrográficas.</w:t>
      </w:r>
    </w:p>
    <w:p w14:paraId="047BDD47" w14:textId="77777777" w:rsidR="003F11C6" w:rsidRDefault="003F11C6" w:rsidP="003F11C6">
      <w:pPr>
        <w:pStyle w:val="00Textogeralbullet"/>
      </w:pPr>
      <w:r>
        <w:t>Imagens de brinquedos feitos com sucata.</w:t>
      </w:r>
    </w:p>
    <w:p w14:paraId="1EE4A8AA" w14:textId="01F73739" w:rsidR="003F11C6" w:rsidRDefault="003F11C6" w:rsidP="003F11C6">
      <w:pPr>
        <w:pStyle w:val="00Textogeralbullet"/>
      </w:pPr>
      <w:r>
        <w:t xml:space="preserve">Ficha impressa, ver modelo </w:t>
      </w:r>
      <w:r w:rsidR="00AA28A1">
        <w:t>a seguir</w:t>
      </w:r>
      <w:r>
        <w:t>.</w:t>
      </w:r>
    </w:p>
    <w:p w14:paraId="45273A41" w14:textId="77777777" w:rsidR="003F11C6" w:rsidRPr="007C48A4" w:rsidRDefault="003F11C6" w:rsidP="003F11C6">
      <w:pPr>
        <w:pStyle w:val="00textosemparagrafo"/>
        <w:rPr>
          <w:rFonts w:eastAsia="Arial"/>
        </w:rPr>
      </w:pPr>
    </w:p>
    <w:p w14:paraId="0CF2A7CF" w14:textId="77777777" w:rsidR="003F11C6" w:rsidRPr="007C48A4" w:rsidRDefault="003F11C6" w:rsidP="003F11C6">
      <w:pPr>
        <w:pStyle w:val="00peso3"/>
        <w:rPr>
          <w:szCs w:val="24"/>
        </w:rPr>
      </w:pPr>
      <w:r w:rsidRPr="007C48A4">
        <w:t>Encaminhamento</w:t>
      </w:r>
    </w:p>
    <w:p w14:paraId="541C5BA8" w14:textId="77777777" w:rsidR="003F11C6" w:rsidRDefault="003F11C6" w:rsidP="003F11C6">
      <w:pPr>
        <w:pStyle w:val="00Textogeralbullet"/>
      </w:pPr>
      <w:r>
        <w:t>Antecipadamente, peça aos alunos que tragam de casa embalagens com formatos que lembrem figuras não planas, para ampliar a quantidade de material disponível. Organize-os em grupos e informe que nesta aula vão confeccionar um brinquedo com as embalagens ou com os modelos de poliedros utilizados nas aulas anteriores. Diga-lhes que cada um vai montar seu brinquedo, com a ajuda dos colegas de grupo.</w:t>
      </w:r>
    </w:p>
    <w:p w14:paraId="5EF5235B" w14:textId="02B3A845" w:rsidR="008E0E43" w:rsidRDefault="003F11C6" w:rsidP="003F11C6">
      <w:pPr>
        <w:pStyle w:val="00Textogeralbullet"/>
      </w:pPr>
      <w:r>
        <w:t>Mostre as imagens dos brinquedos feitos com sucata, levantando com eles quais figuras podem ser utilizadas na confecção do brinquedo escolhido. Sugestão de brinquedos: super-heróis, caixa de encaixar figuras geométricas não planas, violão, trenzinho, avião, castelo, carro, robô etc.</w:t>
      </w:r>
    </w:p>
    <w:p w14:paraId="414AFF5C" w14:textId="77777777" w:rsidR="008E0E43" w:rsidRDefault="008E0E43">
      <w:pPr>
        <w:rPr>
          <w:rFonts w:ascii="Tahoma" w:eastAsiaTheme="minorEastAsia" w:hAnsi="Tahoma" w:cs="Tahoma"/>
          <w:color w:val="000000"/>
          <w:spacing w:val="-2"/>
          <w:sz w:val="22"/>
          <w:szCs w:val="22"/>
          <w:lang w:eastAsia="es-ES"/>
        </w:rPr>
      </w:pPr>
      <w:r>
        <w:br w:type="page"/>
      </w:r>
    </w:p>
    <w:p w14:paraId="7D5A4667" w14:textId="2BE4DFF3" w:rsidR="003F11C6" w:rsidRDefault="003F11C6" w:rsidP="003F11C6">
      <w:pPr>
        <w:pStyle w:val="00Textogeralbullet"/>
      </w:pPr>
      <w:bookmarkStart w:id="2" w:name="_GoBack"/>
      <w:bookmarkEnd w:id="2"/>
      <w:r>
        <w:lastRenderedPageBreak/>
        <w:t>Concluída a montagem, entregue a cada aluno a ficha impressa para ser preenchida e afixada ao lado do brinquedo para, no momento oportuno, organizar uma exposição para os colegas ou para outra turma. Modelo de ficha:</w:t>
      </w:r>
    </w:p>
    <w:p w14:paraId="76824587" w14:textId="77777777" w:rsidR="003F11C6" w:rsidRDefault="003F11C6" w:rsidP="003F11C6">
      <w:pPr>
        <w:pStyle w:val="00textosemparagrafo"/>
      </w:pPr>
    </w:p>
    <w:tbl>
      <w:tblPr>
        <w:tblStyle w:val="TabeladeGradeClara1"/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69"/>
        <w:gridCol w:w="6870"/>
      </w:tblGrid>
      <w:tr w:rsidR="003F11C6" w:rsidRPr="00173B26" w14:paraId="3245C71B" w14:textId="77777777" w:rsidTr="00AA28A1">
        <w:trPr>
          <w:trHeight w:val="549"/>
        </w:trPr>
        <w:tc>
          <w:tcPr>
            <w:tcW w:w="1282" w:type="pct"/>
            <w:shd w:val="clear" w:color="auto" w:fill="767171" w:themeFill="background2" w:themeFillShade="80"/>
            <w:vAlign w:val="center"/>
          </w:tcPr>
          <w:p w14:paraId="7EB2310B" w14:textId="77777777" w:rsidR="003F11C6" w:rsidRPr="00842F69" w:rsidRDefault="003F11C6" w:rsidP="00C9424C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842F69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Ficha dos brinquedos</w:t>
            </w:r>
          </w:p>
        </w:tc>
        <w:tc>
          <w:tcPr>
            <w:tcW w:w="3718" w:type="pct"/>
            <w:shd w:val="clear" w:color="auto" w:fill="767171" w:themeFill="background2" w:themeFillShade="80"/>
            <w:vAlign w:val="center"/>
          </w:tcPr>
          <w:p w14:paraId="15106D82" w14:textId="77777777" w:rsidR="003F11C6" w:rsidRPr="00F004E2" w:rsidRDefault="003F11C6" w:rsidP="00C9424C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F004E2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Nome dos formatos das embalagens utilizadas</w:t>
            </w:r>
          </w:p>
        </w:tc>
      </w:tr>
      <w:tr w:rsidR="003F11C6" w:rsidRPr="00173B26" w14:paraId="4488407E" w14:textId="77777777" w:rsidTr="00AA28A1">
        <w:trPr>
          <w:trHeight w:val="1080"/>
        </w:trPr>
        <w:tc>
          <w:tcPr>
            <w:tcW w:w="1282" w:type="pct"/>
            <w:vAlign w:val="center"/>
          </w:tcPr>
          <w:p w14:paraId="39F41719" w14:textId="77777777" w:rsidR="003F11C6" w:rsidRPr="00842F69" w:rsidRDefault="003F11C6" w:rsidP="00C942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F69">
              <w:rPr>
                <w:rFonts w:ascii="Tahoma" w:hAnsi="Tahoma" w:cs="Tahoma"/>
                <w:sz w:val="20"/>
                <w:szCs w:val="20"/>
              </w:rPr>
              <w:t>Nome do aluno</w:t>
            </w:r>
          </w:p>
        </w:tc>
        <w:tc>
          <w:tcPr>
            <w:tcW w:w="3718" w:type="pct"/>
            <w:vMerge w:val="restart"/>
            <w:vAlign w:val="center"/>
          </w:tcPr>
          <w:p w14:paraId="6426EE13" w14:textId="77777777" w:rsidR="003F11C6" w:rsidRPr="00F004E2" w:rsidRDefault="003F11C6" w:rsidP="00C942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04E2">
              <w:rPr>
                <w:rFonts w:ascii="Tahoma" w:hAnsi="Tahoma" w:cs="Tahoma"/>
                <w:sz w:val="20"/>
                <w:szCs w:val="20"/>
              </w:rPr>
              <w:t>Desenho de alguns passos da montagem</w:t>
            </w:r>
          </w:p>
        </w:tc>
      </w:tr>
      <w:tr w:rsidR="003F11C6" w:rsidRPr="00842F69" w14:paraId="1EC3C797" w14:textId="77777777" w:rsidTr="00AA28A1">
        <w:trPr>
          <w:trHeight w:val="1080"/>
        </w:trPr>
        <w:tc>
          <w:tcPr>
            <w:tcW w:w="1282" w:type="pct"/>
            <w:vAlign w:val="center"/>
          </w:tcPr>
          <w:p w14:paraId="3A1F09B3" w14:textId="77777777" w:rsidR="003F11C6" w:rsidRPr="00842F69" w:rsidRDefault="003F11C6" w:rsidP="00C942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F69">
              <w:rPr>
                <w:rFonts w:ascii="Tahoma" w:hAnsi="Tahoma" w:cs="Tahoma"/>
                <w:sz w:val="20"/>
                <w:szCs w:val="20"/>
              </w:rPr>
              <w:t>Nome do brinquedo</w:t>
            </w:r>
          </w:p>
        </w:tc>
        <w:tc>
          <w:tcPr>
            <w:tcW w:w="3718" w:type="pct"/>
            <w:vMerge/>
          </w:tcPr>
          <w:p w14:paraId="53C3EF65" w14:textId="77777777" w:rsidR="003F11C6" w:rsidRPr="00842F69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1C6" w:rsidRPr="00842F69" w14:paraId="79A153C3" w14:textId="77777777" w:rsidTr="00AA28A1">
        <w:trPr>
          <w:trHeight w:val="1060"/>
        </w:trPr>
        <w:tc>
          <w:tcPr>
            <w:tcW w:w="1282" w:type="pct"/>
            <w:vAlign w:val="center"/>
          </w:tcPr>
          <w:p w14:paraId="57CCB3C9" w14:textId="77777777" w:rsidR="003F11C6" w:rsidRPr="00842F69" w:rsidRDefault="003F11C6" w:rsidP="00C942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2F69">
              <w:rPr>
                <w:rFonts w:ascii="Tahoma" w:hAnsi="Tahoma" w:cs="Tahoma"/>
                <w:sz w:val="20"/>
                <w:szCs w:val="20"/>
              </w:rPr>
              <w:t>Materiais utilizados</w:t>
            </w:r>
          </w:p>
        </w:tc>
        <w:tc>
          <w:tcPr>
            <w:tcW w:w="3718" w:type="pct"/>
            <w:vMerge/>
          </w:tcPr>
          <w:p w14:paraId="631A0E3E" w14:textId="77777777" w:rsidR="003F11C6" w:rsidRPr="00842F69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D17479E" w14:textId="77777777" w:rsidR="003F11C6" w:rsidRDefault="003F11C6" w:rsidP="003F11C6">
      <w:pPr>
        <w:pStyle w:val="00textosemparagrafo"/>
      </w:pPr>
    </w:p>
    <w:p w14:paraId="412341E7" w14:textId="040E4819" w:rsidR="003F11C6" w:rsidRDefault="003F11C6" w:rsidP="003F11C6">
      <w:pPr>
        <w:pStyle w:val="00Textogeralbullet"/>
      </w:pPr>
      <w:r>
        <w:t>Como forma de avaliação, observe a participação, o envolvimento dos alunos na construção</w:t>
      </w:r>
      <w:r w:rsidR="00AA28A1">
        <w:t>,</w:t>
      </w:r>
      <w:r>
        <w:t xml:space="preserve"> acabamento dos brinquedos e o registro nas fichas.</w:t>
      </w:r>
    </w:p>
    <w:p w14:paraId="00A41C07" w14:textId="77777777" w:rsidR="003F11C6" w:rsidRPr="007C48A4" w:rsidRDefault="003F11C6" w:rsidP="003F11C6">
      <w:pPr>
        <w:pStyle w:val="00textosemparagrafo"/>
        <w:rPr>
          <w:rFonts w:eastAsia="Arial"/>
        </w:rPr>
      </w:pPr>
      <w:r w:rsidRPr="007C48A4">
        <w:rPr>
          <w:rFonts w:eastAsia="Arial"/>
        </w:rPr>
        <w:br w:type="page"/>
      </w:r>
    </w:p>
    <w:p w14:paraId="32D3FB9B" w14:textId="77777777" w:rsidR="003F11C6" w:rsidRDefault="003F11C6" w:rsidP="003F11C6">
      <w:pPr>
        <w:pStyle w:val="00PESO2"/>
        <w:rPr>
          <w:rFonts w:ascii="Times New Roman" w:eastAsia="Times New Roman" w:hAnsi="Times New Roman" w:cs="Times New Roman"/>
          <w:szCs w:val="24"/>
        </w:rPr>
      </w:pPr>
      <w:bookmarkStart w:id="3" w:name="_1fob9te" w:colFirst="0" w:colLast="0"/>
      <w:bookmarkEnd w:id="3"/>
      <w:r>
        <w:lastRenderedPageBreak/>
        <w:t xml:space="preserve">Mais sugestões para acompanhar o desenvolvimento dos alunos </w:t>
      </w:r>
    </w:p>
    <w:p w14:paraId="59C3675A" w14:textId="77777777" w:rsidR="00E770B5" w:rsidRDefault="00E770B5" w:rsidP="003F11C6">
      <w:pPr>
        <w:pStyle w:val="00textosemparagrafo"/>
      </w:pPr>
    </w:p>
    <w:p w14:paraId="7D69A28E" w14:textId="1A12AEAA" w:rsidR="003F11C6" w:rsidRDefault="003F11C6" w:rsidP="003F11C6">
      <w:pPr>
        <w:pStyle w:val="00textosemparagraf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Proponha as atividades a seguir e a ficha de autoavaliação para que os alunos preencham. </w:t>
      </w:r>
    </w:p>
    <w:p w14:paraId="588E2605" w14:textId="77777777" w:rsidR="003F11C6" w:rsidRDefault="003F11C6" w:rsidP="003F11C6">
      <w:pPr>
        <w:pStyle w:val="00textosemparagrafo"/>
      </w:pPr>
    </w:p>
    <w:p w14:paraId="60557CC9" w14:textId="77777777" w:rsidR="003F11C6" w:rsidRDefault="003F11C6" w:rsidP="003F11C6">
      <w:pPr>
        <w:pStyle w:val="00PESO2"/>
        <w:rPr>
          <w:rFonts w:ascii="Times New Roman" w:eastAsia="Times New Roman" w:hAnsi="Times New Roman" w:cs="Times New Roman"/>
          <w:szCs w:val="24"/>
        </w:rPr>
      </w:pPr>
      <w:r>
        <w:t>Atividades</w:t>
      </w:r>
    </w:p>
    <w:p w14:paraId="4AA1053C" w14:textId="1989D771" w:rsidR="003F11C6" w:rsidRDefault="003F11C6" w:rsidP="003F11C6">
      <w:pPr>
        <w:pStyle w:val="00textosemparagrafo"/>
      </w:pPr>
      <w:r w:rsidRPr="00842F69">
        <w:rPr>
          <w:b/>
        </w:rPr>
        <w:t>1.</w:t>
      </w:r>
      <w:r w:rsidRPr="00352E24">
        <w:t xml:space="preserve"> Entregue </w:t>
      </w:r>
      <w:r>
        <w:t>a</w:t>
      </w:r>
      <w:r w:rsidRPr="00F55D60">
        <w:t xml:space="preserve"> cada aluno </w:t>
      </w:r>
      <w:r w:rsidRPr="00352E24">
        <w:t>uma folha</w:t>
      </w:r>
      <w:r>
        <w:t xml:space="preserve"> de papel</w:t>
      </w:r>
      <w:r w:rsidRPr="00352E24">
        <w:t xml:space="preserve"> sulfite com o</w:t>
      </w:r>
      <w:r>
        <w:t>s</w:t>
      </w:r>
      <w:r w:rsidRPr="00352E24">
        <w:t xml:space="preserve"> desenho</w:t>
      </w:r>
      <w:r>
        <w:t>s</w:t>
      </w:r>
      <w:r w:rsidRPr="00352E24">
        <w:t xml:space="preserve"> de um prisma e de uma pirâmide</w:t>
      </w:r>
      <w:r>
        <w:t xml:space="preserve"> e</w:t>
      </w:r>
      <w:r w:rsidRPr="00352E24">
        <w:t xml:space="preserve"> peça que registre</w:t>
      </w:r>
      <w:r>
        <w:t>m</w:t>
      </w:r>
      <w:r w:rsidRPr="00352E24">
        <w:t xml:space="preserve"> o número de vértices, faces e arestas de cada figura.</w:t>
      </w:r>
    </w:p>
    <w:p w14:paraId="1E529CF3" w14:textId="77777777" w:rsidR="003F11C6" w:rsidRPr="00352E24" w:rsidRDefault="003F11C6" w:rsidP="003F11C6">
      <w:pPr>
        <w:pStyle w:val="00textosemparagrafo"/>
      </w:pPr>
    </w:p>
    <w:p w14:paraId="625BDB0F" w14:textId="6EB82BA0" w:rsidR="003F11C6" w:rsidRPr="00352E24" w:rsidRDefault="003F11C6" w:rsidP="003F11C6">
      <w:pPr>
        <w:pStyle w:val="00textosemparagrafo"/>
      </w:pPr>
      <w:r w:rsidRPr="00842F69">
        <w:rPr>
          <w:b/>
        </w:rPr>
        <w:t>2.</w:t>
      </w:r>
      <w:r w:rsidRPr="00352E24">
        <w:t xml:space="preserve"> Entregue uma folha </w:t>
      </w:r>
      <w:r>
        <w:t xml:space="preserve">de papel </w:t>
      </w:r>
      <w:r w:rsidRPr="00352E24">
        <w:t xml:space="preserve">sulfite </w:t>
      </w:r>
      <w:r>
        <w:t>a</w:t>
      </w:r>
      <w:r w:rsidRPr="00352E24">
        <w:t xml:space="preserve"> cada aluno com </w:t>
      </w:r>
      <w:r>
        <w:t>a seguinte atividade</w:t>
      </w:r>
      <w:r w:rsidRPr="00352E24">
        <w:t xml:space="preserve">: “Muitos objetos que nos rodeiam têm </w:t>
      </w:r>
      <w:r w:rsidR="0045454D">
        <w:t xml:space="preserve">algumas </w:t>
      </w:r>
      <w:r w:rsidRPr="00352E24">
        <w:t xml:space="preserve">partes arredondadas e, por isso, lembram figuras geométricas não planas chamadas de corpos redondos. Desenhe e escreva o nome de um objeto que lembre </w:t>
      </w:r>
      <w:r>
        <w:t>um</w:t>
      </w:r>
      <w:r w:rsidRPr="00352E24">
        <w:t xml:space="preserve"> cilindro e um que lembre </w:t>
      </w:r>
      <w:r>
        <w:t>um</w:t>
      </w:r>
      <w:r w:rsidRPr="00352E24">
        <w:t xml:space="preserve"> cone</w:t>
      </w:r>
      <w:r>
        <w:t>”</w:t>
      </w:r>
      <w:r w:rsidRPr="00352E24">
        <w:t xml:space="preserve">. </w:t>
      </w:r>
    </w:p>
    <w:p w14:paraId="78EFC4E8" w14:textId="77777777" w:rsidR="003F11C6" w:rsidRDefault="003F11C6" w:rsidP="003F11C6">
      <w:pPr>
        <w:pStyle w:val="00textosemparagrafo"/>
        <w:rPr>
          <w:rFonts w:eastAsia="Times New Roman"/>
        </w:rPr>
      </w:pPr>
    </w:p>
    <w:p w14:paraId="2161FF28" w14:textId="7AD1FFE5" w:rsidR="003F11C6" w:rsidRDefault="003F11C6" w:rsidP="003F11C6">
      <w:pPr>
        <w:pStyle w:val="00textosemparagraf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Comentário</w:t>
      </w:r>
      <w:r>
        <w:t>: Observe os registros dos alunos para avaliar se seguiram as propostas corretamente. Caso algum aluno não tenha entendido uma das propostas, faça intervenção individual.</w:t>
      </w:r>
    </w:p>
    <w:p w14:paraId="47865335" w14:textId="77777777" w:rsidR="003F11C6" w:rsidRPr="007C48A4" w:rsidRDefault="003F11C6" w:rsidP="003F11C6">
      <w:pPr>
        <w:rPr>
          <w:rFonts w:eastAsia="Times New Roman"/>
        </w:rPr>
      </w:pPr>
      <w:r w:rsidRPr="007C48A4">
        <w:rPr>
          <w:rFonts w:eastAsia="Times New Roman"/>
        </w:rPr>
        <w:br w:type="page"/>
      </w:r>
    </w:p>
    <w:p w14:paraId="07330282" w14:textId="77777777" w:rsidR="003F11C6" w:rsidRPr="006D0059" w:rsidRDefault="003F11C6" w:rsidP="003F11C6">
      <w:pPr>
        <w:pStyle w:val="00PESO2"/>
      </w:pPr>
      <w:r w:rsidRPr="006D0059">
        <w:lastRenderedPageBreak/>
        <w:t>Fichas para autoavaliação</w:t>
      </w:r>
    </w:p>
    <w:p w14:paraId="4AF3D811" w14:textId="77777777" w:rsidR="003F11C6" w:rsidRPr="006D0059" w:rsidRDefault="003F11C6" w:rsidP="003F11C6">
      <w:pPr>
        <w:pStyle w:val="00textosemparagrafo"/>
      </w:pPr>
    </w:p>
    <w:tbl>
      <w:tblPr>
        <w:tblStyle w:val="TabeladeGradeClara1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4A0" w:firstRow="1" w:lastRow="0" w:firstColumn="1" w:lastColumn="0" w:noHBand="0" w:noVBand="1"/>
      </w:tblPr>
      <w:tblGrid>
        <w:gridCol w:w="4673"/>
        <w:gridCol w:w="1559"/>
        <w:gridCol w:w="1745"/>
        <w:gridCol w:w="1645"/>
      </w:tblGrid>
      <w:tr w:rsidR="003F11C6" w:rsidRPr="006D0059" w14:paraId="75B88E6A" w14:textId="77777777" w:rsidTr="00C9424C">
        <w:trPr>
          <w:trHeight w:val="1247"/>
        </w:trPr>
        <w:tc>
          <w:tcPr>
            <w:tcW w:w="4673" w:type="dxa"/>
            <w:vAlign w:val="center"/>
          </w:tcPr>
          <w:p w14:paraId="07B4EFC7" w14:textId="0635AD25" w:rsidR="003F11C6" w:rsidRPr="00B634DA" w:rsidRDefault="003F11C6" w:rsidP="00C942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634DA">
              <w:rPr>
                <w:rFonts w:ascii="Tahoma" w:hAnsi="Tahoma" w:cs="Tahoma"/>
                <w:b/>
                <w:sz w:val="20"/>
                <w:szCs w:val="20"/>
              </w:rPr>
              <w:t>Marque</w:t>
            </w:r>
            <w:r w:rsidR="00AA28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B634DA">
              <w:rPr>
                <w:rFonts w:ascii="Tahoma" w:hAnsi="Tahoma" w:cs="Tahoma"/>
                <w:b/>
                <w:sz w:val="20"/>
                <w:szCs w:val="20"/>
              </w:rPr>
              <w:t xml:space="preserve">X na carinha que retrata melhor o que você sente ao responder cada questão. </w:t>
            </w:r>
          </w:p>
        </w:tc>
        <w:tc>
          <w:tcPr>
            <w:tcW w:w="1559" w:type="dxa"/>
            <w:vAlign w:val="center"/>
          </w:tcPr>
          <w:p w14:paraId="435F527A" w14:textId="77777777" w:rsidR="003F11C6" w:rsidRPr="00B634DA" w:rsidRDefault="003F11C6" w:rsidP="00C942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34DA">
              <w:rPr>
                <w:rFonts w:ascii="Tahoma" w:hAnsi="Tahoma" w:cs="Tahoma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57083B97" wp14:editId="71E2F455">
                  <wp:extent cx="473257" cy="502837"/>
                  <wp:effectExtent l="0" t="0" r="9525" b="5715"/>
                  <wp:docPr id="24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erial digital emoticon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45" cy="520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34DA">
              <w:rPr>
                <w:rFonts w:ascii="Tahoma" w:hAnsi="Tahoma" w:cs="Tahoma"/>
                <w:b/>
                <w:sz w:val="20"/>
                <w:szCs w:val="20"/>
              </w:rPr>
              <w:br/>
              <w:t>Sim</w:t>
            </w:r>
          </w:p>
        </w:tc>
        <w:tc>
          <w:tcPr>
            <w:tcW w:w="1745" w:type="dxa"/>
            <w:vAlign w:val="center"/>
          </w:tcPr>
          <w:p w14:paraId="3AEBDA1A" w14:textId="77777777" w:rsidR="003F11C6" w:rsidRPr="00B634DA" w:rsidRDefault="003F11C6" w:rsidP="00C942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34DA">
              <w:rPr>
                <w:rFonts w:ascii="Tahoma" w:hAnsi="Tahoma" w:cs="Tahoma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2AC450F9" wp14:editId="4863301B">
                  <wp:extent cx="468896" cy="511523"/>
                  <wp:effectExtent l="0" t="0" r="0" b="0"/>
                  <wp:docPr id="25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erial digital emoticon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896" cy="511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34DA">
              <w:rPr>
                <w:rFonts w:ascii="Tahoma" w:hAnsi="Tahoma" w:cs="Tahoma"/>
                <w:b/>
                <w:sz w:val="20"/>
                <w:szCs w:val="20"/>
              </w:rPr>
              <w:br/>
              <w:t>Mais ou menos</w:t>
            </w:r>
          </w:p>
        </w:tc>
        <w:tc>
          <w:tcPr>
            <w:tcW w:w="1645" w:type="dxa"/>
            <w:vAlign w:val="center"/>
          </w:tcPr>
          <w:p w14:paraId="051AF1BD" w14:textId="77777777" w:rsidR="003F11C6" w:rsidRPr="00B634DA" w:rsidRDefault="003F11C6" w:rsidP="00C942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34DA">
              <w:rPr>
                <w:rFonts w:ascii="Tahoma" w:hAnsi="Tahoma" w:cs="Tahoma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203958DF" wp14:editId="53132D6A">
                  <wp:extent cx="486657" cy="511523"/>
                  <wp:effectExtent l="0" t="0" r="0" b="0"/>
                  <wp:docPr id="26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erial digital emoticon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657" cy="511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34DA">
              <w:rPr>
                <w:rFonts w:ascii="Tahoma" w:hAnsi="Tahoma" w:cs="Tahoma"/>
                <w:b/>
                <w:sz w:val="20"/>
                <w:szCs w:val="20"/>
              </w:rPr>
              <w:br/>
              <w:t>Não</w:t>
            </w:r>
          </w:p>
        </w:tc>
      </w:tr>
      <w:tr w:rsidR="003F11C6" w:rsidRPr="00173B26" w14:paraId="7C35B993" w14:textId="77777777" w:rsidTr="00C9424C">
        <w:trPr>
          <w:trHeight w:val="908"/>
        </w:trPr>
        <w:tc>
          <w:tcPr>
            <w:tcW w:w="4673" w:type="dxa"/>
            <w:vAlign w:val="center"/>
          </w:tcPr>
          <w:p w14:paraId="443C5F89" w14:textId="77777777" w:rsidR="003F11C6" w:rsidRPr="00F004E2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  <w:r w:rsidRPr="00F004E2">
              <w:rPr>
                <w:rFonts w:ascii="Tahoma" w:hAnsi="Tahoma" w:cs="Tahoma"/>
                <w:sz w:val="20"/>
                <w:szCs w:val="20"/>
              </w:rPr>
              <w:t>1. Sei diferenciar um poliedro de um corpo redondo?</w:t>
            </w:r>
          </w:p>
        </w:tc>
        <w:tc>
          <w:tcPr>
            <w:tcW w:w="1559" w:type="dxa"/>
          </w:tcPr>
          <w:p w14:paraId="5B29DB51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FCF9661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09C8ECEB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1C6" w:rsidRPr="00173B26" w14:paraId="75EA1E82" w14:textId="77777777" w:rsidTr="00C9424C">
        <w:trPr>
          <w:trHeight w:val="835"/>
        </w:trPr>
        <w:tc>
          <w:tcPr>
            <w:tcW w:w="4673" w:type="dxa"/>
            <w:vAlign w:val="center"/>
          </w:tcPr>
          <w:p w14:paraId="341D442C" w14:textId="77777777" w:rsidR="003F11C6" w:rsidRPr="00F004E2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  <w:r w:rsidRPr="00F004E2">
              <w:rPr>
                <w:rFonts w:ascii="Tahoma" w:hAnsi="Tahoma" w:cs="Tahoma"/>
                <w:sz w:val="20"/>
                <w:szCs w:val="20"/>
              </w:rPr>
              <w:t>2. Sei identificar quantos vértices, faces e arestas um poliedro tem?</w:t>
            </w:r>
          </w:p>
        </w:tc>
        <w:tc>
          <w:tcPr>
            <w:tcW w:w="1559" w:type="dxa"/>
          </w:tcPr>
          <w:p w14:paraId="61CD2AEB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16F45888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36F5271C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1C6" w:rsidRPr="00173B26" w14:paraId="374DF094" w14:textId="77777777" w:rsidTr="00C9424C">
        <w:trPr>
          <w:trHeight w:val="691"/>
        </w:trPr>
        <w:tc>
          <w:tcPr>
            <w:tcW w:w="4673" w:type="dxa"/>
            <w:vAlign w:val="center"/>
          </w:tcPr>
          <w:p w14:paraId="31A14A0D" w14:textId="32F09804" w:rsidR="003F11C6" w:rsidRPr="00F004E2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  <w:r w:rsidRPr="00F004E2">
              <w:rPr>
                <w:rFonts w:ascii="Tahoma" w:hAnsi="Tahoma" w:cs="Tahoma"/>
                <w:sz w:val="20"/>
                <w:szCs w:val="20"/>
              </w:rPr>
              <w:t xml:space="preserve">3. Sei identificar </w:t>
            </w:r>
            <w:r w:rsidR="0045454D">
              <w:rPr>
                <w:rFonts w:ascii="Tahoma" w:hAnsi="Tahoma" w:cs="Tahoma"/>
                <w:sz w:val="20"/>
                <w:szCs w:val="20"/>
              </w:rPr>
              <w:t>um modelo</w:t>
            </w:r>
            <w:r w:rsidRPr="00F004E2">
              <w:rPr>
                <w:rFonts w:ascii="Tahoma" w:hAnsi="Tahoma" w:cs="Tahoma"/>
                <w:sz w:val="20"/>
                <w:szCs w:val="20"/>
              </w:rPr>
              <w:t xml:space="preserve"> de um poliedro e de um corpo redondo?</w:t>
            </w:r>
          </w:p>
        </w:tc>
        <w:tc>
          <w:tcPr>
            <w:tcW w:w="1559" w:type="dxa"/>
          </w:tcPr>
          <w:p w14:paraId="13A2B30F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3BC1439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160BD60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1C6" w:rsidRPr="00173B26" w14:paraId="6079E8DB" w14:textId="77777777" w:rsidTr="00C9424C">
        <w:trPr>
          <w:trHeight w:val="691"/>
        </w:trPr>
        <w:tc>
          <w:tcPr>
            <w:tcW w:w="4673" w:type="dxa"/>
            <w:vAlign w:val="center"/>
          </w:tcPr>
          <w:p w14:paraId="44133C66" w14:textId="77777777" w:rsidR="003F11C6" w:rsidRPr="00F004E2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  <w:r w:rsidRPr="00F004E2">
              <w:rPr>
                <w:rFonts w:ascii="Tahoma" w:hAnsi="Tahoma" w:cs="Tahoma"/>
                <w:sz w:val="20"/>
                <w:szCs w:val="20"/>
              </w:rPr>
              <w:t>4. Sei identificar relações entre o número de vértices, faces e arestas de um prisma e de uma pirâmide?</w:t>
            </w:r>
          </w:p>
        </w:tc>
        <w:tc>
          <w:tcPr>
            <w:tcW w:w="1559" w:type="dxa"/>
          </w:tcPr>
          <w:p w14:paraId="3100FEB4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0E381D94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9D3769B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1C6" w:rsidRPr="00173B26" w14:paraId="6660A1C9" w14:textId="77777777" w:rsidTr="00C9424C">
        <w:trPr>
          <w:trHeight w:val="691"/>
        </w:trPr>
        <w:tc>
          <w:tcPr>
            <w:tcW w:w="4673" w:type="dxa"/>
            <w:vAlign w:val="center"/>
          </w:tcPr>
          <w:p w14:paraId="3FE6FD83" w14:textId="10062819" w:rsidR="003F11C6" w:rsidRPr="00F004E2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  <w:r w:rsidRPr="00F004E2">
              <w:rPr>
                <w:rFonts w:ascii="Tahoma" w:hAnsi="Tahoma" w:cs="Tahoma"/>
                <w:sz w:val="20"/>
                <w:szCs w:val="20"/>
              </w:rPr>
              <w:t xml:space="preserve">5. Sei reconhecer cone, cilindro e esfera como </w:t>
            </w:r>
            <w:r w:rsidR="006672F2">
              <w:rPr>
                <w:rFonts w:ascii="Tahoma" w:hAnsi="Tahoma" w:cs="Tahoma"/>
                <w:sz w:val="20"/>
                <w:szCs w:val="20"/>
              </w:rPr>
              <w:t xml:space="preserve">exemplo de </w:t>
            </w:r>
            <w:r w:rsidRPr="00F004E2">
              <w:rPr>
                <w:rFonts w:ascii="Tahoma" w:hAnsi="Tahoma" w:cs="Tahoma"/>
                <w:sz w:val="20"/>
                <w:szCs w:val="20"/>
              </w:rPr>
              <w:t>corpo redondo?</w:t>
            </w:r>
          </w:p>
        </w:tc>
        <w:tc>
          <w:tcPr>
            <w:tcW w:w="1559" w:type="dxa"/>
          </w:tcPr>
          <w:p w14:paraId="1B987045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4217CD33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2627F7F8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42B7ACE" w14:textId="3BE3A7F0" w:rsidR="003F11C6" w:rsidRPr="006D0059" w:rsidRDefault="003F11C6" w:rsidP="003F11C6">
      <w:pPr>
        <w:pStyle w:val="00textosemparagrafo"/>
      </w:pPr>
    </w:p>
    <w:tbl>
      <w:tblPr>
        <w:tblStyle w:val="TabeladeGradeClara1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4A0" w:firstRow="1" w:lastRow="0" w:firstColumn="1" w:lastColumn="0" w:noHBand="0" w:noVBand="1"/>
      </w:tblPr>
      <w:tblGrid>
        <w:gridCol w:w="4673"/>
        <w:gridCol w:w="1559"/>
        <w:gridCol w:w="1745"/>
        <w:gridCol w:w="1645"/>
      </w:tblGrid>
      <w:tr w:rsidR="003F11C6" w:rsidRPr="006D0059" w14:paraId="6610A13E" w14:textId="77777777" w:rsidTr="00C9424C">
        <w:trPr>
          <w:trHeight w:val="1247"/>
        </w:trPr>
        <w:tc>
          <w:tcPr>
            <w:tcW w:w="4673" w:type="dxa"/>
            <w:vAlign w:val="center"/>
          </w:tcPr>
          <w:p w14:paraId="3313020F" w14:textId="70792C89" w:rsidR="003F11C6" w:rsidRPr="00B634DA" w:rsidRDefault="003F11C6" w:rsidP="00C942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634DA">
              <w:rPr>
                <w:rFonts w:ascii="Tahoma" w:hAnsi="Tahoma" w:cs="Tahoma"/>
                <w:b/>
                <w:sz w:val="20"/>
                <w:szCs w:val="20"/>
              </w:rPr>
              <w:t>Marque</w:t>
            </w:r>
            <w:r w:rsidR="00AA28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B634DA">
              <w:rPr>
                <w:rFonts w:ascii="Tahoma" w:hAnsi="Tahoma" w:cs="Tahoma"/>
                <w:b/>
                <w:sz w:val="20"/>
                <w:szCs w:val="20"/>
              </w:rPr>
              <w:t xml:space="preserve">X na carinha que retrata melhor o que você sente ao responder cada questão. </w:t>
            </w:r>
          </w:p>
        </w:tc>
        <w:tc>
          <w:tcPr>
            <w:tcW w:w="1559" w:type="dxa"/>
            <w:vAlign w:val="center"/>
          </w:tcPr>
          <w:p w14:paraId="7B42CF64" w14:textId="77777777" w:rsidR="003F11C6" w:rsidRPr="00B634DA" w:rsidRDefault="003F11C6" w:rsidP="00C942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34DA">
              <w:rPr>
                <w:rFonts w:ascii="Tahoma" w:hAnsi="Tahoma" w:cs="Tahoma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355D3217" wp14:editId="535764A9">
                  <wp:extent cx="473257" cy="502837"/>
                  <wp:effectExtent l="0" t="0" r="9525" b="5715"/>
                  <wp:docPr id="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erial digital emoticon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45" cy="520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34DA">
              <w:rPr>
                <w:rFonts w:ascii="Tahoma" w:hAnsi="Tahoma" w:cs="Tahoma"/>
                <w:b/>
                <w:sz w:val="20"/>
                <w:szCs w:val="20"/>
              </w:rPr>
              <w:br/>
              <w:t>Sim</w:t>
            </w:r>
          </w:p>
        </w:tc>
        <w:tc>
          <w:tcPr>
            <w:tcW w:w="1745" w:type="dxa"/>
            <w:vAlign w:val="center"/>
          </w:tcPr>
          <w:p w14:paraId="4D1B1647" w14:textId="77777777" w:rsidR="003F11C6" w:rsidRPr="00B634DA" w:rsidRDefault="003F11C6" w:rsidP="00C942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34DA">
              <w:rPr>
                <w:rFonts w:ascii="Tahoma" w:hAnsi="Tahoma" w:cs="Tahoma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5ABD8C19" wp14:editId="34B479B8">
                  <wp:extent cx="468896" cy="511523"/>
                  <wp:effectExtent l="0" t="0" r="0" b="0"/>
                  <wp:docPr id="8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erial digital emoticon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896" cy="511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34DA">
              <w:rPr>
                <w:rFonts w:ascii="Tahoma" w:hAnsi="Tahoma" w:cs="Tahoma"/>
                <w:b/>
                <w:sz w:val="20"/>
                <w:szCs w:val="20"/>
              </w:rPr>
              <w:br/>
              <w:t>Mais ou menos</w:t>
            </w:r>
          </w:p>
        </w:tc>
        <w:tc>
          <w:tcPr>
            <w:tcW w:w="1645" w:type="dxa"/>
            <w:vAlign w:val="center"/>
          </w:tcPr>
          <w:p w14:paraId="233291D0" w14:textId="77777777" w:rsidR="003F11C6" w:rsidRPr="00B634DA" w:rsidRDefault="003F11C6" w:rsidP="00C942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34DA">
              <w:rPr>
                <w:rFonts w:ascii="Tahoma" w:hAnsi="Tahoma" w:cs="Tahoma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0AAE4B22" wp14:editId="5B850F2C">
                  <wp:extent cx="486657" cy="511523"/>
                  <wp:effectExtent l="0" t="0" r="0" b="0"/>
                  <wp:docPr id="9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erial digital emoticon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657" cy="511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34DA">
              <w:rPr>
                <w:rFonts w:ascii="Tahoma" w:hAnsi="Tahoma" w:cs="Tahoma"/>
                <w:b/>
                <w:sz w:val="20"/>
                <w:szCs w:val="20"/>
              </w:rPr>
              <w:br/>
              <w:t>Não</w:t>
            </w:r>
          </w:p>
        </w:tc>
      </w:tr>
      <w:tr w:rsidR="003F11C6" w:rsidRPr="00173B26" w14:paraId="435CE8C9" w14:textId="77777777" w:rsidTr="00C9424C">
        <w:trPr>
          <w:trHeight w:val="908"/>
        </w:trPr>
        <w:tc>
          <w:tcPr>
            <w:tcW w:w="4673" w:type="dxa"/>
            <w:vAlign w:val="center"/>
          </w:tcPr>
          <w:p w14:paraId="2706A8B5" w14:textId="77777777" w:rsidR="003F11C6" w:rsidRPr="00842F69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  <w:r w:rsidRPr="00842F69">
              <w:rPr>
                <w:rFonts w:ascii="Tahoma" w:hAnsi="Tahoma" w:cs="Tahoma"/>
                <w:sz w:val="20"/>
                <w:szCs w:val="20"/>
              </w:rPr>
              <w:t>1. Sei diferenciar um poliedro de um corpo redondo?</w:t>
            </w:r>
          </w:p>
        </w:tc>
        <w:tc>
          <w:tcPr>
            <w:tcW w:w="1559" w:type="dxa"/>
          </w:tcPr>
          <w:p w14:paraId="4582F1C8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4B82712E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663CBE49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1C6" w:rsidRPr="00173B26" w14:paraId="10135D6C" w14:textId="77777777" w:rsidTr="00C9424C">
        <w:trPr>
          <w:trHeight w:val="835"/>
        </w:trPr>
        <w:tc>
          <w:tcPr>
            <w:tcW w:w="4673" w:type="dxa"/>
            <w:vAlign w:val="center"/>
          </w:tcPr>
          <w:p w14:paraId="5E5B40EF" w14:textId="77777777" w:rsidR="003F11C6" w:rsidRPr="00842F69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  <w:r w:rsidRPr="00842F69">
              <w:rPr>
                <w:rFonts w:ascii="Tahoma" w:hAnsi="Tahoma" w:cs="Tahoma"/>
                <w:sz w:val="20"/>
                <w:szCs w:val="20"/>
              </w:rPr>
              <w:t>2. Sei identificar quantos vértices, faces e arestas um poliedro tem?</w:t>
            </w:r>
          </w:p>
        </w:tc>
        <w:tc>
          <w:tcPr>
            <w:tcW w:w="1559" w:type="dxa"/>
          </w:tcPr>
          <w:p w14:paraId="6DD6E976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8C74F7F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141B040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1C6" w:rsidRPr="00173B26" w14:paraId="73A8ECE1" w14:textId="77777777" w:rsidTr="00C9424C">
        <w:trPr>
          <w:trHeight w:val="691"/>
        </w:trPr>
        <w:tc>
          <w:tcPr>
            <w:tcW w:w="4673" w:type="dxa"/>
            <w:vAlign w:val="center"/>
          </w:tcPr>
          <w:p w14:paraId="51F3A75D" w14:textId="53048D03" w:rsidR="003F11C6" w:rsidRPr="00842F69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  <w:r w:rsidRPr="00842F69">
              <w:rPr>
                <w:rFonts w:ascii="Tahoma" w:hAnsi="Tahoma" w:cs="Tahoma"/>
                <w:sz w:val="20"/>
                <w:szCs w:val="20"/>
              </w:rPr>
              <w:t xml:space="preserve">3. Sei identificar </w:t>
            </w:r>
            <w:r w:rsidR="0045454D">
              <w:rPr>
                <w:rFonts w:ascii="Tahoma" w:hAnsi="Tahoma" w:cs="Tahoma"/>
                <w:sz w:val="20"/>
                <w:szCs w:val="20"/>
              </w:rPr>
              <w:t>um modelo</w:t>
            </w:r>
            <w:r w:rsidRPr="00842F69">
              <w:rPr>
                <w:rFonts w:ascii="Tahoma" w:hAnsi="Tahoma" w:cs="Tahoma"/>
                <w:sz w:val="20"/>
                <w:szCs w:val="20"/>
              </w:rPr>
              <w:t xml:space="preserve"> de um poliedro e de um corpo redondo?</w:t>
            </w:r>
          </w:p>
        </w:tc>
        <w:tc>
          <w:tcPr>
            <w:tcW w:w="1559" w:type="dxa"/>
          </w:tcPr>
          <w:p w14:paraId="0B687E4B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42C1BF1D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DCD9A66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1C6" w:rsidRPr="00173B26" w14:paraId="6F92FFF8" w14:textId="77777777" w:rsidTr="00C9424C">
        <w:trPr>
          <w:trHeight w:val="691"/>
        </w:trPr>
        <w:tc>
          <w:tcPr>
            <w:tcW w:w="4673" w:type="dxa"/>
            <w:vAlign w:val="center"/>
          </w:tcPr>
          <w:p w14:paraId="32946BED" w14:textId="77777777" w:rsidR="003F11C6" w:rsidRPr="00842F69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  <w:r w:rsidRPr="00842F69">
              <w:rPr>
                <w:rFonts w:ascii="Tahoma" w:hAnsi="Tahoma" w:cs="Tahoma"/>
                <w:sz w:val="20"/>
                <w:szCs w:val="20"/>
              </w:rPr>
              <w:t>4. Sei identificar relações entre o número de vértices, faces e arestas de um prisma e de uma pirâmide?</w:t>
            </w:r>
          </w:p>
        </w:tc>
        <w:tc>
          <w:tcPr>
            <w:tcW w:w="1559" w:type="dxa"/>
          </w:tcPr>
          <w:p w14:paraId="02FD2411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445D3FCC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865419D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11C6" w:rsidRPr="00173B26" w14:paraId="692FD934" w14:textId="77777777" w:rsidTr="00C9424C">
        <w:trPr>
          <w:trHeight w:val="691"/>
        </w:trPr>
        <w:tc>
          <w:tcPr>
            <w:tcW w:w="4673" w:type="dxa"/>
            <w:vAlign w:val="center"/>
          </w:tcPr>
          <w:p w14:paraId="7572C86C" w14:textId="7B58B6FF" w:rsidR="003F11C6" w:rsidRPr="00842F69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  <w:r w:rsidRPr="00842F69">
              <w:rPr>
                <w:rFonts w:ascii="Tahoma" w:hAnsi="Tahoma" w:cs="Tahoma"/>
                <w:sz w:val="20"/>
                <w:szCs w:val="20"/>
              </w:rPr>
              <w:t xml:space="preserve">5. Sei reconhecer cone, cilindro e esfera como </w:t>
            </w:r>
            <w:r w:rsidR="006672F2">
              <w:rPr>
                <w:rFonts w:ascii="Tahoma" w:hAnsi="Tahoma" w:cs="Tahoma"/>
                <w:sz w:val="20"/>
                <w:szCs w:val="20"/>
              </w:rPr>
              <w:t xml:space="preserve">exemplo de </w:t>
            </w:r>
            <w:r w:rsidRPr="00842F69">
              <w:rPr>
                <w:rFonts w:ascii="Tahoma" w:hAnsi="Tahoma" w:cs="Tahoma"/>
                <w:sz w:val="20"/>
                <w:szCs w:val="20"/>
              </w:rPr>
              <w:t>corpo redondo?</w:t>
            </w:r>
          </w:p>
        </w:tc>
        <w:tc>
          <w:tcPr>
            <w:tcW w:w="1559" w:type="dxa"/>
          </w:tcPr>
          <w:p w14:paraId="4F7FD6D6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661B677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DA1F48F" w14:textId="77777777" w:rsidR="003F11C6" w:rsidRPr="00B634DA" w:rsidRDefault="003F11C6" w:rsidP="00C942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BAC9620" w14:textId="77777777" w:rsidR="003F11C6" w:rsidRPr="0007511E" w:rsidRDefault="003F11C6" w:rsidP="003F11C6">
      <w:pPr>
        <w:pStyle w:val="00peso3"/>
      </w:pPr>
    </w:p>
    <w:p w14:paraId="40040CF0" w14:textId="77777777" w:rsidR="00B634DA" w:rsidRPr="003F11C6" w:rsidRDefault="00B634DA" w:rsidP="003F11C6"/>
    <w:sectPr w:rsidR="00B634DA" w:rsidRPr="003F11C6" w:rsidSect="00653B26">
      <w:headerReference w:type="default" r:id="rId11"/>
      <w:footerReference w:type="default" r:id="rId12"/>
      <w:pgSz w:w="11900" w:h="16840"/>
      <w:pgMar w:top="2268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7072C" w14:textId="77777777" w:rsidR="00344F91" w:rsidRDefault="00344F91" w:rsidP="00B256BD">
      <w:r>
        <w:separator/>
      </w:r>
    </w:p>
  </w:endnote>
  <w:endnote w:type="continuationSeparator" w:id="0">
    <w:p w14:paraId="60D82E0A" w14:textId="77777777" w:rsidR="00344F91" w:rsidRDefault="00344F91" w:rsidP="00B2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-Bold">
    <w:charset w:val="00"/>
    <w:family w:val="auto"/>
    <w:pitch w:val="variable"/>
    <w:sig w:usb0="E00002FF" w:usb1="4000045F" w:usb2="00000000" w:usb3="00000000" w:csb0="0000019F" w:csb1="00000000"/>
  </w:font>
  <w:font w:name="Cambria Bold">
    <w:charset w:val="00"/>
    <w:family w:val="auto"/>
    <w:pitch w:val="variable"/>
    <w:sig w:usb0="E00002FF" w:usb1="4000045F" w:usb2="00000000" w:usb3="00000000" w:csb0="0000019F" w:csb1="00000000"/>
  </w:font>
  <w:font w:name="Cambria-BoldItalic">
    <w:altName w:val="Cambria"/>
    <w:charset w:val="00"/>
    <w:family w:val="roman"/>
    <w:pitch w:val="variable"/>
    <w:sig w:usb0="E00002FF" w:usb1="4000045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E628F" w14:textId="7ED00DB6" w:rsidR="008C0784" w:rsidRDefault="008C0784" w:rsidP="008C0784">
    <w:pPr>
      <w:pStyle w:val="Rodap"/>
      <w:framePr w:wrap="around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separate"/>
    </w:r>
    <w:r w:rsidR="008E0E43">
      <w:rPr>
        <w:rStyle w:val="NmerodaPgina"/>
        <w:noProof/>
      </w:rPr>
      <w:t>2</w:t>
    </w:r>
    <w:r>
      <w:rPr>
        <w:rStyle w:val="NmerodaPgina"/>
      </w:rPr>
      <w:fldChar w:fldCharType="end"/>
    </w:r>
  </w:p>
  <w:p w14:paraId="5B84B0AA" w14:textId="7667E705" w:rsidR="00A05CDA" w:rsidRPr="003A141E" w:rsidRDefault="008C0784" w:rsidP="008C0784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</w:rPr>
    </w:pPr>
    <w:r w:rsidRPr="003A141E"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6E7C6" w14:textId="77777777" w:rsidR="00344F91" w:rsidRDefault="00344F91" w:rsidP="00B256BD">
      <w:r>
        <w:separator/>
      </w:r>
    </w:p>
  </w:footnote>
  <w:footnote w:type="continuationSeparator" w:id="0">
    <w:p w14:paraId="7201D03B" w14:textId="77777777" w:rsidR="00344F91" w:rsidRDefault="00344F91" w:rsidP="00B256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28D59" w14:textId="26B46C5D" w:rsidR="00A05CDA" w:rsidRDefault="007B36D7" w:rsidP="00BA5D7C">
    <w:pPr>
      <w:ind w:right="360"/>
    </w:pPr>
    <w:r>
      <w:rPr>
        <w:noProof/>
        <w:lang w:eastAsia="pt-BR"/>
      </w:rPr>
      <w:drawing>
        <wp:inline distT="0" distB="0" distL="0" distR="0" wp14:anchorId="7B08EE08" wp14:editId="72277721">
          <wp:extent cx="5940000" cy="288565"/>
          <wp:effectExtent l="0" t="0" r="3810" b="0"/>
          <wp:docPr id="10" name="Imagem 10" descr="/Volumes/Data/TROCA/Digital/OLD/Matematica/Tarjas/5 ANO/TARJA_ARM5_MD_1bim_G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Data/TROCA/Digital/OLD/Matematica/Tarjas/5 ANO/TARJA_ARM5_MD_1bim_G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28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B10C6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F6CE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E746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7847D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D6ED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5A6A0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9BAB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DCC9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D184B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D483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07E5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323946"/>
    <w:multiLevelType w:val="multilevel"/>
    <w:tmpl w:val="F7307BB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u w:val="none"/>
      </w:rPr>
    </w:lvl>
  </w:abstractNum>
  <w:abstractNum w:abstractNumId="12">
    <w:nsid w:val="0A5061EE"/>
    <w:multiLevelType w:val="hybridMultilevel"/>
    <w:tmpl w:val="58ECB38E"/>
    <w:lvl w:ilvl="0" w:tplc="D6901354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850FFB"/>
    <w:multiLevelType w:val="multilevel"/>
    <w:tmpl w:val="962C9E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u w:val="none"/>
      </w:rPr>
    </w:lvl>
  </w:abstractNum>
  <w:abstractNum w:abstractNumId="14">
    <w:nsid w:val="2FF91118"/>
    <w:multiLevelType w:val="multilevel"/>
    <w:tmpl w:val="E230D5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u w:val="none"/>
      </w:rPr>
    </w:lvl>
  </w:abstractNum>
  <w:abstractNum w:abstractNumId="15">
    <w:nsid w:val="34805AC6"/>
    <w:multiLevelType w:val="hybridMultilevel"/>
    <w:tmpl w:val="0B1233C0"/>
    <w:lvl w:ilvl="0" w:tplc="EB802F04">
      <w:start w:val="1"/>
      <w:numFmt w:val="upperRoman"/>
      <w:pStyle w:val="00Textogeralroman"/>
      <w:lvlText w:val="%1."/>
      <w:lvlJc w:val="right"/>
      <w:pPr>
        <w:ind w:left="284" w:hanging="17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B123BC"/>
    <w:multiLevelType w:val="multilevel"/>
    <w:tmpl w:val="4538C7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6B3230B4"/>
    <w:multiLevelType w:val="hybridMultilevel"/>
    <w:tmpl w:val="01322864"/>
    <w:lvl w:ilvl="0" w:tplc="CE040D3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11"/>
  </w:num>
  <w:num w:numId="14">
    <w:abstractNumId w:val="17"/>
  </w:num>
  <w:num w:numId="15">
    <w:abstractNumId w:val="13"/>
  </w:num>
  <w:num w:numId="16">
    <w:abstractNumId w:val="14"/>
  </w:num>
  <w:num w:numId="17">
    <w:abstractNumId w:val="0"/>
  </w:num>
  <w:num w:numId="18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71"/>
    <w:rsid w:val="00000274"/>
    <w:rsid w:val="00006403"/>
    <w:rsid w:val="00010FDB"/>
    <w:rsid w:val="00012712"/>
    <w:rsid w:val="00012E2C"/>
    <w:rsid w:val="00025CBD"/>
    <w:rsid w:val="00027491"/>
    <w:rsid w:val="00030A57"/>
    <w:rsid w:val="000342B2"/>
    <w:rsid w:val="0003701F"/>
    <w:rsid w:val="00040D79"/>
    <w:rsid w:val="00041C25"/>
    <w:rsid w:val="000453D9"/>
    <w:rsid w:val="00045932"/>
    <w:rsid w:val="000477EE"/>
    <w:rsid w:val="00051EC1"/>
    <w:rsid w:val="000525BC"/>
    <w:rsid w:val="0005281A"/>
    <w:rsid w:val="00053089"/>
    <w:rsid w:val="00055AF9"/>
    <w:rsid w:val="00056A04"/>
    <w:rsid w:val="00065614"/>
    <w:rsid w:val="00074182"/>
    <w:rsid w:val="0007511E"/>
    <w:rsid w:val="00094E9B"/>
    <w:rsid w:val="00095B8A"/>
    <w:rsid w:val="000A02BB"/>
    <w:rsid w:val="000A1017"/>
    <w:rsid w:val="000A1D6A"/>
    <w:rsid w:val="000A23BE"/>
    <w:rsid w:val="000A4728"/>
    <w:rsid w:val="000A66A5"/>
    <w:rsid w:val="000B09FA"/>
    <w:rsid w:val="000B0D73"/>
    <w:rsid w:val="000B27D3"/>
    <w:rsid w:val="000C6F1B"/>
    <w:rsid w:val="000D10D6"/>
    <w:rsid w:val="000D7A5E"/>
    <w:rsid w:val="000D7F0B"/>
    <w:rsid w:val="000E5715"/>
    <w:rsid w:val="000F1BAB"/>
    <w:rsid w:val="00110076"/>
    <w:rsid w:val="00117FD8"/>
    <w:rsid w:val="001227D3"/>
    <w:rsid w:val="0012283B"/>
    <w:rsid w:val="00126F45"/>
    <w:rsid w:val="00127A4A"/>
    <w:rsid w:val="00127B90"/>
    <w:rsid w:val="0013552F"/>
    <w:rsid w:val="001402A8"/>
    <w:rsid w:val="00160D2B"/>
    <w:rsid w:val="00164F66"/>
    <w:rsid w:val="00165BB3"/>
    <w:rsid w:val="00173B26"/>
    <w:rsid w:val="0017688C"/>
    <w:rsid w:val="00181CAF"/>
    <w:rsid w:val="00192937"/>
    <w:rsid w:val="001A08C5"/>
    <w:rsid w:val="001A5D7A"/>
    <w:rsid w:val="001A69DF"/>
    <w:rsid w:val="001B0CBD"/>
    <w:rsid w:val="001B2485"/>
    <w:rsid w:val="001C0AC9"/>
    <w:rsid w:val="001C2FAD"/>
    <w:rsid w:val="001C4A08"/>
    <w:rsid w:val="001D6A34"/>
    <w:rsid w:val="001D746A"/>
    <w:rsid w:val="001E62B2"/>
    <w:rsid w:val="001F6DC3"/>
    <w:rsid w:val="001F73D3"/>
    <w:rsid w:val="00201F88"/>
    <w:rsid w:val="002051CB"/>
    <w:rsid w:val="00210621"/>
    <w:rsid w:val="00214DBA"/>
    <w:rsid w:val="00217F85"/>
    <w:rsid w:val="00220953"/>
    <w:rsid w:val="0022330B"/>
    <w:rsid w:val="00231B39"/>
    <w:rsid w:val="002360B2"/>
    <w:rsid w:val="002418EA"/>
    <w:rsid w:val="00242CC2"/>
    <w:rsid w:val="00246282"/>
    <w:rsid w:val="002519E5"/>
    <w:rsid w:val="00256565"/>
    <w:rsid w:val="0025747D"/>
    <w:rsid w:val="002578F5"/>
    <w:rsid w:val="00261A1E"/>
    <w:rsid w:val="00262DFF"/>
    <w:rsid w:val="0027048A"/>
    <w:rsid w:val="0027165A"/>
    <w:rsid w:val="00272ED4"/>
    <w:rsid w:val="00281DA1"/>
    <w:rsid w:val="002820B5"/>
    <w:rsid w:val="00297470"/>
    <w:rsid w:val="002A31FF"/>
    <w:rsid w:val="002B7999"/>
    <w:rsid w:val="002C7E44"/>
    <w:rsid w:val="002D5AFE"/>
    <w:rsid w:val="00304634"/>
    <w:rsid w:val="0030480C"/>
    <w:rsid w:val="00313090"/>
    <w:rsid w:val="003378F5"/>
    <w:rsid w:val="003427AF"/>
    <w:rsid w:val="00344F91"/>
    <w:rsid w:val="00345BE4"/>
    <w:rsid w:val="00353D10"/>
    <w:rsid w:val="00370C49"/>
    <w:rsid w:val="00371CF6"/>
    <w:rsid w:val="00374972"/>
    <w:rsid w:val="00375B0E"/>
    <w:rsid w:val="00382DCC"/>
    <w:rsid w:val="00386241"/>
    <w:rsid w:val="00393DF4"/>
    <w:rsid w:val="00395473"/>
    <w:rsid w:val="0039729A"/>
    <w:rsid w:val="003A141E"/>
    <w:rsid w:val="003A2E2C"/>
    <w:rsid w:val="003A7080"/>
    <w:rsid w:val="003B1694"/>
    <w:rsid w:val="003C5C60"/>
    <w:rsid w:val="003D22A6"/>
    <w:rsid w:val="003D6550"/>
    <w:rsid w:val="003E1396"/>
    <w:rsid w:val="003F11C6"/>
    <w:rsid w:val="003F2233"/>
    <w:rsid w:val="0040410F"/>
    <w:rsid w:val="00404655"/>
    <w:rsid w:val="00406969"/>
    <w:rsid w:val="00410623"/>
    <w:rsid w:val="00410CF3"/>
    <w:rsid w:val="00410D6C"/>
    <w:rsid w:val="00411F4C"/>
    <w:rsid w:val="0042079E"/>
    <w:rsid w:val="00426B46"/>
    <w:rsid w:val="00430BE3"/>
    <w:rsid w:val="004405CF"/>
    <w:rsid w:val="004457D8"/>
    <w:rsid w:val="0044624D"/>
    <w:rsid w:val="0045079F"/>
    <w:rsid w:val="0045445F"/>
    <w:rsid w:val="0045454D"/>
    <w:rsid w:val="00455D65"/>
    <w:rsid w:val="00462082"/>
    <w:rsid w:val="004641FA"/>
    <w:rsid w:val="00464B12"/>
    <w:rsid w:val="00477976"/>
    <w:rsid w:val="00486496"/>
    <w:rsid w:val="00486998"/>
    <w:rsid w:val="00486F17"/>
    <w:rsid w:val="00492AD3"/>
    <w:rsid w:val="0049591F"/>
    <w:rsid w:val="004968C4"/>
    <w:rsid w:val="004A2DF5"/>
    <w:rsid w:val="004A3F8C"/>
    <w:rsid w:val="004B0502"/>
    <w:rsid w:val="004C705A"/>
    <w:rsid w:val="004E53E9"/>
    <w:rsid w:val="004E7996"/>
    <w:rsid w:val="005042ED"/>
    <w:rsid w:val="00516E8C"/>
    <w:rsid w:val="0052129D"/>
    <w:rsid w:val="00524A67"/>
    <w:rsid w:val="0052516E"/>
    <w:rsid w:val="00526021"/>
    <w:rsid w:val="005336EA"/>
    <w:rsid w:val="005351DA"/>
    <w:rsid w:val="005354C5"/>
    <w:rsid w:val="00535DC6"/>
    <w:rsid w:val="0054243D"/>
    <w:rsid w:val="00542CB5"/>
    <w:rsid w:val="00560B3C"/>
    <w:rsid w:val="0056460A"/>
    <w:rsid w:val="00565CA8"/>
    <w:rsid w:val="00567FB2"/>
    <w:rsid w:val="00573590"/>
    <w:rsid w:val="0058178D"/>
    <w:rsid w:val="00590883"/>
    <w:rsid w:val="00590CEA"/>
    <w:rsid w:val="00591289"/>
    <w:rsid w:val="00595DDF"/>
    <w:rsid w:val="00597843"/>
    <w:rsid w:val="005A288A"/>
    <w:rsid w:val="005A35F2"/>
    <w:rsid w:val="005B43AD"/>
    <w:rsid w:val="005C2855"/>
    <w:rsid w:val="005C67F2"/>
    <w:rsid w:val="005D2211"/>
    <w:rsid w:val="005D593F"/>
    <w:rsid w:val="005D5E95"/>
    <w:rsid w:val="005E5044"/>
    <w:rsid w:val="005E5E48"/>
    <w:rsid w:val="005E76F7"/>
    <w:rsid w:val="005F55FF"/>
    <w:rsid w:val="00604D12"/>
    <w:rsid w:val="0060536C"/>
    <w:rsid w:val="0062160D"/>
    <w:rsid w:val="006242AD"/>
    <w:rsid w:val="00630463"/>
    <w:rsid w:val="00631CB8"/>
    <w:rsid w:val="00637378"/>
    <w:rsid w:val="006459DA"/>
    <w:rsid w:val="00652408"/>
    <w:rsid w:val="00652BFA"/>
    <w:rsid w:val="00653B26"/>
    <w:rsid w:val="00653E45"/>
    <w:rsid w:val="00657BF2"/>
    <w:rsid w:val="00660FB9"/>
    <w:rsid w:val="006622AE"/>
    <w:rsid w:val="00662302"/>
    <w:rsid w:val="00665D45"/>
    <w:rsid w:val="00665DE2"/>
    <w:rsid w:val="006672F2"/>
    <w:rsid w:val="00667522"/>
    <w:rsid w:val="00672EC9"/>
    <w:rsid w:val="006752CE"/>
    <w:rsid w:val="006817D2"/>
    <w:rsid w:val="00693C70"/>
    <w:rsid w:val="006A58BC"/>
    <w:rsid w:val="006C466B"/>
    <w:rsid w:val="006C53F2"/>
    <w:rsid w:val="006C6CB2"/>
    <w:rsid w:val="006D0059"/>
    <w:rsid w:val="006D010C"/>
    <w:rsid w:val="006D4FF3"/>
    <w:rsid w:val="006E2151"/>
    <w:rsid w:val="006E35D3"/>
    <w:rsid w:val="006E6CD2"/>
    <w:rsid w:val="006E7A3B"/>
    <w:rsid w:val="006F6724"/>
    <w:rsid w:val="006F6FC9"/>
    <w:rsid w:val="00700C5D"/>
    <w:rsid w:val="007030E3"/>
    <w:rsid w:val="00703B0F"/>
    <w:rsid w:val="00713204"/>
    <w:rsid w:val="00720F34"/>
    <w:rsid w:val="00725F0E"/>
    <w:rsid w:val="00734F82"/>
    <w:rsid w:val="00746C25"/>
    <w:rsid w:val="00754D2D"/>
    <w:rsid w:val="00755774"/>
    <w:rsid w:val="00760C32"/>
    <w:rsid w:val="00760E4E"/>
    <w:rsid w:val="007621BA"/>
    <w:rsid w:val="00766FD3"/>
    <w:rsid w:val="007725F7"/>
    <w:rsid w:val="0077280F"/>
    <w:rsid w:val="00782C5E"/>
    <w:rsid w:val="00792481"/>
    <w:rsid w:val="007A0F53"/>
    <w:rsid w:val="007B0D89"/>
    <w:rsid w:val="007B30B9"/>
    <w:rsid w:val="007B36D7"/>
    <w:rsid w:val="007B3E5A"/>
    <w:rsid w:val="007B5D3A"/>
    <w:rsid w:val="007C2C8A"/>
    <w:rsid w:val="007C48A4"/>
    <w:rsid w:val="007C4ACD"/>
    <w:rsid w:val="007C6BE3"/>
    <w:rsid w:val="007E3D20"/>
    <w:rsid w:val="007E4227"/>
    <w:rsid w:val="007E49EB"/>
    <w:rsid w:val="007F0774"/>
    <w:rsid w:val="007F5A3C"/>
    <w:rsid w:val="00802755"/>
    <w:rsid w:val="00805203"/>
    <w:rsid w:val="008060A8"/>
    <w:rsid w:val="00813409"/>
    <w:rsid w:val="008249B0"/>
    <w:rsid w:val="00825EE7"/>
    <w:rsid w:val="00827C30"/>
    <w:rsid w:val="008320AD"/>
    <w:rsid w:val="00836E01"/>
    <w:rsid w:val="008401EF"/>
    <w:rsid w:val="00841BD6"/>
    <w:rsid w:val="00842F69"/>
    <w:rsid w:val="0085017D"/>
    <w:rsid w:val="00854CA6"/>
    <w:rsid w:val="0086006A"/>
    <w:rsid w:val="00863B48"/>
    <w:rsid w:val="00880568"/>
    <w:rsid w:val="00882877"/>
    <w:rsid w:val="00885F24"/>
    <w:rsid w:val="00890BD3"/>
    <w:rsid w:val="008A2E06"/>
    <w:rsid w:val="008A6D9E"/>
    <w:rsid w:val="008A743F"/>
    <w:rsid w:val="008A7561"/>
    <w:rsid w:val="008B1D6C"/>
    <w:rsid w:val="008B2687"/>
    <w:rsid w:val="008C0784"/>
    <w:rsid w:val="008C0CFC"/>
    <w:rsid w:val="008C31C7"/>
    <w:rsid w:val="008D25D9"/>
    <w:rsid w:val="008D30DA"/>
    <w:rsid w:val="008D6B2B"/>
    <w:rsid w:val="008E0E43"/>
    <w:rsid w:val="008F428E"/>
    <w:rsid w:val="008F4D50"/>
    <w:rsid w:val="008F5816"/>
    <w:rsid w:val="00903EA1"/>
    <w:rsid w:val="0090597E"/>
    <w:rsid w:val="00906AA4"/>
    <w:rsid w:val="009109AA"/>
    <w:rsid w:val="00911306"/>
    <w:rsid w:val="0091249E"/>
    <w:rsid w:val="00921264"/>
    <w:rsid w:val="009251CB"/>
    <w:rsid w:val="00927E71"/>
    <w:rsid w:val="0093527A"/>
    <w:rsid w:val="00942B13"/>
    <w:rsid w:val="009445A7"/>
    <w:rsid w:val="00944D34"/>
    <w:rsid w:val="00953B26"/>
    <w:rsid w:val="00954260"/>
    <w:rsid w:val="009617A3"/>
    <w:rsid w:val="00972D2F"/>
    <w:rsid w:val="0097340C"/>
    <w:rsid w:val="00974F27"/>
    <w:rsid w:val="00996A98"/>
    <w:rsid w:val="009A01B8"/>
    <w:rsid w:val="009A1CC4"/>
    <w:rsid w:val="009A239E"/>
    <w:rsid w:val="009B585B"/>
    <w:rsid w:val="009C6C18"/>
    <w:rsid w:val="009D2F24"/>
    <w:rsid w:val="009E0AC7"/>
    <w:rsid w:val="009E189B"/>
    <w:rsid w:val="00A01E26"/>
    <w:rsid w:val="00A04CC7"/>
    <w:rsid w:val="00A05CDA"/>
    <w:rsid w:val="00A116C5"/>
    <w:rsid w:val="00A1197D"/>
    <w:rsid w:val="00A2202E"/>
    <w:rsid w:val="00A222AD"/>
    <w:rsid w:val="00A267D7"/>
    <w:rsid w:val="00A3110F"/>
    <w:rsid w:val="00A3715A"/>
    <w:rsid w:val="00A37CEE"/>
    <w:rsid w:val="00A404E0"/>
    <w:rsid w:val="00A459C9"/>
    <w:rsid w:val="00A45A13"/>
    <w:rsid w:val="00A5036A"/>
    <w:rsid w:val="00A5255E"/>
    <w:rsid w:val="00A52A7E"/>
    <w:rsid w:val="00A53369"/>
    <w:rsid w:val="00A53EB1"/>
    <w:rsid w:val="00A62852"/>
    <w:rsid w:val="00A66743"/>
    <w:rsid w:val="00A6691D"/>
    <w:rsid w:val="00A67CDF"/>
    <w:rsid w:val="00A70BC5"/>
    <w:rsid w:val="00A75A6B"/>
    <w:rsid w:val="00A83569"/>
    <w:rsid w:val="00A8447B"/>
    <w:rsid w:val="00A84B53"/>
    <w:rsid w:val="00A84CF8"/>
    <w:rsid w:val="00A85B23"/>
    <w:rsid w:val="00A97013"/>
    <w:rsid w:val="00AA28A1"/>
    <w:rsid w:val="00AA3488"/>
    <w:rsid w:val="00AA39B7"/>
    <w:rsid w:val="00AA5998"/>
    <w:rsid w:val="00AB391C"/>
    <w:rsid w:val="00AB3E49"/>
    <w:rsid w:val="00AC6EFA"/>
    <w:rsid w:val="00AC7F23"/>
    <w:rsid w:val="00AE1BBB"/>
    <w:rsid w:val="00AE2A63"/>
    <w:rsid w:val="00AE2D04"/>
    <w:rsid w:val="00B10396"/>
    <w:rsid w:val="00B16F2C"/>
    <w:rsid w:val="00B256BD"/>
    <w:rsid w:val="00B316EC"/>
    <w:rsid w:val="00B35A58"/>
    <w:rsid w:val="00B35BA6"/>
    <w:rsid w:val="00B35FB1"/>
    <w:rsid w:val="00B36638"/>
    <w:rsid w:val="00B5310C"/>
    <w:rsid w:val="00B634DA"/>
    <w:rsid w:val="00B65ECA"/>
    <w:rsid w:val="00B6712B"/>
    <w:rsid w:val="00B7265D"/>
    <w:rsid w:val="00B73E13"/>
    <w:rsid w:val="00B91D1D"/>
    <w:rsid w:val="00BA21FB"/>
    <w:rsid w:val="00BA3458"/>
    <w:rsid w:val="00BA43FE"/>
    <w:rsid w:val="00BA5D7C"/>
    <w:rsid w:val="00BA60B8"/>
    <w:rsid w:val="00BB0465"/>
    <w:rsid w:val="00BB2811"/>
    <w:rsid w:val="00BB6A73"/>
    <w:rsid w:val="00BC0171"/>
    <w:rsid w:val="00BC7C27"/>
    <w:rsid w:val="00BD5C7B"/>
    <w:rsid w:val="00BD7450"/>
    <w:rsid w:val="00BE0283"/>
    <w:rsid w:val="00BE42CF"/>
    <w:rsid w:val="00BE5DE1"/>
    <w:rsid w:val="00BF170E"/>
    <w:rsid w:val="00BF3C55"/>
    <w:rsid w:val="00C03CC2"/>
    <w:rsid w:val="00C05E4A"/>
    <w:rsid w:val="00C10510"/>
    <w:rsid w:val="00C12830"/>
    <w:rsid w:val="00C15C4E"/>
    <w:rsid w:val="00C20B0C"/>
    <w:rsid w:val="00C37F22"/>
    <w:rsid w:val="00C42357"/>
    <w:rsid w:val="00C47A64"/>
    <w:rsid w:val="00C5155E"/>
    <w:rsid w:val="00C53394"/>
    <w:rsid w:val="00C57D82"/>
    <w:rsid w:val="00C614BE"/>
    <w:rsid w:val="00C62962"/>
    <w:rsid w:val="00C652B0"/>
    <w:rsid w:val="00C73F66"/>
    <w:rsid w:val="00C87BCA"/>
    <w:rsid w:val="00C96184"/>
    <w:rsid w:val="00CB01A3"/>
    <w:rsid w:val="00CD5238"/>
    <w:rsid w:val="00CD681F"/>
    <w:rsid w:val="00CE3AB7"/>
    <w:rsid w:val="00CE6747"/>
    <w:rsid w:val="00CF3A90"/>
    <w:rsid w:val="00D02E09"/>
    <w:rsid w:val="00D045BC"/>
    <w:rsid w:val="00D06073"/>
    <w:rsid w:val="00D061DC"/>
    <w:rsid w:val="00D10D06"/>
    <w:rsid w:val="00D2115B"/>
    <w:rsid w:val="00D22FD4"/>
    <w:rsid w:val="00D23AA7"/>
    <w:rsid w:val="00D2457B"/>
    <w:rsid w:val="00D24E5E"/>
    <w:rsid w:val="00D451ED"/>
    <w:rsid w:val="00D46AE7"/>
    <w:rsid w:val="00D56183"/>
    <w:rsid w:val="00D61095"/>
    <w:rsid w:val="00D7172C"/>
    <w:rsid w:val="00D73A74"/>
    <w:rsid w:val="00D77077"/>
    <w:rsid w:val="00D77DD0"/>
    <w:rsid w:val="00D818EF"/>
    <w:rsid w:val="00D857A9"/>
    <w:rsid w:val="00D867DE"/>
    <w:rsid w:val="00D9493C"/>
    <w:rsid w:val="00D96BB8"/>
    <w:rsid w:val="00D97238"/>
    <w:rsid w:val="00D97C51"/>
    <w:rsid w:val="00DA5B87"/>
    <w:rsid w:val="00DB0809"/>
    <w:rsid w:val="00DB5A3A"/>
    <w:rsid w:val="00DB62DC"/>
    <w:rsid w:val="00DB6BD0"/>
    <w:rsid w:val="00DC158A"/>
    <w:rsid w:val="00DC7BFA"/>
    <w:rsid w:val="00DD3856"/>
    <w:rsid w:val="00DD3D73"/>
    <w:rsid w:val="00DD7A09"/>
    <w:rsid w:val="00DE6469"/>
    <w:rsid w:val="00DF0209"/>
    <w:rsid w:val="00DF54D9"/>
    <w:rsid w:val="00DF78AD"/>
    <w:rsid w:val="00E02F05"/>
    <w:rsid w:val="00E05C16"/>
    <w:rsid w:val="00E0661B"/>
    <w:rsid w:val="00E073B3"/>
    <w:rsid w:val="00E10358"/>
    <w:rsid w:val="00E152AD"/>
    <w:rsid w:val="00E20CC2"/>
    <w:rsid w:val="00E21A25"/>
    <w:rsid w:val="00E255A4"/>
    <w:rsid w:val="00E264AE"/>
    <w:rsid w:val="00E3752B"/>
    <w:rsid w:val="00E4659A"/>
    <w:rsid w:val="00E57F5D"/>
    <w:rsid w:val="00E63D4E"/>
    <w:rsid w:val="00E66D21"/>
    <w:rsid w:val="00E770B5"/>
    <w:rsid w:val="00E77DE9"/>
    <w:rsid w:val="00E855E6"/>
    <w:rsid w:val="00E93DCD"/>
    <w:rsid w:val="00E94DD4"/>
    <w:rsid w:val="00EA0EFF"/>
    <w:rsid w:val="00EA1575"/>
    <w:rsid w:val="00EA68DD"/>
    <w:rsid w:val="00EA7F3A"/>
    <w:rsid w:val="00EB7F06"/>
    <w:rsid w:val="00EC2539"/>
    <w:rsid w:val="00EC5A63"/>
    <w:rsid w:val="00EC6B75"/>
    <w:rsid w:val="00ED0B57"/>
    <w:rsid w:val="00EE4729"/>
    <w:rsid w:val="00EE7936"/>
    <w:rsid w:val="00EF2AFD"/>
    <w:rsid w:val="00EF31C7"/>
    <w:rsid w:val="00F0313F"/>
    <w:rsid w:val="00F04F04"/>
    <w:rsid w:val="00F06368"/>
    <w:rsid w:val="00F06ECC"/>
    <w:rsid w:val="00F153B3"/>
    <w:rsid w:val="00F20225"/>
    <w:rsid w:val="00F24673"/>
    <w:rsid w:val="00F35A5F"/>
    <w:rsid w:val="00F44C0D"/>
    <w:rsid w:val="00F54ED1"/>
    <w:rsid w:val="00F57A7A"/>
    <w:rsid w:val="00F60356"/>
    <w:rsid w:val="00F66E4D"/>
    <w:rsid w:val="00F67BD1"/>
    <w:rsid w:val="00F76257"/>
    <w:rsid w:val="00F8054F"/>
    <w:rsid w:val="00F913B2"/>
    <w:rsid w:val="00F937B5"/>
    <w:rsid w:val="00F976F4"/>
    <w:rsid w:val="00FA0202"/>
    <w:rsid w:val="00FA033A"/>
    <w:rsid w:val="00FA6F86"/>
    <w:rsid w:val="00FA7F52"/>
    <w:rsid w:val="00FB03EA"/>
    <w:rsid w:val="00FB0625"/>
    <w:rsid w:val="00FB3213"/>
    <w:rsid w:val="00FD63F5"/>
    <w:rsid w:val="00FD6EDE"/>
    <w:rsid w:val="00FE26E2"/>
    <w:rsid w:val="00FE5BCA"/>
    <w:rsid w:val="00FE78FC"/>
    <w:rsid w:val="00FF4C8F"/>
    <w:rsid w:val="00FF5DE0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0AED2"/>
  <w14:defaultImageDpi w14:val="330"/>
  <w15:docId w15:val="{09C72650-2C6E-443A-8542-EB2CA765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3C"/>
    <w:rPr>
      <w:rFonts w:ascii="Times New Roman" w:hAnsi="Times New Roman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bimestre">
    <w:name w:val="tabela bimestre"/>
    <w:basedOn w:val="Tabelanormal"/>
    <w:uiPriority w:val="99"/>
    <w:rsid w:val="000A4728"/>
    <w:pPr>
      <w:jc w:val="center"/>
    </w:pPr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7F7F7F" w:themeFill="text1" w:themeFillTint="80"/>
      </w:tcPr>
    </w:tblStylePr>
  </w:style>
  <w:style w:type="table" w:customStyle="1" w:styleId="atencao">
    <w:name w:val="atencao"/>
    <w:basedOn w:val="Tabelanormal"/>
    <w:uiPriority w:val="99"/>
    <w:rsid w:val="00885F24"/>
    <w:rPr>
      <w:rFonts w:eastAsiaTheme="minorEastAsia"/>
      <w:sz w:val="20"/>
      <w:lang w:eastAsia="es-ES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00Textogeralbullet">
    <w:name w:val="00_Texto_geral_bullet"/>
    <w:basedOn w:val="Normal"/>
    <w:autoRedefine/>
    <w:uiPriority w:val="99"/>
    <w:qFormat/>
    <w:rsid w:val="00B634DA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eastAsiaTheme="minorEastAsia" w:hAnsi="Tahoma" w:cs="Tahoma"/>
      <w:color w:val="000000"/>
      <w:spacing w:val="-2"/>
      <w:sz w:val="22"/>
      <w:szCs w:val="22"/>
      <w:lang w:eastAsia="es-ES"/>
    </w:rPr>
  </w:style>
  <w:style w:type="paragraph" w:customStyle="1" w:styleId="00Textogeralroman">
    <w:name w:val="00_Texto_geral_roman"/>
    <w:basedOn w:val="00Textogeralbullet"/>
    <w:qFormat/>
    <w:rsid w:val="00F8054F"/>
    <w:pPr>
      <w:numPr>
        <w:numId w:val="1"/>
      </w:numPr>
    </w:pPr>
  </w:style>
  <w:style w:type="table" w:customStyle="1" w:styleId="Tabelaquadro">
    <w:name w:val="Tabela_quadro"/>
    <w:basedOn w:val="Tabelanormal"/>
    <w:uiPriority w:val="99"/>
    <w:rsid w:val="008C0CFC"/>
    <w:rPr>
      <w:rFonts w:ascii="Tahoma" w:hAnsi="Tahoma"/>
      <w:sz w:val="20"/>
      <w:lang w:val="pt-BR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808080" w:themeFill="background1" w:themeFillShade="80"/>
        <w:vAlign w:val="center"/>
      </w:tcPr>
    </w:tblStylePr>
    <w:tblStylePr w:type="band1Horz">
      <w:rPr>
        <w:b w:val="0"/>
      </w:rPr>
    </w:tblStylePr>
  </w:style>
  <w:style w:type="table" w:customStyle="1" w:styleId="TabelaAtividadeCabea">
    <w:name w:val="Tabela Atividade Cabeça"/>
    <w:basedOn w:val="Tabelaquadro"/>
    <w:uiPriority w:val="99"/>
    <w:rsid w:val="00841BD6"/>
    <w:pPr>
      <w:jc w:val="center"/>
    </w:p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7F7F" w:themeFill="text1" w:themeFillTint="80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Arial" w:hAnsi="Arial"/>
        <w:b/>
        <w:i w:val="0"/>
        <w:color w:val="FFFFFF" w:themeColor="background1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7F7F7F" w:themeFill="text1" w:themeFillTint="80"/>
        <w:vAlign w:val="center"/>
      </w:tcPr>
    </w:tblStylePr>
    <w:tblStylePr w:type="band1Horz">
      <w:rPr>
        <w:b w:val="0"/>
      </w:rPr>
    </w:tblStylePr>
  </w:style>
  <w:style w:type="paragraph" w:customStyle="1" w:styleId="00peso3">
    <w:name w:val="00_peso 3"/>
    <w:basedOn w:val="Normal"/>
    <w:autoRedefine/>
    <w:qFormat/>
    <w:rsid w:val="006817D2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mbria" w:eastAsia="Arial" w:hAnsi="Cambria" w:cs="Cambria-Bold"/>
      <w:b/>
      <w:bCs/>
      <w:color w:val="000000"/>
      <w:szCs w:val="27"/>
      <w:lang w:eastAsia="es-ES"/>
    </w:rPr>
  </w:style>
  <w:style w:type="paragraph" w:customStyle="1" w:styleId="00cabeos">
    <w:name w:val="00_cabeços"/>
    <w:autoRedefine/>
    <w:qFormat/>
    <w:rsid w:val="0058178D"/>
    <w:pPr>
      <w:outlineLvl w:val="0"/>
    </w:pPr>
    <w:rPr>
      <w:rFonts w:ascii="Cambria Bold" w:eastAsiaTheme="minorEastAsia" w:hAnsi="Cambria Bold" w:cs="Cambria"/>
      <w:b/>
      <w:caps/>
      <w:color w:val="008000"/>
      <w:sz w:val="32"/>
      <w:szCs w:val="32"/>
      <w:lang w:val="pt-BR" w:eastAsia="es-ES"/>
    </w:rPr>
  </w:style>
  <w:style w:type="paragraph" w:customStyle="1" w:styleId="00Textogeral">
    <w:name w:val="00_Texto_geral"/>
    <w:basedOn w:val="Normal"/>
    <w:uiPriority w:val="99"/>
    <w:rsid w:val="00BC0171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eastAsiaTheme="minorEastAsia" w:hAnsi="Tahoma" w:cs="Tahoma"/>
      <w:color w:val="000000"/>
      <w:sz w:val="22"/>
      <w:szCs w:val="22"/>
      <w:lang w:eastAsia="es-ES"/>
    </w:rPr>
  </w:style>
  <w:style w:type="paragraph" w:customStyle="1" w:styleId="00rostotituloautores">
    <w:name w:val="00_rosto_titulo_autores"/>
    <w:basedOn w:val="Normal"/>
    <w:rsid w:val="008F4D50"/>
    <w:pPr>
      <w:jc w:val="center"/>
      <w:outlineLvl w:val="0"/>
    </w:pPr>
    <w:rPr>
      <w:rFonts w:ascii="Tahoma" w:eastAsiaTheme="minorEastAsia" w:hAnsi="Tahoma" w:cs="Tahoma"/>
      <w:b/>
      <w:caps/>
      <w:color w:val="FFFFFF" w:themeColor="background1"/>
      <w:sz w:val="36"/>
      <w:szCs w:val="36"/>
      <w:lang w:eastAsia="es-ES"/>
    </w:rPr>
  </w:style>
  <w:style w:type="table" w:customStyle="1" w:styleId="tabelaverde">
    <w:name w:val="tabela verde"/>
    <w:basedOn w:val="Tabelanormal"/>
    <w:uiPriority w:val="99"/>
    <w:rsid w:val="00813409"/>
    <w:rPr>
      <w:rFonts w:ascii="Tahoma" w:eastAsiaTheme="minorEastAsia" w:hAnsi="Tahoma"/>
      <w:caps/>
      <w:sz w:val="20"/>
      <w:lang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styleId="Tabelacomgrade">
    <w:name w:val="Table Grid"/>
    <w:aliases w:val="tabela avaliação"/>
    <w:basedOn w:val="Tabelanormal"/>
    <w:uiPriority w:val="39"/>
    <w:rsid w:val="0090597E"/>
    <w:pPr>
      <w:spacing w:line="480" w:lineRule="auto"/>
    </w:pPr>
    <w:rPr>
      <w:rFonts w:ascii="Arial" w:eastAsiaTheme="minorEastAsia" w:hAnsi="Arial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P1">
    <w:name w:val="00_P1"/>
    <w:basedOn w:val="Normal"/>
    <w:autoRedefine/>
    <w:qFormat/>
    <w:rsid w:val="009C6C18"/>
    <w:pPr>
      <w:widowControl w:val="0"/>
      <w:suppressAutoHyphens/>
      <w:autoSpaceDE w:val="0"/>
      <w:autoSpaceDN w:val="0"/>
      <w:adjustRightInd w:val="0"/>
      <w:spacing w:line="400" w:lineRule="atLeast"/>
      <w:textAlignment w:val="center"/>
      <w:outlineLvl w:val="0"/>
    </w:pPr>
    <w:rPr>
      <w:rFonts w:ascii="Cambria-Bold" w:eastAsia="Arial" w:hAnsi="Cambria-Bold" w:cs="Cambria-Bold"/>
      <w:b/>
      <w:bCs/>
      <w:caps/>
      <w:color w:val="000000"/>
      <w:sz w:val="32"/>
      <w:szCs w:val="32"/>
      <w:lang w:eastAsia="es-ES"/>
    </w:rPr>
  </w:style>
  <w:style w:type="table" w:customStyle="1" w:styleId="tabelaavaliacao">
    <w:name w:val="tabela_avaliacao"/>
    <w:basedOn w:val="Tabelanormal"/>
    <w:uiPriority w:val="99"/>
    <w:rsid w:val="006242AD"/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character" w:styleId="NmerodaPgina">
    <w:name w:val="page number"/>
    <w:basedOn w:val="Fontepargpadro"/>
    <w:uiPriority w:val="99"/>
    <w:semiHidden/>
    <w:unhideWhenUsed/>
    <w:rsid w:val="006C466B"/>
  </w:style>
  <w:style w:type="paragraph" w:customStyle="1" w:styleId="00textosemparagrafo">
    <w:name w:val="00_texto_sem_paragrafo"/>
    <w:basedOn w:val="00Textogeral"/>
    <w:rsid w:val="00A404E0"/>
    <w:pPr>
      <w:ind w:firstLine="0"/>
    </w:pPr>
    <w:rPr>
      <w:rFonts w:cs="Arial"/>
    </w:rPr>
  </w:style>
  <w:style w:type="paragraph" w:customStyle="1" w:styleId="00PESO2">
    <w:name w:val="00_PESO_2"/>
    <w:basedOn w:val="00peso3"/>
    <w:uiPriority w:val="99"/>
    <w:rsid w:val="00410CF3"/>
    <w:rPr>
      <w:sz w:val="29"/>
      <w:szCs w:val="29"/>
    </w:rPr>
  </w:style>
  <w:style w:type="paragraph" w:customStyle="1" w:styleId="00Peso4">
    <w:name w:val="00_Peso_4"/>
    <w:basedOn w:val="Normal"/>
    <w:uiPriority w:val="99"/>
    <w:rsid w:val="00954260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Italic" w:eastAsiaTheme="minorEastAsia" w:hAnsi="Cambria-BoldItalic" w:cs="Cambria-BoldItalic"/>
      <w:b/>
      <w:bCs/>
      <w:i/>
      <w:iCs/>
      <w:color w:val="000000"/>
      <w:u w:color="A6BD38"/>
      <w:lang w:eastAsia="es-ES"/>
    </w:rPr>
  </w:style>
  <w:style w:type="paragraph" w:customStyle="1" w:styleId="00alternativas">
    <w:name w:val="00_alternativas"/>
    <w:basedOn w:val="00textosemparagrafo"/>
    <w:autoRedefine/>
    <w:qFormat/>
    <w:rsid w:val="001A5D7A"/>
    <w:pPr>
      <w:ind w:left="357" w:hanging="357"/>
    </w:pPr>
  </w:style>
  <w:style w:type="paragraph" w:customStyle="1" w:styleId="00organizadoracomponente">
    <w:name w:val="00_organizadora_componente"/>
    <w:basedOn w:val="Normal"/>
    <w:rsid w:val="008F4D50"/>
    <w:pPr>
      <w:jc w:val="center"/>
      <w:outlineLvl w:val="0"/>
    </w:pPr>
    <w:rPr>
      <w:rFonts w:ascii="Tahoma" w:eastAsiaTheme="minorEastAsia" w:hAnsi="Tahoma" w:cs="Tahoma"/>
      <w:b/>
      <w:color w:val="FFFFFF" w:themeColor="background1"/>
      <w:sz w:val="28"/>
      <w:szCs w:val="28"/>
      <w:lang w:eastAsia="es-ES"/>
    </w:rPr>
  </w:style>
  <w:style w:type="paragraph" w:customStyle="1" w:styleId="00textogeralsemparagrafo">
    <w:name w:val="00_texto_geral_sem paragrafo"/>
    <w:basedOn w:val="Normal"/>
    <w:autoRedefine/>
    <w:qFormat/>
    <w:rsid w:val="00595DDF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-6"/>
      <w:jc w:val="right"/>
      <w:textAlignment w:val="center"/>
    </w:pPr>
    <w:rPr>
      <w:rFonts w:ascii="Cambria" w:eastAsiaTheme="minorEastAsia" w:hAnsi="Cambria" w:cs="Cambria"/>
      <w:color w:val="000000"/>
      <w:sz w:val="18"/>
      <w:szCs w:val="18"/>
      <w:lang w:eastAsia="es-ES"/>
    </w:rPr>
  </w:style>
  <w:style w:type="table" w:customStyle="1" w:styleId="tabelatitulobox">
    <w:name w:val="tabela_titulo_box"/>
    <w:basedOn w:val="Tabelanormal"/>
    <w:uiPriority w:val="99"/>
    <w:rsid w:val="00665DE2"/>
    <w:rPr>
      <w:rFonts w:eastAsiaTheme="minorEastAsia"/>
      <w:sz w:val="21"/>
      <w:lang w:eastAsia="es-ES"/>
    </w:rPr>
    <w:tblPr>
      <w:tblStyleRowBandSize w:val="1"/>
      <w:tblInd w:w="0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table" w:customStyle="1" w:styleId="TabeladeGradeClara1">
    <w:name w:val="Tabela de Grade Clara1"/>
    <w:basedOn w:val="Tabelanormal"/>
    <w:uiPriority w:val="40"/>
    <w:rsid w:val="001D746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comandoatividade">
    <w:name w:val="00_comando_atividade"/>
    <w:basedOn w:val="00textosemparagrafo"/>
    <w:autoRedefine/>
    <w:qFormat/>
    <w:rsid w:val="00A222AD"/>
    <w:rPr>
      <w:rFonts w:ascii="Arial" w:hAnsi="Arial"/>
    </w:rPr>
  </w:style>
  <w:style w:type="paragraph" w:styleId="Cabealho">
    <w:name w:val="header"/>
    <w:basedOn w:val="Normal"/>
    <w:link w:val="CabealhoChar"/>
    <w:uiPriority w:val="99"/>
    <w:unhideWhenUsed/>
    <w:rsid w:val="0079248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CabealhoChar">
    <w:name w:val="Cabeçalho Char"/>
    <w:basedOn w:val="Fontepargpadro"/>
    <w:link w:val="Cabealho"/>
    <w:uiPriority w:val="99"/>
    <w:rsid w:val="00792481"/>
    <w:rPr>
      <w:rFonts w:eastAsiaTheme="minorEastAsia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79248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RodapChar">
    <w:name w:val="Rodapé Char"/>
    <w:basedOn w:val="Fontepargpadro"/>
    <w:link w:val="Rodap"/>
    <w:uiPriority w:val="99"/>
    <w:rsid w:val="00792481"/>
    <w:rPr>
      <w:rFonts w:eastAsiaTheme="minorEastAsia"/>
      <w:lang w:eastAsia="es-ES"/>
    </w:rPr>
  </w:style>
  <w:style w:type="table" w:customStyle="1" w:styleId="tabelanomealuno">
    <w:name w:val="tabela_nome_aluno"/>
    <w:basedOn w:val="Tabelanormal"/>
    <w:uiPriority w:val="99"/>
    <w:rsid w:val="00746C25"/>
    <w:rPr>
      <w:rFonts w:ascii="Tahoma" w:hAnsi="Tahoma"/>
      <w:b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avaliao">
    <w:name w:val="tabela_avaliação"/>
    <w:basedOn w:val="Tabelanormal"/>
    <w:uiPriority w:val="99"/>
    <w:rsid w:val="00754D2D"/>
    <w:pPr>
      <w:spacing w:line="480" w:lineRule="auto"/>
    </w:pPr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styleId="PargrafodaLista">
    <w:name w:val="List Paragraph"/>
    <w:basedOn w:val="Normal"/>
    <w:uiPriority w:val="34"/>
    <w:qFormat/>
    <w:rsid w:val="00455D6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17F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7FD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7FD8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7F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7FD8"/>
    <w:rPr>
      <w:rFonts w:ascii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7F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FD8"/>
    <w:rPr>
      <w:rFonts w:ascii="Segoe UI" w:hAnsi="Segoe UI" w:cs="Segoe UI"/>
      <w:sz w:val="18"/>
      <w:szCs w:val="18"/>
    </w:rPr>
  </w:style>
  <w:style w:type="paragraph" w:customStyle="1" w:styleId="01Ttulosequncias">
    <w:name w:val="01 Título sequências"/>
    <w:basedOn w:val="Ttulo"/>
    <w:rsid w:val="00F60356"/>
    <w:pPr>
      <w:keepNext/>
      <w:keepLines/>
      <w:pBdr>
        <w:top w:val="nil"/>
        <w:left w:val="nil"/>
        <w:bottom w:val="nil"/>
        <w:right w:val="nil"/>
        <w:between w:val="nil"/>
      </w:pBdr>
      <w:spacing w:before="120" w:line="360" w:lineRule="auto"/>
      <w:contextualSpacing w:val="0"/>
      <w:jc w:val="center"/>
      <w:textDirection w:val="btLr"/>
    </w:pPr>
    <w:rPr>
      <w:rFonts w:ascii="Cambria" w:eastAsia="Arial" w:hAnsi="Cambria" w:cs="Arial"/>
      <w:b/>
      <w:spacing w:val="0"/>
      <w:kern w:val="0"/>
      <w:sz w:val="32"/>
      <w:szCs w:val="72"/>
      <w:lang w:eastAsia="pt-BR"/>
    </w:rPr>
  </w:style>
  <w:style w:type="paragraph" w:customStyle="1" w:styleId="02Ttulospeso2">
    <w:name w:val="02 Títulos peso 2"/>
    <w:basedOn w:val="01Ttulosequncias"/>
    <w:rsid w:val="00F60356"/>
    <w:pPr>
      <w:spacing w:before="0"/>
      <w:jc w:val="left"/>
    </w:pPr>
    <w:rPr>
      <w:sz w:val="28"/>
    </w:rPr>
  </w:style>
  <w:style w:type="paragraph" w:customStyle="1" w:styleId="03Ttulopeso3">
    <w:name w:val="03 Título peso 3"/>
    <w:basedOn w:val="02Ttulospeso2"/>
    <w:rsid w:val="00F60356"/>
    <w:rPr>
      <w:sz w:val="24"/>
    </w:rPr>
  </w:style>
  <w:style w:type="paragraph" w:customStyle="1" w:styleId="04Textocontedo">
    <w:name w:val="04 Texto conteúdo"/>
    <w:basedOn w:val="Normal"/>
    <w:rsid w:val="00F60356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</w:pPr>
    <w:rPr>
      <w:rFonts w:ascii="Tahoma" w:eastAsia="Calibri" w:hAnsi="Tahoma" w:cs="Calibri"/>
      <w:color w:val="000000"/>
      <w:sz w:val="22"/>
      <w:szCs w:val="22"/>
      <w:lang w:eastAsia="pt-BR"/>
    </w:rPr>
  </w:style>
  <w:style w:type="paragraph" w:customStyle="1" w:styleId="05Atividade">
    <w:name w:val="05 Atividade"/>
    <w:basedOn w:val="04Textocontedo"/>
    <w:rsid w:val="00F60356"/>
    <w:rPr>
      <w:rFonts w:ascii="Arial" w:hAnsi="Arial"/>
    </w:rPr>
  </w:style>
  <w:style w:type="paragraph" w:styleId="Ttulo">
    <w:name w:val="Title"/>
    <w:basedOn w:val="Normal"/>
    <w:next w:val="Normal"/>
    <w:link w:val="TtuloChar"/>
    <w:uiPriority w:val="10"/>
    <w:qFormat/>
    <w:rsid w:val="00F603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0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link">
    <w:name w:val="Hyperlink"/>
    <w:basedOn w:val="Fontepargpadro"/>
    <w:uiPriority w:val="99"/>
    <w:unhideWhenUsed/>
    <w:rsid w:val="006E215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2151"/>
    <w:rPr>
      <w:color w:val="808080"/>
      <w:shd w:val="clear" w:color="auto" w:fill="E6E6E6"/>
    </w:rPr>
  </w:style>
  <w:style w:type="paragraph" w:customStyle="1" w:styleId="07Arte">
    <w:name w:val="07 Arte"/>
    <w:basedOn w:val="06Pauta"/>
    <w:qFormat/>
    <w:rsid w:val="00462082"/>
    <w:pPr>
      <w:jc w:val="both"/>
    </w:pPr>
    <w:rPr>
      <w:color w:val="008000"/>
    </w:rPr>
  </w:style>
  <w:style w:type="paragraph" w:customStyle="1" w:styleId="06Pauta">
    <w:name w:val="06 Pauta"/>
    <w:basedOn w:val="Normal"/>
    <w:qFormat/>
    <w:rsid w:val="00462082"/>
    <w:rPr>
      <w:rFonts w:ascii="Arial" w:hAnsi="Arial" w:cs="Arial"/>
      <w:color w:val="0000FF"/>
      <w:sz w:val="20"/>
    </w:rPr>
  </w:style>
  <w:style w:type="character" w:styleId="TextodoEspaoReservado">
    <w:name w:val="Placeholder Text"/>
    <w:basedOn w:val="Fontepargpadro"/>
    <w:uiPriority w:val="99"/>
    <w:semiHidden/>
    <w:rsid w:val="00A52A7E"/>
    <w:rPr>
      <w:color w:val="808080"/>
    </w:rPr>
  </w:style>
  <w:style w:type="table" w:customStyle="1" w:styleId="TabeladeGradeClara2">
    <w:name w:val="Tabela de Grade Clara2"/>
    <w:basedOn w:val="Tabelanormal"/>
    <w:uiPriority w:val="40"/>
    <w:rsid w:val="00A52A7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C70558-CAC2-D749-876A-54A70095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2706</Words>
  <Characters>14613</Characters>
  <Application>Microsoft Macintosh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Sato</dc:creator>
  <cp:lastModifiedBy>Usuário do Microsoft Office</cp:lastModifiedBy>
  <cp:revision>13</cp:revision>
  <cp:lastPrinted>2017-10-09T19:08:00Z</cp:lastPrinted>
  <dcterms:created xsi:type="dcterms:W3CDTF">2018-01-29T17:40:00Z</dcterms:created>
  <dcterms:modified xsi:type="dcterms:W3CDTF">2018-02-01T13:51:00Z</dcterms:modified>
</cp:coreProperties>
</file>