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B1EF9" w14:textId="750549A6" w:rsidR="00FB5548" w:rsidRPr="001379ED" w:rsidRDefault="00FB5548" w:rsidP="00022229">
      <w:pPr>
        <w:pStyle w:val="00cabeos"/>
      </w:pPr>
      <w:r w:rsidRPr="001379ED">
        <w:t xml:space="preserve">Sequência didática </w:t>
      </w:r>
      <w:r>
        <w:t>3</w:t>
      </w:r>
      <w:bookmarkStart w:id="0" w:name="_GoBack"/>
      <w:bookmarkEnd w:id="0"/>
    </w:p>
    <w:p w14:paraId="439FFF4A" w14:textId="77777777" w:rsidR="00FB5548" w:rsidRPr="00933585" w:rsidRDefault="00FB5548" w:rsidP="00646ABC">
      <w:pPr>
        <w:pStyle w:val="00P1"/>
      </w:pPr>
    </w:p>
    <w:p w14:paraId="4BF590F5" w14:textId="77777777" w:rsidR="00272A18" w:rsidRDefault="00FB5548" w:rsidP="00646ABC">
      <w:pPr>
        <w:pStyle w:val="00P1"/>
      </w:pPr>
      <w:r w:rsidRPr="00933585">
        <w:t>OBJETIVOS</w:t>
      </w:r>
    </w:p>
    <w:p w14:paraId="142B2977" w14:textId="77777777" w:rsidR="00272A18" w:rsidRPr="00272A18" w:rsidRDefault="002033AB" w:rsidP="00272A18">
      <w:pPr>
        <w:pStyle w:val="00peso2"/>
        <w:numPr>
          <w:ilvl w:val="0"/>
          <w:numId w:val="29"/>
        </w:numPr>
        <w:spacing w:after="120"/>
        <w:ind w:left="357" w:hanging="357"/>
        <w:rPr>
          <w:rFonts w:ascii="Tahoma" w:hAnsi="Tahoma" w:cs="Tahoma"/>
          <w:b w:val="0"/>
          <w:sz w:val="22"/>
          <w:szCs w:val="22"/>
          <w:lang w:val="pt-BR" w:eastAsia="pt-BR"/>
        </w:rPr>
      </w:pP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>D</w:t>
      </w:r>
      <w:r w:rsidR="00FB5548" w:rsidRPr="00272A18">
        <w:rPr>
          <w:rFonts w:ascii="Tahoma" w:hAnsi="Tahoma" w:cs="Tahoma"/>
          <w:b w:val="0"/>
          <w:sz w:val="22"/>
          <w:szCs w:val="22"/>
          <w:lang w:val="pt-BR" w:eastAsia="pt-BR"/>
        </w:rPr>
        <w:t>istinguir mudanças e permanências nas paisagens dos lugares</w:t>
      </w: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>.</w:t>
      </w:r>
    </w:p>
    <w:p w14:paraId="1F2AF84F" w14:textId="77777777" w:rsidR="00272A18" w:rsidRPr="00272A18" w:rsidRDefault="002033AB" w:rsidP="00272A18">
      <w:pPr>
        <w:pStyle w:val="00peso2"/>
        <w:numPr>
          <w:ilvl w:val="0"/>
          <w:numId w:val="29"/>
        </w:numPr>
        <w:spacing w:after="120"/>
        <w:ind w:left="357" w:hanging="357"/>
        <w:rPr>
          <w:rFonts w:ascii="Tahoma" w:hAnsi="Tahoma" w:cs="Tahoma"/>
          <w:b w:val="0"/>
          <w:sz w:val="22"/>
          <w:szCs w:val="22"/>
          <w:lang w:val="pt-BR" w:eastAsia="pt-BR"/>
        </w:rPr>
      </w:pP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>I</w:t>
      </w:r>
      <w:r w:rsidR="00FB5548" w:rsidRPr="00272A18">
        <w:rPr>
          <w:rFonts w:ascii="Tahoma" w:hAnsi="Tahoma" w:cs="Tahoma"/>
          <w:b w:val="0"/>
          <w:sz w:val="22"/>
          <w:szCs w:val="22"/>
          <w:lang w:val="pt-BR" w:eastAsia="pt-BR"/>
        </w:rPr>
        <w:t>dentificar registros da passagem do tempo</w:t>
      </w: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>.</w:t>
      </w:r>
    </w:p>
    <w:p w14:paraId="4E801DA3" w14:textId="77777777" w:rsidR="00272A18" w:rsidRPr="00272A18" w:rsidRDefault="002033AB" w:rsidP="00272A18">
      <w:pPr>
        <w:pStyle w:val="00peso2"/>
        <w:numPr>
          <w:ilvl w:val="0"/>
          <w:numId w:val="29"/>
        </w:numPr>
        <w:spacing w:after="120"/>
        <w:ind w:left="357" w:hanging="357"/>
        <w:rPr>
          <w:rFonts w:ascii="Tahoma" w:hAnsi="Tahoma" w:cs="Tahoma"/>
          <w:b w:val="0"/>
          <w:sz w:val="22"/>
          <w:szCs w:val="22"/>
          <w:lang w:eastAsia="pt-BR"/>
        </w:rPr>
      </w:pPr>
      <w:r w:rsidRPr="00272A18">
        <w:rPr>
          <w:rFonts w:ascii="Tahoma" w:hAnsi="Tahoma" w:cs="Tahoma"/>
          <w:b w:val="0"/>
          <w:sz w:val="22"/>
          <w:szCs w:val="22"/>
          <w:lang w:eastAsia="pt-BR"/>
        </w:rPr>
        <w:t>R</w:t>
      </w:r>
      <w:r w:rsidR="00FB5548" w:rsidRPr="00272A18">
        <w:rPr>
          <w:rFonts w:ascii="Tahoma" w:hAnsi="Tahoma" w:cs="Tahoma"/>
          <w:b w:val="0"/>
          <w:sz w:val="22"/>
          <w:szCs w:val="22"/>
          <w:lang w:eastAsia="pt-BR"/>
        </w:rPr>
        <w:t xml:space="preserve">econhecer distintas fontes </w:t>
      </w:r>
      <w:r w:rsidR="00BF58DF" w:rsidRPr="00272A18">
        <w:rPr>
          <w:rFonts w:ascii="Tahoma" w:hAnsi="Tahoma" w:cs="Tahoma"/>
          <w:b w:val="0"/>
          <w:sz w:val="22"/>
          <w:szCs w:val="22"/>
          <w:lang w:eastAsia="pt-BR"/>
        </w:rPr>
        <w:t>históricas</w:t>
      </w:r>
      <w:r w:rsidRPr="00272A18">
        <w:rPr>
          <w:rFonts w:ascii="Tahoma" w:hAnsi="Tahoma" w:cs="Tahoma"/>
          <w:b w:val="0"/>
          <w:sz w:val="22"/>
          <w:szCs w:val="22"/>
          <w:lang w:eastAsia="pt-BR"/>
        </w:rPr>
        <w:t>.</w:t>
      </w:r>
    </w:p>
    <w:p w14:paraId="53654F6E" w14:textId="77777777" w:rsidR="00272A18" w:rsidRPr="00272A18" w:rsidRDefault="002033AB" w:rsidP="00272A18">
      <w:pPr>
        <w:pStyle w:val="00peso2"/>
        <w:numPr>
          <w:ilvl w:val="0"/>
          <w:numId w:val="29"/>
        </w:numPr>
        <w:spacing w:after="120"/>
        <w:ind w:left="357" w:hanging="357"/>
        <w:rPr>
          <w:rFonts w:ascii="Tahoma" w:hAnsi="Tahoma" w:cs="Tahoma"/>
          <w:b w:val="0"/>
          <w:sz w:val="22"/>
          <w:szCs w:val="22"/>
          <w:lang w:val="pt-BR" w:eastAsia="pt-BR"/>
        </w:rPr>
      </w:pP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>D</w:t>
      </w:r>
      <w:r w:rsidR="00FB5548" w:rsidRPr="00272A18">
        <w:rPr>
          <w:rFonts w:ascii="Tahoma" w:hAnsi="Tahoma" w:cs="Tahoma"/>
          <w:b w:val="0"/>
          <w:sz w:val="22"/>
          <w:szCs w:val="22"/>
          <w:lang w:val="pt-BR" w:eastAsia="pt-BR"/>
        </w:rPr>
        <w:t xml:space="preserve">escrever imagens como </w:t>
      </w:r>
      <w:r w:rsidR="00BF58DF" w:rsidRPr="00272A18">
        <w:rPr>
          <w:rFonts w:ascii="Tahoma" w:hAnsi="Tahoma" w:cs="Tahoma"/>
          <w:b w:val="0"/>
          <w:sz w:val="22"/>
          <w:szCs w:val="22"/>
          <w:lang w:val="pt-BR" w:eastAsia="pt-BR"/>
        </w:rPr>
        <w:t>fontes históricas iconográficas ou visuais</w:t>
      </w:r>
      <w:r w:rsidR="00FB5548" w:rsidRPr="00272A18">
        <w:rPr>
          <w:rFonts w:ascii="Tahoma" w:hAnsi="Tahoma" w:cs="Tahoma"/>
          <w:b w:val="0"/>
          <w:sz w:val="22"/>
          <w:szCs w:val="22"/>
          <w:lang w:val="pt-BR" w:eastAsia="pt-BR"/>
        </w:rPr>
        <w:t>.</w:t>
      </w:r>
    </w:p>
    <w:p w14:paraId="2B24DAD9" w14:textId="6BAFD402" w:rsidR="00BF58DF" w:rsidRPr="00272A18" w:rsidRDefault="00BF58DF" w:rsidP="00272A18">
      <w:pPr>
        <w:pStyle w:val="00peso2"/>
        <w:numPr>
          <w:ilvl w:val="0"/>
          <w:numId w:val="29"/>
        </w:numPr>
        <w:spacing w:after="120"/>
        <w:ind w:left="357" w:hanging="357"/>
        <w:rPr>
          <w:rFonts w:ascii="Tahoma" w:hAnsi="Tahoma" w:cs="Tahoma"/>
          <w:b w:val="0"/>
          <w:sz w:val="22"/>
          <w:szCs w:val="22"/>
          <w:lang w:val="pt-BR"/>
        </w:rPr>
      </w:pPr>
      <w:r w:rsidRPr="00272A18">
        <w:rPr>
          <w:rFonts w:ascii="Tahoma" w:hAnsi="Tahoma" w:cs="Tahoma"/>
          <w:b w:val="0"/>
          <w:sz w:val="22"/>
          <w:szCs w:val="22"/>
          <w:lang w:val="pt-BR" w:eastAsia="pt-BR"/>
        </w:rPr>
        <w:t xml:space="preserve">Identificar depoimentos como fontes históricas orais. </w:t>
      </w:r>
    </w:p>
    <w:p w14:paraId="212169FA" w14:textId="77777777" w:rsidR="00FB5548" w:rsidRPr="00933585" w:rsidRDefault="00FB5548" w:rsidP="00646ABC">
      <w:pPr>
        <w:pStyle w:val="00P1"/>
      </w:pPr>
    </w:p>
    <w:p w14:paraId="19EB5B96" w14:textId="3465F61B" w:rsidR="00FB5548" w:rsidRPr="00114500" w:rsidRDefault="00FB5548" w:rsidP="00646ABC">
      <w:pPr>
        <w:pStyle w:val="00P1"/>
      </w:pPr>
      <w:r w:rsidRPr="00114500">
        <w:t>CONTEÚDOS</w:t>
      </w:r>
    </w:p>
    <w:p w14:paraId="75255312" w14:textId="77777777" w:rsidR="00FB5548" w:rsidRPr="00551DA7" w:rsidRDefault="00FB5548" w:rsidP="00272A18">
      <w:pPr>
        <w:pStyle w:val="00Textogeralbullet"/>
        <w:numPr>
          <w:ilvl w:val="0"/>
          <w:numId w:val="28"/>
        </w:numPr>
        <w:ind w:left="357" w:hanging="357"/>
        <w:rPr>
          <w:lang w:eastAsia="pt-BR"/>
        </w:rPr>
      </w:pPr>
      <w:r w:rsidRPr="00551DA7">
        <w:rPr>
          <w:lang w:eastAsia="pt-BR"/>
        </w:rPr>
        <w:t>A memória</w:t>
      </w:r>
      <w:r>
        <w:rPr>
          <w:lang w:eastAsia="pt-BR"/>
        </w:rPr>
        <w:t>.</w:t>
      </w:r>
    </w:p>
    <w:p w14:paraId="3640896A" w14:textId="67A53F98" w:rsidR="00FB5548" w:rsidRDefault="00FB5548" w:rsidP="00272A18">
      <w:pPr>
        <w:pStyle w:val="00Textogeralbullet"/>
        <w:numPr>
          <w:ilvl w:val="0"/>
          <w:numId w:val="28"/>
        </w:numPr>
        <w:ind w:left="357" w:hanging="357"/>
        <w:rPr>
          <w:lang w:eastAsia="pt-BR"/>
        </w:rPr>
      </w:pPr>
      <w:r w:rsidRPr="00551DA7">
        <w:rPr>
          <w:lang w:eastAsia="pt-BR"/>
        </w:rPr>
        <w:t>Mudanças e permanências.</w:t>
      </w:r>
    </w:p>
    <w:p w14:paraId="4985A9D2" w14:textId="77777777" w:rsidR="00B16C70" w:rsidRPr="00B16C70" w:rsidRDefault="00B16C70" w:rsidP="00646ABC">
      <w:pPr>
        <w:pStyle w:val="00P1"/>
      </w:pPr>
    </w:p>
    <w:p w14:paraId="64E47821" w14:textId="61E87460" w:rsidR="00FB5548" w:rsidRPr="00933585" w:rsidRDefault="00FB5548" w:rsidP="00646ABC">
      <w:pPr>
        <w:pStyle w:val="00P1"/>
      </w:pPr>
      <w:r w:rsidRPr="00933585">
        <w:t xml:space="preserve">OBJETOS DE CONHECIMENTO E HABILIDADES DA </w:t>
      </w:r>
      <w:r w:rsidRPr="00933585">
        <w:rPr>
          <w:i/>
        </w:rPr>
        <w:t>BASE NACIONAL COMUM CURRICULAR</w:t>
      </w:r>
      <w:r w:rsidRPr="00933585">
        <w:t xml:space="preserve"> (BNCC)</w:t>
      </w:r>
    </w:p>
    <w:p w14:paraId="2BE174EA" w14:textId="467AB8BE" w:rsidR="00FB5548" w:rsidRPr="00551DA7" w:rsidRDefault="00B5034D" w:rsidP="00114500">
      <w:pPr>
        <w:pStyle w:val="00Textogeral"/>
        <w:rPr>
          <w:lang w:eastAsia="pt-BR"/>
        </w:rPr>
      </w:pPr>
      <w:r w:rsidRPr="00551DA7">
        <w:t xml:space="preserve">Pretende-se, em duas aulas, </w:t>
      </w:r>
      <w:r>
        <w:t>favorecer</w:t>
      </w:r>
      <w:r w:rsidRPr="00551DA7">
        <w:t xml:space="preserve"> o desenvolvimento</w:t>
      </w:r>
      <w:r w:rsidR="00FB5548" w:rsidRPr="00551DA7">
        <w:rPr>
          <w:lang w:eastAsia="pt-BR"/>
        </w:rPr>
        <w:t xml:space="preserve"> da habilidade EF02HI03, do componente curricular História: </w:t>
      </w:r>
      <w:r w:rsidR="00FB5548">
        <w:rPr>
          <w:lang w:eastAsia="pt-BR"/>
        </w:rPr>
        <w:t>“</w:t>
      </w:r>
      <w:r w:rsidR="00FB5548" w:rsidRPr="00551DA7">
        <w:rPr>
          <w:lang w:eastAsia="pt-BR"/>
        </w:rPr>
        <w:t>Selecionar situações cotidianas que remetam à percepção de mudança, pertencimento e memória</w:t>
      </w:r>
      <w:r w:rsidR="00FB5548">
        <w:rPr>
          <w:lang w:eastAsia="pt-BR"/>
        </w:rPr>
        <w:t>”</w:t>
      </w:r>
      <w:r w:rsidR="00FB5548" w:rsidRPr="00551DA7">
        <w:rPr>
          <w:lang w:eastAsia="pt-BR"/>
        </w:rPr>
        <w:t>. Es</w:t>
      </w:r>
      <w:r w:rsidR="00460762">
        <w:rPr>
          <w:lang w:eastAsia="pt-BR"/>
        </w:rPr>
        <w:t>s</w:t>
      </w:r>
      <w:r w:rsidR="00FB5548" w:rsidRPr="00551DA7">
        <w:rPr>
          <w:lang w:eastAsia="pt-BR"/>
        </w:rPr>
        <w:t xml:space="preserve">a habilidade </w:t>
      </w:r>
      <w:r w:rsidR="00FB5548">
        <w:rPr>
          <w:lang w:eastAsia="pt-BR"/>
        </w:rPr>
        <w:t>está vinculada</w:t>
      </w:r>
      <w:r w:rsidR="00FB5548" w:rsidRPr="00551DA7">
        <w:rPr>
          <w:lang w:eastAsia="pt-BR"/>
        </w:rPr>
        <w:t xml:space="preserve"> ao objeto de conhecimento “A noção do </w:t>
      </w:r>
      <w:r w:rsidR="00FB5548">
        <w:rPr>
          <w:lang w:eastAsia="pt-BR"/>
        </w:rPr>
        <w:t>‘</w:t>
      </w:r>
      <w:r w:rsidR="00FB5548" w:rsidRPr="00551DA7">
        <w:rPr>
          <w:lang w:eastAsia="pt-BR"/>
        </w:rPr>
        <w:t>Eu</w:t>
      </w:r>
      <w:r w:rsidR="00FB5548">
        <w:rPr>
          <w:lang w:eastAsia="pt-BR"/>
        </w:rPr>
        <w:t>’</w:t>
      </w:r>
      <w:r w:rsidR="00FB5548" w:rsidRPr="00551DA7">
        <w:rPr>
          <w:lang w:eastAsia="pt-BR"/>
        </w:rPr>
        <w:t xml:space="preserve"> e do </w:t>
      </w:r>
      <w:r w:rsidR="00FB5548">
        <w:rPr>
          <w:lang w:eastAsia="pt-BR"/>
        </w:rPr>
        <w:t>‘</w:t>
      </w:r>
      <w:r w:rsidR="00FB5548" w:rsidRPr="00551DA7">
        <w:rPr>
          <w:lang w:eastAsia="pt-BR"/>
        </w:rPr>
        <w:t>Outro</w:t>
      </w:r>
      <w:r w:rsidR="00FB5548">
        <w:rPr>
          <w:lang w:eastAsia="pt-BR"/>
        </w:rPr>
        <w:t>’: comunidade, convivências e interações entre pessoas</w:t>
      </w:r>
      <w:r w:rsidR="00FB5548" w:rsidRPr="00551DA7">
        <w:rPr>
          <w:lang w:eastAsia="pt-BR"/>
        </w:rPr>
        <w:t>”.</w:t>
      </w:r>
    </w:p>
    <w:p w14:paraId="034EF035" w14:textId="77777777" w:rsidR="00FB5548" w:rsidRPr="00933585" w:rsidRDefault="00FB5548" w:rsidP="00646ABC">
      <w:pPr>
        <w:pStyle w:val="00P1"/>
      </w:pPr>
    </w:p>
    <w:p w14:paraId="0661C167" w14:textId="25506FC6" w:rsidR="00FB5548" w:rsidRPr="00933585" w:rsidRDefault="00FB5548" w:rsidP="00646ABC">
      <w:pPr>
        <w:pStyle w:val="00P1"/>
      </w:pPr>
      <w:r w:rsidRPr="00933585">
        <w:t>TEMPO ESTIMADO</w:t>
      </w:r>
    </w:p>
    <w:p w14:paraId="6F453CF9" w14:textId="063B289F" w:rsidR="00FB5548" w:rsidRDefault="00FB5548" w:rsidP="00114500">
      <w:pPr>
        <w:pStyle w:val="00Textogeral"/>
        <w:rPr>
          <w:lang w:eastAsia="pt-BR"/>
        </w:rPr>
      </w:pPr>
      <w:r>
        <w:rPr>
          <w:lang w:eastAsia="pt-BR"/>
        </w:rPr>
        <w:t>Duas</w:t>
      </w:r>
      <w:r w:rsidRPr="00551DA7">
        <w:rPr>
          <w:lang w:eastAsia="pt-BR"/>
        </w:rPr>
        <w:t xml:space="preserve"> aulas</w:t>
      </w:r>
      <w:r>
        <w:rPr>
          <w:lang w:eastAsia="pt-BR"/>
        </w:rPr>
        <w:t>.</w:t>
      </w:r>
    </w:p>
    <w:p w14:paraId="4E4101E6" w14:textId="5374D326" w:rsidR="00FB5548" w:rsidRDefault="00FB5548" w:rsidP="00646ABC">
      <w:pPr>
        <w:pStyle w:val="00P1"/>
      </w:pPr>
    </w:p>
    <w:p w14:paraId="3A841609" w14:textId="77777777" w:rsidR="002033AB" w:rsidRPr="00551DA7" w:rsidRDefault="002033AB" w:rsidP="00646ABC">
      <w:pPr>
        <w:pStyle w:val="00P1"/>
      </w:pPr>
      <w:r>
        <w:t>AULA 1</w:t>
      </w:r>
    </w:p>
    <w:p w14:paraId="70E00301" w14:textId="77777777" w:rsidR="00114500" w:rsidRPr="00114500" w:rsidRDefault="00114500" w:rsidP="00646ABC">
      <w:pPr>
        <w:pStyle w:val="00peso2"/>
      </w:pPr>
    </w:p>
    <w:p w14:paraId="323E0627" w14:textId="1BCBB4B3" w:rsidR="00FB5548" w:rsidRPr="00114500" w:rsidRDefault="00FB5548" w:rsidP="00646ABC">
      <w:pPr>
        <w:pStyle w:val="00peso2"/>
      </w:pPr>
      <w:r w:rsidRPr="00114500">
        <w:t>Conteúdos específicos</w:t>
      </w:r>
    </w:p>
    <w:p w14:paraId="107EDC90" w14:textId="77777777" w:rsidR="00FB5548" w:rsidRPr="00551DA7" w:rsidRDefault="00FB5548" w:rsidP="007C1B24">
      <w:pPr>
        <w:pStyle w:val="00Textogeralbullet"/>
        <w:numPr>
          <w:ilvl w:val="0"/>
          <w:numId w:val="32"/>
        </w:numPr>
        <w:ind w:left="357" w:hanging="357"/>
      </w:pPr>
      <w:r w:rsidRPr="00551DA7">
        <w:t>A memória</w:t>
      </w:r>
      <w:r>
        <w:t>.</w:t>
      </w:r>
    </w:p>
    <w:p w14:paraId="6DE04458" w14:textId="0F7ECD6A" w:rsidR="00FB5548" w:rsidRPr="00551DA7" w:rsidRDefault="00FB5548" w:rsidP="007C1B24">
      <w:pPr>
        <w:pStyle w:val="00Textogeralbullet"/>
        <w:numPr>
          <w:ilvl w:val="0"/>
          <w:numId w:val="32"/>
        </w:numPr>
        <w:ind w:left="357" w:hanging="357"/>
      </w:pPr>
      <w:r>
        <w:t>As</w:t>
      </w:r>
      <w:r w:rsidRPr="00551DA7">
        <w:t xml:space="preserve"> mudança</w:t>
      </w:r>
      <w:r>
        <w:t>s.</w:t>
      </w:r>
    </w:p>
    <w:p w14:paraId="4FAAE179" w14:textId="77777777" w:rsidR="00FB5548" w:rsidRPr="00551DA7" w:rsidRDefault="00FB5548" w:rsidP="00646ABC">
      <w:pPr>
        <w:pStyle w:val="00peso2"/>
      </w:pPr>
    </w:p>
    <w:p w14:paraId="6998C262" w14:textId="08592AD0" w:rsidR="00FB5548" w:rsidRPr="00551DA7" w:rsidRDefault="00FB5548" w:rsidP="00646ABC">
      <w:pPr>
        <w:pStyle w:val="00peso2"/>
        <w:rPr>
          <w:lang w:eastAsia="pt-BR"/>
        </w:rPr>
      </w:pPr>
      <w:r w:rsidRPr="00551DA7">
        <w:rPr>
          <w:lang w:eastAsia="pt-BR"/>
        </w:rPr>
        <w:t>Recursos</w:t>
      </w:r>
    </w:p>
    <w:p w14:paraId="24662B3B" w14:textId="77777777" w:rsidR="00FB5548" w:rsidRPr="00551DA7" w:rsidRDefault="00FB5548" w:rsidP="007C1B24">
      <w:pPr>
        <w:pStyle w:val="00Textogeralbullet"/>
        <w:numPr>
          <w:ilvl w:val="0"/>
          <w:numId w:val="32"/>
        </w:numPr>
        <w:ind w:left="357" w:hanging="357"/>
      </w:pPr>
      <w:r w:rsidRPr="00551DA7">
        <w:t xml:space="preserve">Livro do aluno, </w:t>
      </w:r>
      <w:r w:rsidRPr="00D203FB">
        <w:t>páginas 42 a 44.</w:t>
      </w:r>
    </w:p>
    <w:p w14:paraId="7E95330C" w14:textId="4A3314C4" w:rsidR="00646ABC" w:rsidRDefault="00FB5548" w:rsidP="007C1B24">
      <w:pPr>
        <w:pStyle w:val="00Textogeralbullet"/>
        <w:numPr>
          <w:ilvl w:val="0"/>
          <w:numId w:val="32"/>
        </w:numPr>
        <w:ind w:left="357" w:hanging="357"/>
      </w:pPr>
      <w:r w:rsidRPr="00551DA7">
        <w:t>Lápis preto</w:t>
      </w:r>
      <w:r>
        <w:t>.</w:t>
      </w:r>
    </w:p>
    <w:p w14:paraId="24B06F68" w14:textId="77777777" w:rsidR="00646ABC" w:rsidRDefault="00646ABC" w:rsidP="00646ABC">
      <w:pPr>
        <w:pStyle w:val="00Textogeral"/>
        <w:rPr>
          <w:rFonts w:cs="Tahoma"/>
          <w:spacing w:val="-2"/>
        </w:rPr>
      </w:pPr>
      <w:r>
        <w:br w:type="page"/>
      </w:r>
    </w:p>
    <w:p w14:paraId="3848F07A" w14:textId="57E9FB94" w:rsidR="00FB5548" w:rsidRPr="00551DA7" w:rsidRDefault="00FB5548" w:rsidP="00646ABC">
      <w:pPr>
        <w:pStyle w:val="00peso2"/>
        <w:rPr>
          <w:lang w:eastAsia="pt-BR"/>
        </w:rPr>
      </w:pPr>
      <w:r w:rsidRPr="00551DA7">
        <w:rPr>
          <w:lang w:eastAsia="pt-BR"/>
        </w:rPr>
        <w:lastRenderedPageBreak/>
        <w:t>Orientações</w:t>
      </w:r>
    </w:p>
    <w:p w14:paraId="591E350B" w14:textId="0303560E" w:rsidR="00143C13" w:rsidRDefault="00FB5548" w:rsidP="00143C13">
      <w:pPr>
        <w:pStyle w:val="00Textogeral"/>
        <w:rPr>
          <w:lang w:eastAsia="pt-BR"/>
        </w:rPr>
      </w:pPr>
      <w:r w:rsidRPr="00551DA7">
        <w:rPr>
          <w:lang w:eastAsia="pt-BR"/>
        </w:rPr>
        <w:t>Essa sequência didática instiga as crianças a buscar e contrapor diferenças de opinião e compreender que todos os pontos de vista precisam ser respeitados. Para isso, é necessário que sejam capazes de entender que informação, comunicação e diálogo são instrumentos necessários para o respeito à</w:t>
      </w:r>
      <w:r w:rsidR="00460762">
        <w:rPr>
          <w:lang w:eastAsia="pt-BR"/>
        </w:rPr>
        <w:t>s</w:t>
      </w:r>
      <w:r w:rsidRPr="00551DA7">
        <w:rPr>
          <w:lang w:eastAsia="pt-BR"/>
        </w:rPr>
        <w:t xml:space="preserve"> pluralidade</w:t>
      </w:r>
      <w:r w:rsidR="00460762">
        <w:rPr>
          <w:lang w:eastAsia="pt-BR"/>
        </w:rPr>
        <w:t>s</w:t>
      </w:r>
      <w:r w:rsidRPr="00551DA7">
        <w:rPr>
          <w:lang w:eastAsia="pt-BR"/>
        </w:rPr>
        <w:t xml:space="preserve"> cultural, social e política, bem como para o enfrentamento de circunstâncias marcadas pela tensão e pelo conflito. </w:t>
      </w:r>
    </w:p>
    <w:p w14:paraId="2E3EE7F0" w14:textId="3F2DBFA7" w:rsidR="00FB5548" w:rsidRPr="00551DA7" w:rsidRDefault="00FB5548" w:rsidP="00114500">
      <w:pPr>
        <w:pStyle w:val="00Textogeral"/>
        <w:rPr>
          <w:lang w:eastAsia="pt-BR"/>
        </w:rPr>
      </w:pPr>
      <w:r w:rsidRPr="00551DA7">
        <w:rPr>
          <w:lang w:eastAsia="pt-BR"/>
        </w:rPr>
        <w:t xml:space="preserve">Começar propondo aos alunos que leiam o título do </w:t>
      </w:r>
      <w:r w:rsidRPr="00612E03">
        <w:rPr>
          <w:lang w:eastAsia="pt-BR"/>
        </w:rPr>
        <w:t>capítulo 4, “Memória dos lugares”</w:t>
      </w:r>
      <w:r w:rsidRPr="00551DA7">
        <w:rPr>
          <w:lang w:eastAsia="pt-BR"/>
        </w:rPr>
        <w:t>. Em seguida</w:t>
      </w:r>
      <w:r w:rsidR="00460762">
        <w:rPr>
          <w:lang w:eastAsia="pt-BR"/>
        </w:rPr>
        <w:t>,</w:t>
      </w:r>
      <w:r w:rsidRPr="00551DA7">
        <w:rPr>
          <w:lang w:eastAsia="pt-BR"/>
        </w:rPr>
        <w:t xml:space="preserve"> instigá-los com a pergunta: O que é memória? Permitir que expressem suas ideias e ressaltar as semelhanças e </w:t>
      </w:r>
      <w:r w:rsidR="00460762">
        <w:rPr>
          <w:lang w:eastAsia="pt-BR"/>
        </w:rPr>
        <w:t xml:space="preserve">as </w:t>
      </w:r>
      <w:r w:rsidRPr="00551DA7">
        <w:rPr>
          <w:lang w:eastAsia="pt-BR"/>
        </w:rPr>
        <w:t xml:space="preserve">divergências entre as opiniões. </w:t>
      </w:r>
      <w:r w:rsidR="00612E03">
        <w:rPr>
          <w:lang w:eastAsia="pt-BR"/>
        </w:rPr>
        <w:t>Depois</w:t>
      </w:r>
      <w:r w:rsidRPr="00551DA7">
        <w:rPr>
          <w:lang w:eastAsia="pt-BR"/>
        </w:rPr>
        <w:t xml:space="preserve">, ler a frase “As pessoas podem ter diferentes ideias e opiniões sobre o que é memória”, </w:t>
      </w:r>
      <w:r w:rsidR="007A4917">
        <w:rPr>
          <w:lang w:eastAsia="pt-BR"/>
        </w:rPr>
        <w:t>n</w:t>
      </w:r>
      <w:r w:rsidRPr="00551DA7">
        <w:rPr>
          <w:lang w:eastAsia="pt-BR"/>
        </w:rPr>
        <w:t xml:space="preserve">a </w:t>
      </w:r>
      <w:r w:rsidRPr="00260DE1">
        <w:rPr>
          <w:lang w:eastAsia="pt-BR"/>
        </w:rPr>
        <w:t>página 42</w:t>
      </w:r>
      <w:r w:rsidRPr="00551DA7">
        <w:rPr>
          <w:lang w:eastAsia="pt-BR"/>
        </w:rPr>
        <w:t>. Orient</w:t>
      </w:r>
      <w:r w:rsidR="00260DE1">
        <w:rPr>
          <w:lang w:eastAsia="pt-BR"/>
        </w:rPr>
        <w:t>ar</w:t>
      </w:r>
      <w:r w:rsidRPr="00551DA7">
        <w:rPr>
          <w:lang w:eastAsia="pt-BR"/>
        </w:rPr>
        <w:t xml:space="preserve"> </w:t>
      </w:r>
      <w:r w:rsidR="00C96068">
        <w:rPr>
          <w:lang w:eastAsia="pt-BR"/>
        </w:rPr>
        <w:t>os alunos</w:t>
      </w:r>
      <w:r w:rsidRPr="00551DA7">
        <w:rPr>
          <w:lang w:eastAsia="pt-BR"/>
        </w:rPr>
        <w:t xml:space="preserve"> sobre a necessidade de incentivarmos o respeito à diversidade de opiniões, não </w:t>
      </w:r>
      <w:r w:rsidR="00460762">
        <w:rPr>
          <w:lang w:eastAsia="pt-BR"/>
        </w:rPr>
        <w:t>só</w:t>
      </w:r>
      <w:r w:rsidRPr="00551DA7">
        <w:rPr>
          <w:lang w:eastAsia="pt-BR"/>
        </w:rPr>
        <w:t xml:space="preserve"> em relação ao significado da memória e </w:t>
      </w:r>
      <w:r w:rsidR="00460762">
        <w:rPr>
          <w:lang w:eastAsia="pt-BR"/>
        </w:rPr>
        <w:t xml:space="preserve">à </w:t>
      </w:r>
      <w:r w:rsidRPr="00551DA7">
        <w:rPr>
          <w:lang w:eastAsia="pt-BR"/>
        </w:rPr>
        <w:t xml:space="preserve">sua importância social, mas também </w:t>
      </w:r>
      <w:r w:rsidR="00F608D9">
        <w:rPr>
          <w:lang w:eastAsia="pt-BR"/>
        </w:rPr>
        <w:t>quanto a</w:t>
      </w:r>
      <w:r w:rsidRPr="00551DA7">
        <w:rPr>
          <w:lang w:eastAsia="pt-BR"/>
        </w:rPr>
        <w:t xml:space="preserve"> outras questões, como a identidade e </w:t>
      </w:r>
      <w:r w:rsidR="00460762">
        <w:rPr>
          <w:lang w:eastAsia="pt-BR"/>
        </w:rPr>
        <w:t xml:space="preserve">a </w:t>
      </w:r>
      <w:r w:rsidRPr="00551DA7">
        <w:rPr>
          <w:lang w:eastAsia="pt-BR"/>
        </w:rPr>
        <w:t xml:space="preserve">diversidade cultural. </w:t>
      </w:r>
    </w:p>
    <w:p w14:paraId="3E54C04C" w14:textId="528463EE" w:rsidR="00FB5548" w:rsidRPr="00551DA7" w:rsidRDefault="00FB5548" w:rsidP="00114500">
      <w:pPr>
        <w:pStyle w:val="00Textogeral"/>
        <w:rPr>
          <w:lang w:eastAsia="pt-BR"/>
        </w:rPr>
      </w:pPr>
      <w:r w:rsidRPr="00551DA7">
        <w:rPr>
          <w:lang w:eastAsia="pt-BR"/>
        </w:rPr>
        <w:t>Ler</w:t>
      </w:r>
      <w:r w:rsidR="00F608D9">
        <w:rPr>
          <w:lang w:eastAsia="pt-BR"/>
        </w:rPr>
        <w:t xml:space="preserve"> </w:t>
      </w:r>
      <w:r w:rsidRPr="00551DA7">
        <w:rPr>
          <w:lang w:eastAsia="pt-BR"/>
        </w:rPr>
        <w:t xml:space="preserve">o texto </w:t>
      </w:r>
      <w:r>
        <w:rPr>
          <w:lang w:eastAsia="pt-BR"/>
        </w:rPr>
        <w:t>da atividade</w:t>
      </w:r>
      <w:r w:rsidRPr="00551DA7">
        <w:rPr>
          <w:lang w:eastAsia="pt-BR"/>
        </w:rPr>
        <w:t xml:space="preserve"> 1. Ele traz o personagem Guilherme Augusto, que pergunta para algumas pessoas qual a opinião delas sobre o que é memória. </w:t>
      </w:r>
      <w:r>
        <w:rPr>
          <w:lang w:eastAsia="pt-BR"/>
        </w:rPr>
        <w:t xml:space="preserve">Os itens </w:t>
      </w:r>
      <w:r w:rsidRPr="00F608D9">
        <w:rPr>
          <w:i/>
          <w:lang w:eastAsia="pt-BR"/>
        </w:rPr>
        <w:t>A</w:t>
      </w:r>
      <w:r>
        <w:rPr>
          <w:lang w:eastAsia="pt-BR"/>
        </w:rPr>
        <w:t xml:space="preserve"> e </w:t>
      </w:r>
      <w:r w:rsidRPr="00F608D9">
        <w:rPr>
          <w:i/>
          <w:lang w:eastAsia="pt-BR"/>
        </w:rPr>
        <w:t>B</w:t>
      </w:r>
      <w:r w:rsidRPr="00551DA7">
        <w:rPr>
          <w:lang w:eastAsia="pt-BR"/>
        </w:rPr>
        <w:t xml:space="preserve">, na </w:t>
      </w:r>
      <w:r w:rsidRPr="00D203FB">
        <w:rPr>
          <w:lang w:eastAsia="pt-BR"/>
        </w:rPr>
        <w:t>página 43,</w:t>
      </w:r>
      <w:r w:rsidRPr="00551DA7">
        <w:rPr>
          <w:lang w:eastAsia="pt-BR"/>
        </w:rPr>
        <w:t xml:space="preserve"> </w:t>
      </w:r>
      <w:r>
        <w:rPr>
          <w:lang w:eastAsia="pt-BR"/>
        </w:rPr>
        <w:t>levam os alunos a perceber</w:t>
      </w:r>
      <w:r w:rsidRPr="00551DA7">
        <w:rPr>
          <w:lang w:eastAsia="pt-BR"/>
        </w:rPr>
        <w:t xml:space="preserve"> que as pessoas não têm a mesma opinião sobre o que é memória (</w:t>
      </w:r>
      <w:r w:rsidRPr="00F608D9">
        <w:rPr>
          <w:i/>
          <w:lang w:eastAsia="pt-BR"/>
        </w:rPr>
        <w:t>A</w:t>
      </w:r>
      <w:r w:rsidRPr="00551DA7">
        <w:rPr>
          <w:lang w:eastAsia="pt-BR"/>
        </w:rPr>
        <w:t xml:space="preserve">) e </w:t>
      </w:r>
      <w:r w:rsidR="00460762">
        <w:rPr>
          <w:lang w:eastAsia="pt-BR"/>
        </w:rPr>
        <w:t xml:space="preserve">a </w:t>
      </w:r>
      <w:r w:rsidRPr="00551DA7">
        <w:rPr>
          <w:lang w:eastAsia="pt-BR"/>
        </w:rPr>
        <w:t>interpret</w:t>
      </w:r>
      <w:r>
        <w:rPr>
          <w:lang w:eastAsia="pt-BR"/>
        </w:rPr>
        <w:t>ar</w:t>
      </w:r>
      <w:r w:rsidRPr="00551DA7">
        <w:rPr>
          <w:lang w:eastAsia="pt-BR"/>
        </w:rPr>
        <w:t xml:space="preserve"> o texto de modo a ligar o nome de cada personagem à sua respectiva opinião sobre memória (</w:t>
      </w:r>
      <w:r w:rsidRPr="00F608D9">
        <w:rPr>
          <w:i/>
          <w:lang w:eastAsia="pt-BR"/>
        </w:rPr>
        <w:t>B</w:t>
      </w:r>
      <w:r w:rsidRPr="00551DA7">
        <w:rPr>
          <w:lang w:eastAsia="pt-BR"/>
        </w:rPr>
        <w:t>)</w:t>
      </w:r>
      <w:r w:rsidR="004C47F6">
        <w:rPr>
          <w:lang w:eastAsia="pt-BR"/>
        </w:rPr>
        <w:t>.</w:t>
      </w:r>
      <w:r w:rsidRPr="00551DA7">
        <w:rPr>
          <w:lang w:eastAsia="pt-BR"/>
        </w:rPr>
        <w:t xml:space="preserve">  </w:t>
      </w:r>
    </w:p>
    <w:p w14:paraId="546202D8" w14:textId="64A82F4C" w:rsidR="00FB5548" w:rsidRPr="00F608D9" w:rsidRDefault="00FB5548" w:rsidP="00F608D9">
      <w:pPr>
        <w:pStyle w:val="Textodecomentrio"/>
        <w:ind w:firstLine="283"/>
        <w:jc w:val="both"/>
        <w:rPr>
          <w:rFonts w:ascii="Tahoma" w:hAnsi="Tahoma" w:cs="Tahoma"/>
          <w:sz w:val="22"/>
          <w:szCs w:val="22"/>
          <w:lang w:val="pt-BR"/>
        </w:rPr>
      </w:pPr>
      <w:r w:rsidRPr="00F608D9">
        <w:rPr>
          <w:rFonts w:ascii="Tahoma" w:hAnsi="Tahoma" w:cs="Tahoma"/>
          <w:color w:val="000000" w:themeColor="text1"/>
          <w:sz w:val="22"/>
          <w:szCs w:val="22"/>
          <w:lang w:val="pt-BR" w:eastAsia="pt-BR"/>
        </w:rPr>
        <w:t xml:space="preserve">A atividade 2 da página 43 trabalha </w:t>
      </w:r>
      <w:r w:rsidR="00F608D9" w:rsidRPr="00F608D9">
        <w:rPr>
          <w:rFonts w:ascii="Tahoma" w:hAnsi="Tahoma" w:cs="Tahoma"/>
          <w:sz w:val="22"/>
          <w:szCs w:val="22"/>
          <w:lang w:val="pt-BR"/>
        </w:rPr>
        <w:t xml:space="preserve">a questão da coleta de informações com base nas </w:t>
      </w:r>
      <w:r w:rsidRPr="00F608D9">
        <w:rPr>
          <w:rFonts w:ascii="Tahoma" w:hAnsi="Tahoma" w:cs="Tahoma"/>
          <w:color w:val="000000" w:themeColor="text1"/>
          <w:sz w:val="22"/>
          <w:szCs w:val="22"/>
          <w:lang w:val="pt-BR" w:eastAsia="pt-BR"/>
        </w:rPr>
        <w:t>perguntas “</w:t>
      </w:r>
      <w:r w:rsidRPr="00F608D9">
        <w:rPr>
          <w:rFonts w:ascii="Tahoma" w:hAnsi="Tahoma" w:cs="Tahoma"/>
          <w:color w:val="000000" w:themeColor="text1"/>
          <w:sz w:val="22"/>
          <w:szCs w:val="22"/>
          <w:lang w:val="pt-BR"/>
        </w:rPr>
        <w:t>Qual é o seu nome?” e “Para você, o que é memória?”, que devem ser feitas a adultos que trabalham na escola. A atividade aproxima a comunidade escolar e reforça a ideia de que a memória tem distintos significados para as pessoas.</w:t>
      </w:r>
    </w:p>
    <w:p w14:paraId="4F13ED23" w14:textId="263B747E" w:rsidR="00FB5548" w:rsidRPr="00551DA7" w:rsidRDefault="00FB5548" w:rsidP="00114500">
      <w:pPr>
        <w:pStyle w:val="00Textogeral"/>
        <w:rPr>
          <w:lang w:eastAsia="pt-BR"/>
        </w:rPr>
      </w:pPr>
      <w:r>
        <w:rPr>
          <w:color w:val="000000" w:themeColor="text1"/>
          <w:lang w:eastAsia="pt-BR"/>
        </w:rPr>
        <w:t>A atividade</w:t>
      </w:r>
      <w:r w:rsidRPr="00551DA7">
        <w:rPr>
          <w:color w:val="000000" w:themeColor="text1"/>
          <w:lang w:eastAsia="pt-BR"/>
        </w:rPr>
        <w:t xml:space="preserve"> 3 solicita </w:t>
      </w:r>
      <w:r w:rsidR="00460762">
        <w:rPr>
          <w:color w:val="000000" w:themeColor="text1"/>
          <w:lang w:eastAsia="pt-BR"/>
        </w:rPr>
        <w:t>aos</w:t>
      </w:r>
      <w:r w:rsidRPr="00551DA7">
        <w:rPr>
          <w:color w:val="000000" w:themeColor="text1"/>
          <w:lang w:eastAsia="pt-BR"/>
        </w:rPr>
        <w:t xml:space="preserve"> alunos </w:t>
      </w:r>
      <w:r w:rsidR="00460762">
        <w:rPr>
          <w:color w:val="000000" w:themeColor="text1"/>
          <w:lang w:eastAsia="pt-BR"/>
        </w:rPr>
        <w:t xml:space="preserve">que </w:t>
      </w:r>
      <w:r w:rsidRPr="00551DA7">
        <w:rPr>
          <w:color w:val="000000" w:themeColor="text1"/>
          <w:lang w:eastAsia="pt-BR"/>
        </w:rPr>
        <w:t xml:space="preserve">relacionem o texto da </w:t>
      </w:r>
      <w:r w:rsidRPr="00F608D9">
        <w:rPr>
          <w:color w:val="000000" w:themeColor="text1"/>
          <w:lang w:eastAsia="pt-BR"/>
        </w:rPr>
        <w:t>página 42</w:t>
      </w:r>
      <w:r w:rsidRPr="00551DA7">
        <w:rPr>
          <w:color w:val="000000" w:themeColor="text1"/>
          <w:lang w:eastAsia="pt-BR"/>
        </w:rPr>
        <w:t xml:space="preserve"> e a </w:t>
      </w:r>
      <w:r w:rsidRPr="00551DA7">
        <w:rPr>
          <w:lang w:eastAsia="pt-BR"/>
        </w:rPr>
        <w:t xml:space="preserve">conversa com os adultos que trabalham na escola para, assim, repensarem suas opiniões sobre o acham que é memória. Nesse momento, </w:t>
      </w:r>
      <w:r>
        <w:rPr>
          <w:lang w:eastAsia="pt-BR"/>
        </w:rPr>
        <w:t>incentive-os a socializar</w:t>
      </w:r>
      <w:r w:rsidRPr="00551DA7">
        <w:rPr>
          <w:lang w:eastAsia="pt-BR"/>
        </w:rPr>
        <w:t xml:space="preserve"> suas opiniões.</w:t>
      </w:r>
    </w:p>
    <w:p w14:paraId="4A7D3B4B" w14:textId="7FA94B16" w:rsidR="00FB5548" w:rsidRPr="00551DA7" w:rsidRDefault="00FB5548" w:rsidP="00114500">
      <w:pPr>
        <w:pStyle w:val="00Textogeral"/>
        <w:rPr>
          <w:color w:val="000000" w:themeColor="text1"/>
        </w:rPr>
      </w:pPr>
      <w:r>
        <w:rPr>
          <w:lang w:eastAsia="pt-BR"/>
        </w:rPr>
        <w:t>Antes da realização da atividade</w:t>
      </w:r>
      <w:r w:rsidRPr="00551DA7">
        <w:rPr>
          <w:lang w:eastAsia="pt-BR"/>
        </w:rPr>
        <w:t xml:space="preserve"> 4 da </w:t>
      </w:r>
      <w:r w:rsidRPr="00F608D9">
        <w:rPr>
          <w:lang w:eastAsia="pt-BR"/>
        </w:rPr>
        <w:t>página 43</w:t>
      </w:r>
      <w:r w:rsidRPr="00551DA7">
        <w:rPr>
          <w:lang w:eastAsia="pt-BR"/>
        </w:rPr>
        <w:t xml:space="preserve">, organizar os </w:t>
      </w:r>
      <w:r>
        <w:rPr>
          <w:lang w:eastAsia="pt-BR"/>
        </w:rPr>
        <w:t>alunos</w:t>
      </w:r>
      <w:r w:rsidRPr="00551DA7">
        <w:rPr>
          <w:lang w:eastAsia="pt-BR"/>
        </w:rPr>
        <w:t xml:space="preserve"> em grupo para que eles possam comunicar aos colegas suas opiniões sobre memória. Após essa etapa, relatar as semelhanças </w:t>
      </w:r>
      <w:r w:rsidR="00F608D9">
        <w:rPr>
          <w:lang w:eastAsia="pt-BR"/>
        </w:rPr>
        <w:t>de opiniões</w:t>
      </w:r>
      <w:r w:rsidRPr="00551DA7">
        <w:rPr>
          <w:lang w:eastAsia="pt-BR"/>
        </w:rPr>
        <w:t xml:space="preserve"> dentro do grupo ao qual pertencem.</w:t>
      </w:r>
    </w:p>
    <w:p w14:paraId="5A03C3B4" w14:textId="38E01A38" w:rsidR="002033AB" w:rsidRDefault="00FB5548" w:rsidP="002033AB">
      <w:pPr>
        <w:pStyle w:val="00Textogeral"/>
        <w:rPr>
          <w:lang w:eastAsia="pt-BR"/>
        </w:rPr>
      </w:pPr>
      <w:r>
        <w:rPr>
          <w:lang w:eastAsia="pt-BR"/>
        </w:rPr>
        <w:t xml:space="preserve">Em seguida, ler a primeira frase da </w:t>
      </w:r>
      <w:r w:rsidRPr="00F608D9">
        <w:rPr>
          <w:lang w:eastAsia="pt-BR"/>
        </w:rPr>
        <w:t>página 44</w:t>
      </w:r>
      <w:r w:rsidRPr="00551DA7">
        <w:rPr>
          <w:lang w:eastAsia="pt-BR"/>
        </w:rPr>
        <w:t xml:space="preserve"> “As pessoas podem ter diferentes memórias sobre as mudanças nos lugares”.  Pergunt</w:t>
      </w:r>
      <w:r w:rsidR="00F608D9">
        <w:rPr>
          <w:lang w:eastAsia="pt-BR"/>
        </w:rPr>
        <w:t>ar</w:t>
      </w:r>
      <w:r w:rsidRPr="00551DA7">
        <w:rPr>
          <w:lang w:eastAsia="pt-BR"/>
        </w:rPr>
        <w:t xml:space="preserve"> aos alunos se eles se lembram de mudanças ocorridas em seus lugares de vivência, seja em uma praça</w:t>
      </w:r>
      <w:r w:rsidR="00D203FB">
        <w:rPr>
          <w:lang w:eastAsia="pt-BR"/>
        </w:rPr>
        <w:t xml:space="preserve"> ou</w:t>
      </w:r>
      <w:r w:rsidRPr="00551DA7">
        <w:rPr>
          <w:lang w:eastAsia="pt-BR"/>
        </w:rPr>
        <w:t xml:space="preserve"> na rua onde moram</w:t>
      </w:r>
      <w:r w:rsidR="007616D0">
        <w:rPr>
          <w:lang w:eastAsia="pt-BR"/>
        </w:rPr>
        <w:t>, seja</w:t>
      </w:r>
      <w:r w:rsidRPr="00551DA7">
        <w:rPr>
          <w:lang w:eastAsia="pt-BR"/>
        </w:rPr>
        <w:t xml:space="preserve"> na própria escola.</w:t>
      </w:r>
    </w:p>
    <w:p w14:paraId="7E6A1126" w14:textId="42A5104D" w:rsidR="00FB5548" w:rsidRPr="002033AB" w:rsidRDefault="00FB5548" w:rsidP="002033AB">
      <w:pPr>
        <w:pStyle w:val="00Textogeral"/>
        <w:rPr>
          <w:lang w:eastAsia="pt-BR"/>
        </w:rPr>
      </w:pPr>
      <w:r>
        <w:rPr>
          <w:lang w:eastAsia="pt-BR"/>
        </w:rPr>
        <w:t>Na sequência</w:t>
      </w:r>
      <w:r w:rsidRPr="00551DA7">
        <w:rPr>
          <w:lang w:eastAsia="pt-BR"/>
        </w:rPr>
        <w:t xml:space="preserve">, ler </w:t>
      </w:r>
      <w:r w:rsidR="00D203FB">
        <w:rPr>
          <w:lang w:eastAsia="pt-BR"/>
        </w:rPr>
        <w:t xml:space="preserve">com os alunos </w:t>
      </w:r>
      <w:r w:rsidRPr="00551DA7">
        <w:rPr>
          <w:lang w:eastAsia="pt-BR"/>
        </w:rPr>
        <w:t>o poema “Memória”</w:t>
      </w:r>
      <w:r w:rsidR="00D203FB">
        <w:rPr>
          <w:lang w:eastAsia="pt-BR"/>
        </w:rPr>
        <w:t>, de Roseana Murray, reproduzido na página 44</w:t>
      </w:r>
      <w:r w:rsidR="00933585">
        <w:rPr>
          <w:lang w:eastAsia="pt-BR"/>
        </w:rPr>
        <w:t>, o qual</w:t>
      </w:r>
      <w:r w:rsidRPr="00551DA7">
        <w:rPr>
          <w:lang w:eastAsia="pt-BR"/>
        </w:rPr>
        <w:t xml:space="preserve"> descreve as lembranças de um</w:t>
      </w:r>
      <w:r w:rsidR="00C96068">
        <w:rPr>
          <w:lang w:eastAsia="pt-BR"/>
        </w:rPr>
        <w:t>a</w:t>
      </w:r>
      <w:r w:rsidRPr="00551DA7">
        <w:rPr>
          <w:lang w:eastAsia="pt-BR"/>
        </w:rPr>
        <w:t xml:space="preserve"> personagem que transmite ao leitor uma sequência de transformações sofridas na localidade em que vive. Ressalt</w:t>
      </w:r>
      <w:r>
        <w:rPr>
          <w:lang w:eastAsia="pt-BR"/>
        </w:rPr>
        <w:t>ar</w:t>
      </w:r>
      <w:r w:rsidRPr="00551DA7">
        <w:rPr>
          <w:lang w:eastAsia="pt-BR"/>
        </w:rPr>
        <w:t xml:space="preserve"> a </w:t>
      </w:r>
      <w:r>
        <w:rPr>
          <w:lang w:eastAsia="pt-BR"/>
        </w:rPr>
        <w:t>ideia de</w:t>
      </w:r>
      <w:r w:rsidRPr="00551DA7">
        <w:rPr>
          <w:lang w:eastAsia="pt-BR"/>
        </w:rPr>
        <w:t xml:space="preserve"> temporalidade </w:t>
      </w:r>
      <w:r>
        <w:rPr>
          <w:lang w:eastAsia="pt-BR"/>
        </w:rPr>
        <w:t xml:space="preserve">com o uso </w:t>
      </w:r>
      <w:r w:rsidR="007616D0">
        <w:rPr>
          <w:lang w:eastAsia="pt-BR"/>
        </w:rPr>
        <w:t xml:space="preserve">dos </w:t>
      </w:r>
      <w:r>
        <w:rPr>
          <w:lang w:eastAsia="pt-BR"/>
        </w:rPr>
        <w:t xml:space="preserve">versos </w:t>
      </w:r>
      <w:r w:rsidRPr="00551DA7">
        <w:rPr>
          <w:lang w:eastAsia="pt-BR"/>
        </w:rPr>
        <w:t xml:space="preserve">“Há pouco tempo atrás” e </w:t>
      </w:r>
      <w:r>
        <w:rPr>
          <w:lang w:eastAsia="pt-BR"/>
        </w:rPr>
        <w:t>“</w:t>
      </w:r>
      <w:r w:rsidRPr="00551DA7">
        <w:rPr>
          <w:lang w:eastAsia="pt-BR"/>
        </w:rPr>
        <w:t>Pronto</w:t>
      </w:r>
      <w:r w:rsidR="00933585">
        <w:rPr>
          <w:lang w:eastAsia="pt-BR"/>
        </w:rPr>
        <w:t xml:space="preserve"> –</w:t>
      </w:r>
      <w:r w:rsidRPr="00551DA7">
        <w:rPr>
          <w:lang w:eastAsia="pt-BR"/>
        </w:rPr>
        <w:t xml:space="preserve"> não há mais”. As mudanças no lugar retratado no poema são perceptíveis pelas construções (uma padaria, uma casa, uma farmácia, uma quitanda) que deixaram de existir ao longo do tempo. </w:t>
      </w:r>
      <w:r>
        <w:rPr>
          <w:lang w:eastAsia="pt-BR"/>
        </w:rPr>
        <w:t>Na atividade</w:t>
      </w:r>
      <w:r w:rsidRPr="00551DA7">
        <w:rPr>
          <w:lang w:eastAsia="pt-BR"/>
        </w:rPr>
        <w:t xml:space="preserve"> 1 da </w:t>
      </w:r>
      <w:r w:rsidRPr="00D203FB">
        <w:rPr>
          <w:lang w:eastAsia="pt-BR"/>
        </w:rPr>
        <w:t>página 44</w:t>
      </w:r>
      <w:r w:rsidRPr="00551DA7">
        <w:rPr>
          <w:lang w:eastAsia="pt-BR"/>
        </w:rPr>
        <w:t xml:space="preserve">, </w:t>
      </w:r>
      <w:r>
        <w:rPr>
          <w:lang w:eastAsia="pt-BR"/>
        </w:rPr>
        <w:t xml:space="preserve">incentivar </w:t>
      </w:r>
      <w:r w:rsidRPr="00551DA7">
        <w:rPr>
          <w:lang w:eastAsia="pt-BR"/>
        </w:rPr>
        <w:t xml:space="preserve">os alunos </w:t>
      </w:r>
      <w:r>
        <w:rPr>
          <w:lang w:eastAsia="pt-BR"/>
        </w:rPr>
        <w:t>a reconhecer</w:t>
      </w:r>
      <w:r w:rsidRPr="00551DA7">
        <w:rPr>
          <w:lang w:eastAsia="pt-BR"/>
        </w:rPr>
        <w:t xml:space="preserve"> quais construções </w:t>
      </w:r>
      <w:r>
        <w:rPr>
          <w:lang w:eastAsia="pt-BR"/>
        </w:rPr>
        <w:t>deixaram de existir</w:t>
      </w:r>
      <w:r w:rsidRPr="00551DA7">
        <w:rPr>
          <w:lang w:eastAsia="pt-BR"/>
        </w:rPr>
        <w:t>.</w:t>
      </w:r>
    </w:p>
    <w:p w14:paraId="61A2FFD7" w14:textId="2F08906D" w:rsidR="00646ABC" w:rsidRDefault="00D203FB" w:rsidP="00045D66">
      <w:pPr>
        <w:pStyle w:val="00Textogeral"/>
        <w:rPr>
          <w:lang w:eastAsia="pt-BR"/>
        </w:rPr>
      </w:pPr>
      <w:r>
        <w:rPr>
          <w:lang w:eastAsia="pt-BR"/>
        </w:rPr>
        <w:t>Depois</w:t>
      </w:r>
      <w:r w:rsidR="00FB5548">
        <w:rPr>
          <w:lang w:eastAsia="pt-BR"/>
        </w:rPr>
        <w:t>,</w:t>
      </w:r>
      <w:r w:rsidR="00FB5548" w:rsidRPr="0012104E">
        <w:rPr>
          <w:lang w:eastAsia="pt-BR"/>
        </w:rPr>
        <w:t xml:space="preserve"> ler o enunciado “Em sua opinião, como as pessoas descobrem informações sobre as construções que não existem mais?</w:t>
      </w:r>
      <w:r w:rsidR="00933585">
        <w:rPr>
          <w:lang w:eastAsia="pt-BR"/>
        </w:rPr>
        <w:t>”.</w:t>
      </w:r>
      <w:r w:rsidR="00FB5548" w:rsidRPr="0012104E">
        <w:rPr>
          <w:lang w:eastAsia="pt-BR"/>
        </w:rPr>
        <w:t xml:space="preserve"> </w:t>
      </w:r>
      <w:r w:rsidR="00FB5548">
        <w:rPr>
          <w:lang w:eastAsia="pt-BR"/>
        </w:rPr>
        <w:t>C</w:t>
      </w:r>
      <w:r w:rsidR="00FB5548" w:rsidRPr="0012104E">
        <w:rPr>
          <w:lang w:eastAsia="pt-BR"/>
        </w:rPr>
        <w:t>ome</w:t>
      </w:r>
      <w:r w:rsidR="00FB5548" w:rsidRPr="00CB04BB">
        <w:rPr>
          <w:lang w:eastAsia="pt-BR"/>
        </w:rPr>
        <w:t>ntar com os alunos que perguntar diretamente a alguém sobre o passado nem sempre é suficiente. Por isso</w:t>
      </w:r>
      <w:r w:rsidR="007616D0">
        <w:rPr>
          <w:lang w:eastAsia="pt-BR"/>
        </w:rPr>
        <w:t>,</w:t>
      </w:r>
      <w:r w:rsidR="00FB5548" w:rsidRPr="00CB04BB">
        <w:rPr>
          <w:lang w:eastAsia="pt-BR"/>
        </w:rPr>
        <w:t xml:space="preserve"> é relevante que</w:t>
      </w:r>
      <w:r w:rsidR="00FB5548">
        <w:rPr>
          <w:lang w:eastAsia="pt-BR"/>
        </w:rPr>
        <w:t>,</w:t>
      </w:r>
      <w:r w:rsidR="00FB5548" w:rsidRPr="00CB04BB">
        <w:rPr>
          <w:lang w:eastAsia="pt-BR"/>
        </w:rPr>
        <w:t xml:space="preserve"> além dos relatos pessoais, </w:t>
      </w:r>
      <w:r w:rsidR="00FB5548">
        <w:rPr>
          <w:lang w:eastAsia="pt-BR"/>
        </w:rPr>
        <w:t xml:space="preserve">eles </w:t>
      </w:r>
      <w:r w:rsidR="00FB5548" w:rsidRPr="00CB04BB">
        <w:rPr>
          <w:lang w:eastAsia="pt-BR"/>
        </w:rPr>
        <w:t xml:space="preserve">sejam estimulados a pesquisar usando fontes variadas, como imagens e reportagens, assim como fazem os historiadores. Trabalhar com essas e outras fontes ajuda a compreender as mudanças e </w:t>
      </w:r>
      <w:r w:rsidR="007616D0">
        <w:rPr>
          <w:lang w:eastAsia="pt-BR"/>
        </w:rPr>
        <w:t xml:space="preserve">as </w:t>
      </w:r>
      <w:r w:rsidR="00FB5548" w:rsidRPr="00CB04BB">
        <w:rPr>
          <w:lang w:eastAsia="pt-BR"/>
        </w:rPr>
        <w:t>permanências.</w:t>
      </w:r>
      <w:r w:rsidR="00FB5548" w:rsidRPr="00551DA7">
        <w:rPr>
          <w:lang w:eastAsia="pt-BR"/>
        </w:rPr>
        <w:t xml:space="preserve">  </w:t>
      </w:r>
    </w:p>
    <w:p w14:paraId="76997E3C" w14:textId="77777777" w:rsidR="00646ABC" w:rsidRDefault="00646ABC" w:rsidP="00646ABC">
      <w:pPr>
        <w:pStyle w:val="00Textogeral"/>
        <w:rPr>
          <w:lang w:eastAsia="pt-BR"/>
        </w:rPr>
      </w:pPr>
      <w:r>
        <w:rPr>
          <w:lang w:eastAsia="pt-BR"/>
        </w:rPr>
        <w:br w:type="page"/>
      </w:r>
    </w:p>
    <w:p w14:paraId="3AE39736" w14:textId="13E440D8" w:rsidR="002033AB" w:rsidRPr="00551DA7" w:rsidRDefault="002033AB" w:rsidP="00537355">
      <w:pPr>
        <w:pStyle w:val="00P1"/>
      </w:pPr>
      <w:r>
        <w:lastRenderedPageBreak/>
        <w:t>AULA 2</w:t>
      </w:r>
    </w:p>
    <w:p w14:paraId="15A7ED63" w14:textId="77777777" w:rsidR="00114500" w:rsidRPr="00114500" w:rsidRDefault="00114500" w:rsidP="00646ABC">
      <w:pPr>
        <w:pStyle w:val="00peso2"/>
      </w:pPr>
    </w:p>
    <w:p w14:paraId="6E2CA71F" w14:textId="361318B7" w:rsidR="00FB5548" w:rsidRPr="00114500" w:rsidRDefault="00FB5548" w:rsidP="00646ABC">
      <w:pPr>
        <w:pStyle w:val="00peso2"/>
      </w:pPr>
      <w:r w:rsidRPr="00114500">
        <w:t>Conteúdos específicos</w:t>
      </w:r>
    </w:p>
    <w:p w14:paraId="42144034" w14:textId="77777777" w:rsidR="00FB5548" w:rsidRPr="00551DA7" w:rsidRDefault="00FB5548" w:rsidP="00272A18">
      <w:pPr>
        <w:pStyle w:val="00Textogeralbullet"/>
        <w:numPr>
          <w:ilvl w:val="0"/>
          <w:numId w:val="31"/>
        </w:numPr>
        <w:ind w:left="357" w:hanging="357"/>
      </w:pPr>
      <w:r>
        <w:t>Depoimento.</w:t>
      </w:r>
    </w:p>
    <w:p w14:paraId="762A05E3" w14:textId="6C3F75FA" w:rsidR="0087142C" w:rsidRPr="00551DA7" w:rsidRDefault="00FB5548" w:rsidP="00272A18">
      <w:pPr>
        <w:pStyle w:val="00Textogeralbullet"/>
        <w:numPr>
          <w:ilvl w:val="0"/>
          <w:numId w:val="31"/>
        </w:numPr>
        <w:ind w:left="357" w:hanging="357"/>
        <w:rPr>
          <w:lang w:eastAsia="pt-BR"/>
        </w:rPr>
      </w:pPr>
      <w:r w:rsidRPr="00551DA7">
        <w:t>Transformação nas paisagens</w:t>
      </w:r>
      <w:r>
        <w:t>.</w:t>
      </w:r>
    </w:p>
    <w:p w14:paraId="063D0CBE" w14:textId="77777777" w:rsidR="00143C13" w:rsidRDefault="00143C13" w:rsidP="00646ABC">
      <w:pPr>
        <w:pStyle w:val="00peso2"/>
      </w:pPr>
    </w:p>
    <w:p w14:paraId="76619DB4" w14:textId="07709CD3" w:rsidR="00FB5548" w:rsidRPr="00551DA7" w:rsidRDefault="00FB5548" w:rsidP="00646ABC">
      <w:pPr>
        <w:pStyle w:val="00peso2"/>
      </w:pPr>
      <w:r w:rsidRPr="00551DA7">
        <w:t>Recursos</w:t>
      </w:r>
    </w:p>
    <w:p w14:paraId="19EBF230" w14:textId="77777777" w:rsidR="00FB5548" w:rsidRPr="00551DA7" w:rsidRDefault="00FB5548" w:rsidP="00272A18">
      <w:pPr>
        <w:pStyle w:val="00Textogeralbullet"/>
        <w:numPr>
          <w:ilvl w:val="0"/>
          <w:numId w:val="30"/>
        </w:numPr>
        <w:ind w:left="357" w:hanging="357"/>
      </w:pPr>
      <w:r w:rsidRPr="00551DA7">
        <w:t xml:space="preserve">Livro do aluno, </w:t>
      </w:r>
      <w:r w:rsidRPr="004D1937">
        <w:t>páginas 45 a 49.</w:t>
      </w:r>
    </w:p>
    <w:p w14:paraId="0BB6CF37" w14:textId="77777777" w:rsidR="00FB5548" w:rsidRPr="00551DA7" w:rsidRDefault="00FB5548" w:rsidP="00272A18">
      <w:pPr>
        <w:pStyle w:val="00Textogeralbullet"/>
        <w:numPr>
          <w:ilvl w:val="0"/>
          <w:numId w:val="30"/>
        </w:numPr>
        <w:ind w:left="357" w:hanging="357"/>
      </w:pPr>
      <w:r w:rsidRPr="00551DA7">
        <w:t>Lápis preto</w:t>
      </w:r>
      <w:r>
        <w:t>.</w:t>
      </w:r>
    </w:p>
    <w:p w14:paraId="7F383829" w14:textId="77777777" w:rsidR="00FB5548" w:rsidRDefault="00FB5548" w:rsidP="00272A18">
      <w:pPr>
        <w:pStyle w:val="00Textogeralbullet"/>
        <w:numPr>
          <w:ilvl w:val="0"/>
          <w:numId w:val="30"/>
        </w:numPr>
        <w:ind w:left="357" w:hanging="357"/>
      </w:pPr>
      <w:r w:rsidRPr="00551DA7">
        <w:t>Lápis de cor</w:t>
      </w:r>
      <w:r>
        <w:t>.</w:t>
      </w:r>
    </w:p>
    <w:p w14:paraId="2ACF6C2A" w14:textId="77777777" w:rsidR="00FB5548" w:rsidRPr="00551DA7" w:rsidRDefault="00FB5548" w:rsidP="00646ABC">
      <w:pPr>
        <w:pStyle w:val="00peso2"/>
      </w:pPr>
    </w:p>
    <w:p w14:paraId="7275570E" w14:textId="6C0F6256" w:rsidR="00FB5548" w:rsidRPr="00551DA7" w:rsidRDefault="00FB5548" w:rsidP="00646ABC">
      <w:pPr>
        <w:pStyle w:val="00peso2"/>
      </w:pPr>
      <w:r w:rsidRPr="00551DA7">
        <w:t>Orientações</w:t>
      </w:r>
    </w:p>
    <w:p w14:paraId="1A999F16" w14:textId="68F6D553" w:rsidR="00FB5548" w:rsidRPr="00551DA7" w:rsidRDefault="00FB5548" w:rsidP="00114500">
      <w:pPr>
        <w:pStyle w:val="00Textogeral"/>
        <w:rPr>
          <w:lang w:eastAsia="pt-BR"/>
        </w:rPr>
      </w:pPr>
      <w:r>
        <w:t>Iniciar a aula</w:t>
      </w:r>
      <w:r w:rsidRPr="00551DA7">
        <w:t xml:space="preserve"> lendo em voz alta a </w:t>
      </w:r>
      <w:r w:rsidRPr="00551DA7">
        <w:rPr>
          <w:lang w:eastAsia="pt-BR"/>
        </w:rPr>
        <w:t xml:space="preserve">seção </w:t>
      </w:r>
      <w:r w:rsidRPr="00551DA7">
        <w:rPr>
          <w:i/>
          <w:lang w:eastAsia="pt-BR"/>
        </w:rPr>
        <w:t>Explorar fonte histórica oral</w:t>
      </w:r>
      <w:r w:rsidRPr="00551DA7">
        <w:rPr>
          <w:lang w:eastAsia="pt-BR"/>
        </w:rPr>
        <w:t xml:space="preserve">, </w:t>
      </w:r>
      <w:r>
        <w:rPr>
          <w:lang w:eastAsia="pt-BR"/>
        </w:rPr>
        <w:t xml:space="preserve">na </w:t>
      </w:r>
      <w:r w:rsidRPr="00D203FB">
        <w:rPr>
          <w:lang w:eastAsia="pt-BR"/>
        </w:rPr>
        <w:t>página 45</w:t>
      </w:r>
      <w:r>
        <w:rPr>
          <w:lang w:eastAsia="pt-BR"/>
        </w:rPr>
        <w:t xml:space="preserve">, </w:t>
      </w:r>
      <w:r w:rsidRPr="00551DA7">
        <w:rPr>
          <w:lang w:eastAsia="pt-BR"/>
        </w:rPr>
        <w:t xml:space="preserve">que apresenta o depoimento do senhor Ariosto sobre </w:t>
      </w:r>
      <w:r w:rsidR="007616D0">
        <w:rPr>
          <w:lang w:eastAsia="pt-BR"/>
        </w:rPr>
        <w:t xml:space="preserve">as </w:t>
      </w:r>
      <w:r w:rsidRPr="00551DA7">
        <w:rPr>
          <w:lang w:eastAsia="pt-BR"/>
        </w:rPr>
        <w:t>mudanças ocorridas na Avenida Paulista ao longo d</w:t>
      </w:r>
      <w:r w:rsidR="007616D0">
        <w:rPr>
          <w:lang w:eastAsia="pt-BR"/>
        </w:rPr>
        <w:t>os</w:t>
      </w:r>
      <w:r w:rsidRPr="00551DA7">
        <w:rPr>
          <w:lang w:eastAsia="pt-BR"/>
        </w:rPr>
        <w:t xml:space="preserve"> anos. Depois, expli</w:t>
      </w:r>
      <w:r>
        <w:rPr>
          <w:lang w:eastAsia="pt-BR"/>
        </w:rPr>
        <w:t>car</w:t>
      </w:r>
      <w:r w:rsidRPr="00551DA7">
        <w:rPr>
          <w:lang w:eastAsia="pt-BR"/>
        </w:rPr>
        <w:t xml:space="preserve"> que depoimentos de moradores antigos das comunidades são importantes para entender como as ruas e </w:t>
      </w:r>
      <w:r w:rsidR="007616D0">
        <w:rPr>
          <w:lang w:eastAsia="pt-BR"/>
        </w:rPr>
        <w:t xml:space="preserve">as </w:t>
      </w:r>
      <w:r w:rsidRPr="00551DA7">
        <w:rPr>
          <w:lang w:eastAsia="pt-BR"/>
        </w:rPr>
        <w:t xml:space="preserve">avenidas da localidade em que vivem eram no passado. </w:t>
      </w:r>
      <w:r w:rsidR="002B2AEB">
        <w:rPr>
          <w:lang w:eastAsia="pt-BR"/>
        </w:rPr>
        <w:t>Nos itens</w:t>
      </w:r>
      <w:r>
        <w:rPr>
          <w:lang w:eastAsia="pt-BR"/>
        </w:rPr>
        <w:t xml:space="preserve"> </w:t>
      </w:r>
      <w:r w:rsidRPr="002B2AEB">
        <w:rPr>
          <w:i/>
          <w:lang w:eastAsia="pt-BR"/>
        </w:rPr>
        <w:t>A</w:t>
      </w:r>
      <w:r>
        <w:rPr>
          <w:lang w:eastAsia="pt-BR"/>
        </w:rPr>
        <w:t xml:space="preserve"> e </w:t>
      </w:r>
      <w:r w:rsidRPr="002B2AEB">
        <w:rPr>
          <w:i/>
          <w:lang w:eastAsia="pt-BR"/>
        </w:rPr>
        <w:t>B</w:t>
      </w:r>
      <w:r w:rsidRPr="00551DA7">
        <w:rPr>
          <w:lang w:eastAsia="pt-BR"/>
        </w:rPr>
        <w:t xml:space="preserve">, as crianças são encorajadas a </w:t>
      </w:r>
      <w:r w:rsidRPr="00551DA7">
        <w:t>interpretar o texto e a identifica</w:t>
      </w:r>
      <w:r w:rsidRPr="00551DA7">
        <w:rPr>
          <w:lang w:eastAsia="pt-BR"/>
        </w:rPr>
        <w:t xml:space="preserve">r mudanças no calçamento da Avenida Paulista, em 1900 e </w:t>
      </w:r>
      <w:r w:rsidR="002B2AEB">
        <w:rPr>
          <w:lang w:eastAsia="pt-BR"/>
        </w:rPr>
        <w:t>atualmente</w:t>
      </w:r>
      <w:r w:rsidRPr="00551DA7">
        <w:rPr>
          <w:lang w:eastAsia="pt-BR"/>
        </w:rPr>
        <w:t xml:space="preserve"> (</w:t>
      </w:r>
      <w:r w:rsidRPr="002B2AEB">
        <w:rPr>
          <w:i/>
          <w:lang w:eastAsia="pt-BR"/>
        </w:rPr>
        <w:t>A</w:t>
      </w:r>
      <w:r w:rsidRPr="00551DA7">
        <w:rPr>
          <w:lang w:eastAsia="pt-BR"/>
        </w:rPr>
        <w:t>)</w:t>
      </w:r>
      <w:r w:rsidR="007616D0">
        <w:rPr>
          <w:lang w:eastAsia="pt-BR"/>
        </w:rPr>
        <w:t>,</w:t>
      </w:r>
      <w:r w:rsidRPr="00551DA7">
        <w:rPr>
          <w:lang w:eastAsia="pt-BR"/>
        </w:rPr>
        <w:t xml:space="preserve"> e a identificar </w:t>
      </w:r>
      <w:r w:rsidR="002B2AEB">
        <w:rPr>
          <w:lang w:eastAsia="pt-BR"/>
        </w:rPr>
        <w:t>como eram as casas na rua onde</w:t>
      </w:r>
      <w:r w:rsidRPr="00551DA7">
        <w:rPr>
          <w:lang w:eastAsia="pt-BR"/>
        </w:rPr>
        <w:t xml:space="preserve"> o senhor Ariosto</w:t>
      </w:r>
      <w:r w:rsidR="002B2AEB">
        <w:rPr>
          <w:lang w:eastAsia="pt-BR"/>
        </w:rPr>
        <w:t xml:space="preserve"> morava</w:t>
      </w:r>
      <w:r w:rsidRPr="00551DA7">
        <w:rPr>
          <w:lang w:eastAsia="pt-BR"/>
        </w:rPr>
        <w:t xml:space="preserve"> (</w:t>
      </w:r>
      <w:r w:rsidRPr="002B2AEB">
        <w:rPr>
          <w:i/>
          <w:lang w:eastAsia="pt-BR"/>
        </w:rPr>
        <w:t>B</w:t>
      </w:r>
      <w:r w:rsidRPr="00551DA7">
        <w:rPr>
          <w:lang w:eastAsia="pt-BR"/>
        </w:rPr>
        <w:t xml:space="preserve">). </w:t>
      </w:r>
    </w:p>
    <w:p w14:paraId="1278D128" w14:textId="77777777" w:rsidR="00FB5548" w:rsidRPr="00551DA7" w:rsidRDefault="00FB5548" w:rsidP="00114500">
      <w:pPr>
        <w:pStyle w:val="00Textogeral"/>
        <w:rPr>
          <w:lang w:eastAsia="pt-BR"/>
        </w:rPr>
      </w:pPr>
      <w:r w:rsidRPr="00551DA7">
        <w:rPr>
          <w:lang w:eastAsia="pt-BR"/>
        </w:rPr>
        <w:t>O depoimento e as fotos podem ser úteis para que os alunos comparem como as construções, casas e ruas eram em 1900 e como são hoje. Estimul</w:t>
      </w:r>
      <w:r>
        <w:rPr>
          <w:lang w:eastAsia="pt-BR"/>
        </w:rPr>
        <w:t>ar</w:t>
      </w:r>
      <w:r w:rsidRPr="00551DA7">
        <w:rPr>
          <w:lang w:eastAsia="pt-BR"/>
        </w:rPr>
        <w:t xml:space="preserve"> o relato dessas comparações, criando vínculos para a atividade da </w:t>
      </w:r>
      <w:r w:rsidRPr="002B2AEB">
        <w:rPr>
          <w:lang w:eastAsia="pt-BR"/>
        </w:rPr>
        <w:t>página seguinte,</w:t>
      </w:r>
      <w:r w:rsidRPr="00551DA7">
        <w:rPr>
          <w:lang w:eastAsia="pt-BR"/>
        </w:rPr>
        <w:t xml:space="preserve"> na qual os alunos devem verificar as mudanças da Avenida Paulista em </w:t>
      </w:r>
      <w:r>
        <w:rPr>
          <w:lang w:eastAsia="pt-BR"/>
        </w:rPr>
        <w:t>diferentes tempos</w:t>
      </w:r>
      <w:r w:rsidRPr="00551DA7">
        <w:rPr>
          <w:lang w:eastAsia="pt-BR"/>
        </w:rPr>
        <w:t xml:space="preserve">, por meio de fotografias. </w:t>
      </w:r>
    </w:p>
    <w:p w14:paraId="3FFCADEB" w14:textId="343C1EDF" w:rsidR="00FB5548" w:rsidRPr="00551DA7" w:rsidRDefault="00FB5548" w:rsidP="00114500">
      <w:pPr>
        <w:pStyle w:val="00Textogeral"/>
        <w:rPr>
          <w:lang w:eastAsia="pt-BR"/>
        </w:rPr>
      </w:pPr>
      <w:r w:rsidRPr="00551DA7">
        <w:rPr>
          <w:lang w:eastAsia="pt-BR"/>
        </w:rPr>
        <w:t>Ressalt</w:t>
      </w:r>
      <w:r>
        <w:rPr>
          <w:lang w:eastAsia="pt-BR"/>
        </w:rPr>
        <w:t>ar</w:t>
      </w:r>
      <w:r w:rsidRPr="00551DA7">
        <w:rPr>
          <w:lang w:eastAsia="pt-BR"/>
        </w:rPr>
        <w:t xml:space="preserve"> que as mudanças na urbanização brasileira não se restringiram </w:t>
      </w:r>
      <w:r w:rsidR="00933585">
        <w:rPr>
          <w:lang w:eastAsia="pt-BR"/>
        </w:rPr>
        <w:t>à</w:t>
      </w:r>
      <w:r w:rsidR="00933585" w:rsidRPr="00551DA7">
        <w:rPr>
          <w:lang w:eastAsia="pt-BR"/>
        </w:rPr>
        <w:t xml:space="preserve"> </w:t>
      </w:r>
      <w:r w:rsidRPr="00551DA7">
        <w:rPr>
          <w:lang w:eastAsia="pt-BR"/>
        </w:rPr>
        <w:t xml:space="preserve">cidade de São Paulo e </w:t>
      </w:r>
      <w:r>
        <w:rPr>
          <w:lang w:eastAsia="pt-BR"/>
        </w:rPr>
        <w:t xml:space="preserve">orientar </w:t>
      </w:r>
      <w:r w:rsidR="002B2AEB">
        <w:rPr>
          <w:lang w:eastAsia="pt-BR"/>
        </w:rPr>
        <w:t>os alunos na</w:t>
      </w:r>
      <w:r>
        <w:rPr>
          <w:lang w:eastAsia="pt-BR"/>
        </w:rPr>
        <w:t xml:space="preserve"> atividade</w:t>
      </w:r>
      <w:r w:rsidRPr="00551DA7">
        <w:rPr>
          <w:lang w:eastAsia="pt-BR"/>
        </w:rPr>
        <w:t xml:space="preserve"> 2 da </w:t>
      </w:r>
      <w:r w:rsidRPr="002B2AEB">
        <w:rPr>
          <w:lang w:eastAsia="pt-BR"/>
        </w:rPr>
        <w:t>página 47</w:t>
      </w:r>
      <w:r w:rsidRPr="00551DA7">
        <w:rPr>
          <w:lang w:eastAsia="pt-BR"/>
        </w:rPr>
        <w:t>. Nel</w:t>
      </w:r>
      <w:r w:rsidR="007616D0">
        <w:rPr>
          <w:lang w:eastAsia="pt-BR"/>
        </w:rPr>
        <w:t>a</w:t>
      </w:r>
      <w:r w:rsidRPr="00551DA7">
        <w:rPr>
          <w:lang w:eastAsia="pt-BR"/>
        </w:rPr>
        <w:t xml:space="preserve">, os alunos são instigados a interpretar um texto </w:t>
      </w:r>
      <w:r w:rsidR="002B2AEB">
        <w:rPr>
          <w:lang w:eastAsia="pt-BR"/>
        </w:rPr>
        <w:t xml:space="preserve">e sua respectiva imagem, </w:t>
      </w:r>
      <w:r w:rsidRPr="00551DA7">
        <w:rPr>
          <w:lang w:eastAsia="pt-BR"/>
        </w:rPr>
        <w:t xml:space="preserve">que retratam o passado e o presente da Rua das Calçadas, localizada na cidade do Recife, </w:t>
      </w:r>
      <w:r>
        <w:rPr>
          <w:lang w:eastAsia="pt-BR"/>
        </w:rPr>
        <w:t xml:space="preserve">no </w:t>
      </w:r>
      <w:r w:rsidRPr="00551DA7">
        <w:rPr>
          <w:lang w:eastAsia="pt-BR"/>
        </w:rPr>
        <w:t xml:space="preserve">estado de Pernambuco. </w:t>
      </w:r>
      <w:r>
        <w:rPr>
          <w:lang w:eastAsia="pt-BR"/>
        </w:rPr>
        <w:t>Estimular</w:t>
      </w:r>
      <w:r w:rsidRPr="00551DA7">
        <w:rPr>
          <w:lang w:eastAsia="pt-BR"/>
        </w:rPr>
        <w:t xml:space="preserve"> os alunos a associar as mudanças das ruas ao longo dos anos com os diferentes usos dados a elas. </w:t>
      </w:r>
    </w:p>
    <w:p w14:paraId="5BA8E7A9" w14:textId="08FE6903" w:rsidR="00FB5548" w:rsidRPr="002B2AEB" w:rsidRDefault="00FB5548" w:rsidP="002B2AEB">
      <w:pPr>
        <w:pStyle w:val="Textodecomentrio"/>
        <w:ind w:firstLine="283"/>
        <w:jc w:val="both"/>
        <w:rPr>
          <w:rFonts w:ascii="Tahoma" w:hAnsi="Tahoma" w:cs="Tahoma"/>
          <w:sz w:val="22"/>
          <w:szCs w:val="22"/>
          <w:lang w:val="pt-BR"/>
        </w:rPr>
      </w:pP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Na seção </w:t>
      </w:r>
      <w:r w:rsidRPr="002B2AEB">
        <w:rPr>
          <w:rFonts w:ascii="Tahoma" w:hAnsi="Tahoma" w:cs="Tahoma"/>
          <w:i/>
          <w:sz w:val="22"/>
          <w:szCs w:val="22"/>
          <w:lang w:val="pt-BR" w:eastAsia="pt-BR"/>
        </w:rPr>
        <w:t>Investigu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e, </w:t>
      </w:r>
      <w:r w:rsidR="005336F5" w:rsidRPr="002B2AEB">
        <w:rPr>
          <w:rFonts w:ascii="Tahoma" w:hAnsi="Tahoma" w:cs="Tahoma"/>
          <w:sz w:val="22"/>
          <w:szCs w:val="22"/>
          <w:lang w:val="pt-BR" w:eastAsia="pt-BR"/>
        </w:rPr>
        <w:t>n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>a</w:t>
      </w:r>
      <w:r w:rsidR="004D1937">
        <w:rPr>
          <w:rFonts w:ascii="Tahoma" w:hAnsi="Tahoma" w:cs="Tahoma"/>
          <w:sz w:val="22"/>
          <w:szCs w:val="22"/>
          <w:lang w:val="pt-BR" w:eastAsia="pt-BR"/>
        </w:rPr>
        <w:t>s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 página</w:t>
      </w:r>
      <w:r w:rsidR="004D1937">
        <w:rPr>
          <w:rFonts w:ascii="Tahoma" w:hAnsi="Tahoma" w:cs="Tahoma"/>
          <w:sz w:val="22"/>
          <w:szCs w:val="22"/>
          <w:lang w:val="pt-BR" w:eastAsia="pt-BR"/>
        </w:rPr>
        <w:t>s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 48</w:t>
      </w:r>
      <w:r w:rsidR="004D1937">
        <w:rPr>
          <w:rFonts w:ascii="Tahoma" w:hAnsi="Tahoma" w:cs="Tahoma"/>
          <w:sz w:val="22"/>
          <w:szCs w:val="22"/>
          <w:lang w:val="pt-BR" w:eastAsia="pt-BR"/>
        </w:rPr>
        <w:t xml:space="preserve"> e 49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, é sugerido </w:t>
      </w:r>
      <w:r w:rsidR="005336F5" w:rsidRPr="002B2AEB">
        <w:rPr>
          <w:rFonts w:ascii="Tahoma" w:hAnsi="Tahoma" w:cs="Tahoma"/>
          <w:sz w:val="22"/>
          <w:szCs w:val="22"/>
          <w:lang w:val="pt-BR" w:eastAsia="pt-BR"/>
        </w:rPr>
        <w:t>aos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 alunos </w:t>
      </w:r>
      <w:r w:rsidR="005336F5" w:rsidRPr="002B2AEB">
        <w:rPr>
          <w:rFonts w:ascii="Tahoma" w:hAnsi="Tahoma" w:cs="Tahoma"/>
          <w:sz w:val="22"/>
          <w:szCs w:val="22"/>
          <w:lang w:val="pt-BR" w:eastAsia="pt-BR"/>
        </w:rPr>
        <w:t xml:space="preserve">que 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>entrevistem um adulto</w:t>
      </w:r>
      <w:r w:rsidR="004D1937">
        <w:rPr>
          <w:rFonts w:ascii="Tahoma" w:hAnsi="Tahoma" w:cs="Tahoma"/>
          <w:sz w:val="22"/>
          <w:szCs w:val="22"/>
          <w:lang w:val="pt-BR" w:eastAsia="pt-BR"/>
        </w:rPr>
        <w:t xml:space="preserve"> com mais de cinquenta anos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 e pesquisem sobre o lugar </w:t>
      </w:r>
      <w:r w:rsidR="00933585" w:rsidRPr="002B2AEB">
        <w:rPr>
          <w:rFonts w:ascii="Tahoma" w:hAnsi="Tahoma" w:cs="Tahoma"/>
          <w:sz w:val="22"/>
          <w:szCs w:val="22"/>
          <w:lang w:val="pt-BR" w:eastAsia="pt-BR"/>
        </w:rPr>
        <w:t xml:space="preserve">em que 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>vivem</w:t>
      </w:r>
      <w:r w:rsidR="002B2AEB" w:rsidRPr="002B2AEB">
        <w:rPr>
          <w:rStyle w:val="Refdecomentrio"/>
          <w:rFonts w:ascii="Tahoma" w:hAnsi="Tahoma" w:cs="Tahoma"/>
          <w:sz w:val="22"/>
          <w:szCs w:val="22"/>
          <w:lang w:val="pt-BR"/>
        </w:rPr>
        <w:t>,</w:t>
      </w:r>
      <w:r w:rsidR="002B2AEB" w:rsidRPr="002B2AEB">
        <w:rPr>
          <w:rFonts w:ascii="Tahoma" w:hAnsi="Tahoma" w:cs="Tahoma"/>
          <w:sz w:val="22"/>
          <w:szCs w:val="22"/>
          <w:lang w:val="pt-BR"/>
        </w:rPr>
        <w:t xml:space="preserve"> em diferentes fontes de consulta, e depois registrem</w:t>
      </w:r>
      <w:r w:rsidRPr="002B2AEB">
        <w:rPr>
          <w:rFonts w:ascii="Tahoma" w:hAnsi="Tahoma" w:cs="Tahoma"/>
          <w:sz w:val="22"/>
          <w:szCs w:val="22"/>
          <w:lang w:val="pt-BR" w:eastAsia="pt-BR"/>
        </w:rPr>
        <w:t xml:space="preserve"> com desenhos ou colagens de fotografias as mudanças ali ocorridas. </w:t>
      </w:r>
    </w:p>
    <w:p w14:paraId="79CC2FAF" w14:textId="77777777" w:rsidR="00FB5548" w:rsidRPr="00114500" w:rsidRDefault="00FB5548" w:rsidP="00646ABC">
      <w:pPr>
        <w:pStyle w:val="00peso2"/>
      </w:pPr>
    </w:p>
    <w:p w14:paraId="294E3EFE" w14:textId="76B673AC" w:rsidR="00FB5548" w:rsidRPr="00114500" w:rsidRDefault="00FB5548" w:rsidP="00646ABC">
      <w:pPr>
        <w:pStyle w:val="00peso2"/>
      </w:pPr>
      <w:r w:rsidRPr="00114500">
        <w:t>Atividade complementar</w:t>
      </w:r>
    </w:p>
    <w:p w14:paraId="39D357D6" w14:textId="4FD8CDF3" w:rsidR="00FB5548" w:rsidRDefault="004D1937" w:rsidP="00114500">
      <w:pPr>
        <w:pStyle w:val="00Textogeral"/>
      </w:pPr>
      <w:r>
        <w:t>Solicitar</w:t>
      </w:r>
      <w:r w:rsidR="00FB5548" w:rsidRPr="00114500">
        <w:t xml:space="preserve"> aos alunos que façam um breve relato das memórias pessoais deles sobre a rua onde vivem. Em seguida, separe-os em duplas e peça que compartilhem </w:t>
      </w:r>
      <w:r w:rsidR="005336F5">
        <w:t>esses</w:t>
      </w:r>
      <w:r w:rsidR="00FB5548" w:rsidRPr="00114500">
        <w:t xml:space="preserve"> relatos. No momento seguinte, </w:t>
      </w:r>
      <w:r>
        <w:t>solicitar</w:t>
      </w:r>
      <w:r w:rsidR="00FB5548" w:rsidRPr="00114500">
        <w:t xml:space="preserve"> aos alunos que apontem se o colega mencionou alguma mudança ocorrida na rua onde vive.</w:t>
      </w:r>
    </w:p>
    <w:p w14:paraId="4B61B459" w14:textId="51F79547" w:rsidR="00646ABC" w:rsidRDefault="00646ABC" w:rsidP="00114500">
      <w:pPr>
        <w:pStyle w:val="00Textogeral"/>
      </w:pPr>
    </w:p>
    <w:p w14:paraId="2226ABBF" w14:textId="538AA0C4" w:rsidR="00646ABC" w:rsidRDefault="00646ABC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29212B90" w14:textId="0FF54108" w:rsidR="002033AB" w:rsidRDefault="002033AB" w:rsidP="00537355">
      <w:pPr>
        <w:pStyle w:val="00P1"/>
      </w:pPr>
      <w:r w:rsidRPr="005B6C64">
        <w:lastRenderedPageBreak/>
        <w:t>Proposta de autoavaliação</w:t>
      </w:r>
    </w:p>
    <w:p w14:paraId="2942C94B" w14:textId="77777777" w:rsidR="00114500" w:rsidRDefault="00114500" w:rsidP="00537355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1970ED" w:rsidRPr="00914E23" w14:paraId="456C9C26" w14:textId="77777777" w:rsidTr="00646ABC">
        <w:trPr>
          <w:trHeight w:val="737"/>
        </w:trPr>
        <w:tc>
          <w:tcPr>
            <w:tcW w:w="6066" w:type="dxa"/>
            <w:vAlign w:val="center"/>
          </w:tcPr>
          <w:p w14:paraId="023110A0" w14:textId="12F338B5" w:rsidR="001970ED" w:rsidRPr="00933585" w:rsidRDefault="00272A18" w:rsidP="001970ED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X NA COLUNA QUE CORRESPONDE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AUTOAVALIAÇÃO.</w:t>
            </w:r>
          </w:p>
        </w:tc>
        <w:tc>
          <w:tcPr>
            <w:tcW w:w="1134" w:type="dxa"/>
            <w:vAlign w:val="center"/>
          </w:tcPr>
          <w:p w14:paraId="4A748EE1" w14:textId="6FC07A65" w:rsidR="001970ED" w:rsidRPr="001970ED" w:rsidRDefault="001970ED" w:rsidP="00646ABC">
            <w:pPr>
              <w:spacing w:before="120"/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57CAD780" w14:textId="4123653D" w:rsidR="001970ED" w:rsidRPr="001970ED" w:rsidRDefault="002033AB" w:rsidP="00646ABC">
            <w:pPr>
              <w:spacing w:before="120"/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4DFEDCE2" w14:textId="2EAD98D9" w:rsidR="001970ED" w:rsidRPr="001970ED" w:rsidRDefault="001970ED" w:rsidP="00646ABC">
            <w:pPr>
              <w:spacing w:before="120"/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114500" w:rsidRPr="002033AB" w14:paraId="0EDDF2BE" w14:textId="77777777" w:rsidTr="00646ABC">
        <w:trPr>
          <w:trHeight w:val="567"/>
        </w:trPr>
        <w:tc>
          <w:tcPr>
            <w:tcW w:w="6066" w:type="dxa"/>
            <w:vAlign w:val="center"/>
          </w:tcPr>
          <w:p w14:paraId="72AF33AB" w14:textId="62D49F0D" w:rsidR="00114500" w:rsidRPr="00933585" w:rsidRDefault="00114500" w:rsidP="001970ED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SEI QUE O</w:t>
            </w:r>
            <w:r w:rsidR="001970ED"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 LUGARES MUDAM</w:t>
            </w:r>
            <w:r w:rsidR="00C96068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 AO LONGO DO TEMPO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?</w:t>
            </w:r>
          </w:p>
        </w:tc>
        <w:tc>
          <w:tcPr>
            <w:tcW w:w="1134" w:type="dxa"/>
            <w:vAlign w:val="center"/>
          </w:tcPr>
          <w:p w14:paraId="465E2D78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603224C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1477EF2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14500" w:rsidRPr="002033AB" w14:paraId="606239DC" w14:textId="77777777" w:rsidTr="00646ABC">
        <w:trPr>
          <w:trHeight w:val="624"/>
        </w:trPr>
        <w:tc>
          <w:tcPr>
            <w:tcW w:w="6066" w:type="dxa"/>
            <w:vAlign w:val="center"/>
          </w:tcPr>
          <w:p w14:paraId="73B61AEB" w14:textId="27C1B0B6" w:rsidR="00114500" w:rsidRPr="00933585" w:rsidRDefault="00114500" w:rsidP="001970ED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SEI QUE OS LUGARES TÊM CARACTERÍS</w:t>
            </w:r>
            <w:r w:rsid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TI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CAS PRÓPRIAS?</w:t>
            </w:r>
          </w:p>
        </w:tc>
        <w:tc>
          <w:tcPr>
            <w:tcW w:w="1134" w:type="dxa"/>
            <w:vAlign w:val="center"/>
          </w:tcPr>
          <w:p w14:paraId="2C33968B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2231EFF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86907F0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14500" w:rsidRPr="002033AB" w14:paraId="319B1E26" w14:textId="77777777" w:rsidTr="00646ABC">
        <w:trPr>
          <w:trHeight w:val="624"/>
        </w:trPr>
        <w:tc>
          <w:tcPr>
            <w:tcW w:w="6066" w:type="dxa"/>
            <w:vAlign w:val="center"/>
          </w:tcPr>
          <w:p w14:paraId="33528530" w14:textId="3EC46ED6" w:rsidR="00114500" w:rsidRPr="00933585" w:rsidRDefault="00114500" w:rsidP="001970ED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SEI QUE ALGUMAS CARACTERÍS</w:t>
            </w:r>
            <w:r w:rsid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TI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CAS DOS LUGARES PERMAN</w:t>
            </w:r>
            <w:r w:rsid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E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CEM </w:t>
            </w:r>
            <w:r w:rsidR="00C96068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E OUTRAS MUDAM 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COM O PASSAR DO TEMPO?</w:t>
            </w:r>
          </w:p>
        </w:tc>
        <w:tc>
          <w:tcPr>
            <w:tcW w:w="1134" w:type="dxa"/>
            <w:vAlign w:val="center"/>
          </w:tcPr>
          <w:p w14:paraId="7FCC5B39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D4A346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188A127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14500" w:rsidRPr="002033AB" w14:paraId="1407240F" w14:textId="77777777" w:rsidTr="00646ABC">
        <w:trPr>
          <w:trHeight w:val="624"/>
        </w:trPr>
        <w:tc>
          <w:tcPr>
            <w:tcW w:w="6066" w:type="dxa"/>
            <w:vAlign w:val="center"/>
          </w:tcPr>
          <w:p w14:paraId="26E06E80" w14:textId="2A2AA808" w:rsidR="00114500" w:rsidRPr="00933585" w:rsidRDefault="00114500" w:rsidP="001970ED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SEI O QUE É UM DEPOIMENTO?</w:t>
            </w:r>
          </w:p>
        </w:tc>
        <w:tc>
          <w:tcPr>
            <w:tcW w:w="1134" w:type="dxa"/>
            <w:vAlign w:val="center"/>
          </w:tcPr>
          <w:p w14:paraId="0AFBDE0C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B823903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DD2334E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114500" w:rsidRPr="002033AB" w14:paraId="3455D019" w14:textId="77777777" w:rsidTr="00646ABC">
        <w:trPr>
          <w:trHeight w:val="624"/>
        </w:trPr>
        <w:tc>
          <w:tcPr>
            <w:tcW w:w="6066" w:type="dxa"/>
            <w:vAlign w:val="center"/>
          </w:tcPr>
          <w:p w14:paraId="0A8F7B4F" w14:textId="20F53AA5" w:rsidR="00114500" w:rsidRPr="00933585" w:rsidRDefault="00114500" w:rsidP="00933585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CONHEÇO </w:t>
            </w:r>
            <w:r w:rsidR="00933585"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</w:t>
            </w:r>
            <w:r w:rsid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N</w:t>
            </w:r>
            <w:r w:rsidR="00933585"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FORMAÇÕES </w:t>
            </w:r>
            <w:r w:rsidRPr="00933585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SOBRE A HISTÓRIA DO LUGAR EM QUE VIVO?</w:t>
            </w:r>
          </w:p>
        </w:tc>
        <w:tc>
          <w:tcPr>
            <w:tcW w:w="1134" w:type="dxa"/>
            <w:vAlign w:val="center"/>
          </w:tcPr>
          <w:p w14:paraId="3D7A447D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6A2517E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C1D1FB2" w14:textId="77777777" w:rsidR="00114500" w:rsidRPr="00933585" w:rsidRDefault="00114500" w:rsidP="00646AB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70FF1C6D" w14:textId="7A842B8C" w:rsidR="00D73031" w:rsidRDefault="00D73031" w:rsidP="00114500">
      <w:pPr>
        <w:pStyle w:val="00Textogeral"/>
      </w:pPr>
    </w:p>
    <w:p w14:paraId="3B8788D4" w14:textId="77777777" w:rsidR="00D73031" w:rsidRDefault="00D73031" w:rsidP="00D73031">
      <w:pPr>
        <w:pStyle w:val="00Textogeral"/>
      </w:pPr>
      <w:r>
        <w:br w:type="page"/>
      </w:r>
    </w:p>
    <w:p w14:paraId="05DD5BA1" w14:textId="77777777" w:rsidR="002033AB" w:rsidRPr="00114500" w:rsidRDefault="002033AB" w:rsidP="00537355">
      <w:pPr>
        <w:pStyle w:val="00P1"/>
      </w:pPr>
      <w:bookmarkStart w:id="1" w:name="_Hlk500594026"/>
      <w:r w:rsidRPr="00114500">
        <w:lastRenderedPageBreak/>
        <w:t>AVALIAÇÃO DE APRENDIZAGEM</w:t>
      </w:r>
    </w:p>
    <w:bookmarkEnd w:id="1"/>
    <w:p w14:paraId="0E1A34E0" w14:textId="77777777" w:rsidR="00114500" w:rsidRDefault="00114500" w:rsidP="00A14847">
      <w:pPr>
        <w:pStyle w:val="00comandoatividade"/>
      </w:pPr>
    </w:p>
    <w:p w14:paraId="59210EE0" w14:textId="416EC4C5" w:rsidR="00FB5548" w:rsidRPr="00114500" w:rsidRDefault="00FB5548" w:rsidP="00A14847">
      <w:pPr>
        <w:pStyle w:val="00comandoatividade"/>
      </w:pPr>
      <w:r w:rsidRPr="00A13C92">
        <w:rPr>
          <w:b/>
        </w:rPr>
        <w:t>1.</w:t>
      </w:r>
      <w:r w:rsidRPr="00114500">
        <w:t xml:space="preserve"> </w:t>
      </w:r>
      <w:r w:rsidR="00272A18">
        <w:t>Solicitar</w:t>
      </w:r>
      <w:r w:rsidRPr="00114500">
        <w:t xml:space="preserve"> </w:t>
      </w:r>
      <w:r w:rsidR="005336F5">
        <w:t xml:space="preserve">aos alunos </w:t>
      </w:r>
      <w:r w:rsidR="00743960">
        <w:t>que</w:t>
      </w:r>
      <w:r w:rsidRPr="00114500">
        <w:t xml:space="preserve"> pesquis</w:t>
      </w:r>
      <w:r w:rsidR="00743960">
        <w:t>em</w:t>
      </w:r>
      <w:r w:rsidR="00743960" w:rsidRPr="00114500">
        <w:t xml:space="preserve">, com o auxílio </w:t>
      </w:r>
      <w:r w:rsidR="00743960">
        <w:t xml:space="preserve">do adulto de sua convivência, </w:t>
      </w:r>
      <w:r w:rsidRPr="00114500">
        <w:t>imagens sobre o que mudou e o que permanece em um lugar que gost</w:t>
      </w:r>
      <w:r w:rsidR="005336F5">
        <w:t>e</w:t>
      </w:r>
      <w:r w:rsidRPr="00114500">
        <w:t xml:space="preserve">m de frequentar. Na aula seguinte, solicitar </w:t>
      </w:r>
      <w:r w:rsidR="005336F5">
        <w:t>a</w:t>
      </w:r>
      <w:r w:rsidRPr="00114500">
        <w:t xml:space="preserve"> cada um </w:t>
      </w:r>
      <w:r w:rsidR="005336F5">
        <w:t xml:space="preserve">que </w:t>
      </w:r>
      <w:r w:rsidRPr="00114500">
        <w:t>apresente as imagens do lugar escolhido.</w:t>
      </w:r>
    </w:p>
    <w:p w14:paraId="3B06779B" w14:textId="77777777" w:rsidR="00114500" w:rsidRDefault="00114500" w:rsidP="00A14847">
      <w:pPr>
        <w:pStyle w:val="00comandoatividade"/>
      </w:pPr>
    </w:p>
    <w:p w14:paraId="64449E5C" w14:textId="70BFE0B5" w:rsidR="00FB5548" w:rsidRPr="00114500" w:rsidRDefault="00FB5548" w:rsidP="00A14847">
      <w:pPr>
        <w:pStyle w:val="00comandoatividade"/>
      </w:pPr>
      <w:r w:rsidRPr="00A13C92">
        <w:rPr>
          <w:b/>
        </w:rPr>
        <w:t>2.</w:t>
      </w:r>
      <w:r w:rsidRPr="00114500">
        <w:t xml:space="preserve"> Providenciar revistas com imagens de crianças praticando diferentes atividades. Apresentá-las aos alunos e solicitar a eles que recortem, com uma tesoura de pontas arredondadas, fotos de crianças brincando em área externa, de preferência em espaços públicos. Solicitar que observem as imagens e respondam às seguintes questões: “Do que as crianças estão brincando?” e</w:t>
      </w:r>
      <w:r w:rsidRPr="00114500" w:rsidDel="003D219E">
        <w:t xml:space="preserve"> </w:t>
      </w:r>
      <w:r w:rsidRPr="00114500">
        <w:t xml:space="preserve">“Em que local elas estão brincando?”. Com base na descrição que fizerem, propor a seguinte </w:t>
      </w:r>
      <w:r w:rsidR="00933585" w:rsidRPr="00114500">
        <w:t>quest</w:t>
      </w:r>
      <w:r w:rsidR="00933585">
        <w:t>ão</w:t>
      </w:r>
      <w:r w:rsidRPr="00114500">
        <w:t xml:space="preserve">: “Como as mudanças de </w:t>
      </w:r>
      <w:r w:rsidR="00B729A1">
        <w:t xml:space="preserve">um </w:t>
      </w:r>
      <w:r w:rsidRPr="00114500">
        <w:t>lugar podem interferir nas brincadeiras de crianças?”</w:t>
      </w:r>
      <w:r w:rsidR="00933585">
        <w:t>.</w:t>
      </w:r>
      <w:r w:rsidRPr="00114500">
        <w:t xml:space="preserve"> Avaliar se os alunos estabelecem relações entre as atividades praticadas e as possíveis mudanças pelas quais pode passar determinado local.</w:t>
      </w:r>
    </w:p>
    <w:p w14:paraId="377C1A58" w14:textId="77777777" w:rsidR="00FB5548" w:rsidRPr="00114500" w:rsidRDefault="00FB5548" w:rsidP="00A14847">
      <w:pPr>
        <w:pStyle w:val="00comandoatividade"/>
      </w:pPr>
    </w:p>
    <w:p w14:paraId="2F0B8387" w14:textId="77777777" w:rsidR="00FB5548" w:rsidRPr="00114500" w:rsidRDefault="00FB5548" w:rsidP="00A14847">
      <w:pPr>
        <w:pStyle w:val="00comandoatividade"/>
      </w:pPr>
    </w:p>
    <w:sectPr w:rsidR="00FB5548" w:rsidRPr="00114500" w:rsidSect="00114500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B538F" w14:textId="77777777" w:rsidR="009066CD" w:rsidRDefault="009066CD" w:rsidP="005B4288">
      <w:r>
        <w:separator/>
      </w:r>
    </w:p>
    <w:p w14:paraId="446172AF" w14:textId="77777777" w:rsidR="009066CD" w:rsidRDefault="009066CD"/>
  </w:endnote>
  <w:endnote w:type="continuationSeparator" w:id="0">
    <w:p w14:paraId="76232DC9" w14:textId="77777777" w:rsidR="009066CD" w:rsidRDefault="009066CD" w:rsidP="005B4288">
      <w:r>
        <w:continuationSeparator/>
      </w:r>
    </w:p>
    <w:p w14:paraId="3EA08017" w14:textId="77777777" w:rsidR="009066CD" w:rsidRDefault="009066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E97C969-F627-4CC4-8A5D-D2068D2F05D2}"/>
    <w:embedBold r:id="rId2" w:fontKey="{EDA1CCE5-1919-456A-96A6-DACCD7B7DED3}"/>
    <w:embedBoldItalic r:id="rId3" w:fontKey="{C1B22A35-8F0E-4288-9D26-E33F807554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D89B61A-369E-444E-9DBF-C01AECDC7A06}"/>
    <w:embedBold r:id="rId5" w:fontKey="{647E1E9C-A469-437A-8EE4-86AA669239A0}"/>
    <w:embedItalic r:id="rId6" w:fontKey="{9F612716-07EE-4894-B3D3-74F5067DE3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0D3D1E0F-8ABB-44C3-B104-BB50F34B1DB7}"/>
    <w:embedBold r:id="rId8" w:fontKey="{686D332E-E8A7-4BB9-AF2F-DB321C3E03EE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06EB2EBA-663E-46EC-9405-B0F1C00952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31DBC" w14:textId="2CBA7963" w:rsidR="00114500" w:rsidRPr="00114500" w:rsidRDefault="00114500" w:rsidP="0011450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14500">
      <w:rPr>
        <w:rFonts w:ascii="Calibri" w:eastAsia="Times New Roman" w:hAnsi="Calibri" w:cs="Times New Roman"/>
      </w:rPr>
      <w:fldChar w:fldCharType="begin"/>
    </w:r>
    <w:r w:rsidRPr="00114500">
      <w:rPr>
        <w:rFonts w:ascii="Calibri" w:eastAsia="Times New Roman" w:hAnsi="Calibri" w:cs="Times New Roman"/>
      </w:rPr>
      <w:instrText xml:space="preserve">PAGE  </w:instrText>
    </w:r>
    <w:r w:rsidRPr="00114500">
      <w:rPr>
        <w:rFonts w:ascii="Calibri" w:eastAsia="Times New Roman" w:hAnsi="Calibri" w:cs="Times New Roman"/>
      </w:rPr>
      <w:fldChar w:fldCharType="separate"/>
    </w:r>
    <w:r w:rsidR="0035593D">
      <w:rPr>
        <w:rFonts w:ascii="Calibri" w:eastAsia="Times New Roman" w:hAnsi="Calibri" w:cs="Times New Roman"/>
        <w:noProof/>
      </w:rPr>
      <w:t>1</w:t>
    </w:r>
    <w:r w:rsidRPr="00114500">
      <w:rPr>
        <w:rFonts w:ascii="Calibri" w:eastAsia="Times New Roman" w:hAnsi="Calibri" w:cs="Times New Roman"/>
      </w:rPr>
      <w:fldChar w:fldCharType="end"/>
    </w:r>
  </w:p>
  <w:p w14:paraId="1D7F7E29" w14:textId="1113C349" w:rsidR="00114500" w:rsidRPr="00933585" w:rsidRDefault="00114500" w:rsidP="006758A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3358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75C90" w14:textId="77777777" w:rsidR="009066CD" w:rsidRDefault="009066CD" w:rsidP="005B4288">
      <w:r>
        <w:separator/>
      </w:r>
    </w:p>
    <w:p w14:paraId="7E56BA14" w14:textId="77777777" w:rsidR="009066CD" w:rsidRDefault="009066CD"/>
  </w:footnote>
  <w:footnote w:type="continuationSeparator" w:id="0">
    <w:p w14:paraId="4F749771" w14:textId="77777777" w:rsidR="009066CD" w:rsidRDefault="009066CD" w:rsidP="005B4288">
      <w:r>
        <w:continuationSeparator/>
      </w:r>
    </w:p>
    <w:p w14:paraId="46E29F52" w14:textId="77777777" w:rsidR="009066CD" w:rsidRDefault="009066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70E93C3" w:rsidR="002A39C0" w:rsidRDefault="0011450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5477D6D" wp14:editId="6C1ED1F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D148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166F1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0AA19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7D645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40C9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1D36E132"/>
    <w:lvl w:ilvl="0" w:tplc="CA2EBA6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A63954"/>
    <w:multiLevelType w:val="hybridMultilevel"/>
    <w:tmpl w:val="25EE8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C95823"/>
    <w:multiLevelType w:val="hybridMultilevel"/>
    <w:tmpl w:val="F2E83C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06159"/>
    <w:multiLevelType w:val="hybridMultilevel"/>
    <w:tmpl w:val="D5D014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85E44"/>
    <w:multiLevelType w:val="hybridMultilevel"/>
    <w:tmpl w:val="49722C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87F66"/>
    <w:multiLevelType w:val="hybridMultilevel"/>
    <w:tmpl w:val="A448E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855D4"/>
    <w:multiLevelType w:val="hybridMultilevel"/>
    <w:tmpl w:val="D1E49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23AF0"/>
    <w:multiLevelType w:val="hybridMultilevel"/>
    <w:tmpl w:val="70D4D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F75F40"/>
    <w:multiLevelType w:val="hybridMultilevel"/>
    <w:tmpl w:val="E1369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80783"/>
    <w:multiLevelType w:val="hybridMultilevel"/>
    <w:tmpl w:val="C22460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77489"/>
    <w:multiLevelType w:val="hybridMultilevel"/>
    <w:tmpl w:val="EAFE8F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D09FC"/>
    <w:multiLevelType w:val="hybridMultilevel"/>
    <w:tmpl w:val="937A4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26"/>
  </w:num>
  <w:num w:numId="4">
    <w:abstractNumId w:val="28"/>
  </w:num>
  <w:num w:numId="5">
    <w:abstractNumId w:val="12"/>
  </w:num>
  <w:num w:numId="6">
    <w:abstractNumId w:val="28"/>
    <w:lvlOverride w:ilvl="0">
      <w:startOverride w:val="1"/>
    </w:lvlOverride>
  </w:num>
  <w:num w:numId="7">
    <w:abstractNumId w:val="28"/>
    <w:lvlOverride w:ilvl="0">
      <w:startOverride w:val="1"/>
    </w:lvlOverride>
  </w:num>
  <w:num w:numId="8">
    <w:abstractNumId w:val="2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4"/>
  </w:num>
  <w:num w:numId="22">
    <w:abstractNumId w:val="16"/>
  </w:num>
  <w:num w:numId="23">
    <w:abstractNumId w:val="17"/>
  </w:num>
  <w:num w:numId="24">
    <w:abstractNumId w:val="27"/>
  </w:num>
  <w:num w:numId="25">
    <w:abstractNumId w:val="23"/>
  </w:num>
  <w:num w:numId="26">
    <w:abstractNumId w:val="20"/>
  </w:num>
  <w:num w:numId="27">
    <w:abstractNumId w:val="22"/>
  </w:num>
  <w:num w:numId="28">
    <w:abstractNumId w:val="25"/>
  </w:num>
  <w:num w:numId="29">
    <w:abstractNumId w:val="14"/>
  </w:num>
  <w:num w:numId="30">
    <w:abstractNumId w:val="15"/>
  </w:num>
  <w:num w:numId="31">
    <w:abstractNumId w:val="19"/>
  </w:num>
  <w:num w:numId="32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229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D66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95E94"/>
    <w:rsid w:val="000A252A"/>
    <w:rsid w:val="000A2C3E"/>
    <w:rsid w:val="000A3153"/>
    <w:rsid w:val="000A418B"/>
    <w:rsid w:val="000A4821"/>
    <w:rsid w:val="000A7200"/>
    <w:rsid w:val="000A72F4"/>
    <w:rsid w:val="000B0D15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02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3649"/>
    <w:rsid w:val="00114500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3C13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0ED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2505"/>
    <w:rsid w:val="002033AB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0DE1"/>
    <w:rsid w:val="00261A5D"/>
    <w:rsid w:val="00261BC1"/>
    <w:rsid w:val="00262D75"/>
    <w:rsid w:val="00265DA4"/>
    <w:rsid w:val="00272A18"/>
    <w:rsid w:val="00273E03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1E76"/>
    <w:rsid w:val="00293E33"/>
    <w:rsid w:val="00295922"/>
    <w:rsid w:val="002A3521"/>
    <w:rsid w:val="002A39C0"/>
    <w:rsid w:val="002A49AA"/>
    <w:rsid w:val="002A6836"/>
    <w:rsid w:val="002B0AE5"/>
    <w:rsid w:val="002B2AEB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6D4B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593D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11D1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0762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47F6"/>
    <w:rsid w:val="004C7B0A"/>
    <w:rsid w:val="004D0F8C"/>
    <w:rsid w:val="004D1937"/>
    <w:rsid w:val="004D6511"/>
    <w:rsid w:val="004D775A"/>
    <w:rsid w:val="004E1C59"/>
    <w:rsid w:val="004E5607"/>
    <w:rsid w:val="004E5630"/>
    <w:rsid w:val="004E5861"/>
    <w:rsid w:val="004F1A74"/>
    <w:rsid w:val="004F469A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36F5"/>
    <w:rsid w:val="00535C6D"/>
    <w:rsid w:val="005366B9"/>
    <w:rsid w:val="00537355"/>
    <w:rsid w:val="00537B5E"/>
    <w:rsid w:val="005402A5"/>
    <w:rsid w:val="005450CB"/>
    <w:rsid w:val="005457DA"/>
    <w:rsid w:val="005461C1"/>
    <w:rsid w:val="00555CCE"/>
    <w:rsid w:val="005560D8"/>
    <w:rsid w:val="0055614D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4C16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2E03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6ABC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8AF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166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3960"/>
    <w:rsid w:val="007449E1"/>
    <w:rsid w:val="00744DB0"/>
    <w:rsid w:val="00746363"/>
    <w:rsid w:val="007477E7"/>
    <w:rsid w:val="007545A8"/>
    <w:rsid w:val="00754B79"/>
    <w:rsid w:val="007558D0"/>
    <w:rsid w:val="007616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4917"/>
    <w:rsid w:val="007A6760"/>
    <w:rsid w:val="007A7521"/>
    <w:rsid w:val="007A7852"/>
    <w:rsid w:val="007A7C42"/>
    <w:rsid w:val="007B08AB"/>
    <w:rsid w:val="007B50DC"/>
    <w:rsid w:val="007B6FE3"/>
    <w:rsid w:val="007C1B24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28D"/>
    <w:rsid w:val="0084743A"/>
    <w:rsid w:val="008578ED"/>
    <w:rsid w:val="00860234"/>
    <w:rsid w:val="00860F06"/>
    <w:rsid w:val="008615C8"/>
    <w:rsid w:val="00861D0B"/>
    <w:rsid w:val="00863412"/>
    <w:rsid w:val="0086629C"/>
    <w:rsid w:val="0087142C"/>
    <w:rsid w:val="0087246B"/>
    <w:rsid w:val="00873848"/>
    <w:rsid w:val="00874231"/>
    <w:rsid w:val="00881170"/>
    <w:rsid w:val="00882188"/>
    <w:rsid w:val="00884B1E"/>
    <w:rsid w:val="008857D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6375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066CD"/>
    <w:rsid w:val="0091265B"/>
    <w:rsid w:val="00912B22"/>
    <w:rsid w:val="00914296"/>
    <w:rsid w:val="009171F4"/>
    <w:rsid w:val="00917408"/>
    <w:rsid w:val="009177FA"/>
    <w:rsid w:val="0092158D"/>
    <w:rsid w:val="009260E7"/>
    <w:rsid w:val="0093145F"/>
    <w:rsid w:val="0093235A"/>
    <w:rsid w:val="009324C0"/>
    <w:rsid w:val="00933585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0241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0B50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3C92"/>
    <w:rsid w:val="00A14847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373B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07CB6"/>
    <w:rsid w:val="00B11A56"/>
    <w:rsid w:val="00B11C41"/>
    <w:rsid w:val="00B1226F"/>
    <w:rsid w:val="00B126FC"/>
    <w:rsid w:val="00B14D31"/>
    <w:rsid w:val="00B16C70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034D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9A1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33A"/>
    <w:rsid w:val="00BB7626"/>
    <w:rsid w:val="00BC3B4D"/>
    <w:rsid w:val="00BC3F77"/>
    <w:rsid w:val="00BC4066"/>
    <w:rsid w:val="00BC4218"/>
    <w:rsid w:val="00BC495B"/>
    <w:rsid w:val="00BC6EAB"/>
    <w:rsid w:val="00BD140F"/>
    <w:rsid w:val="00BD1638"/>
    <w:rsid w:val="00BD4FE5"/>
    <w:rsid w:val="00BD6729"/>
    <w:rsid w:val="00BF16DC"/>
    <w:rsid w:val="00BF58DF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511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6068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0134"/>
    <w:rsid w:val="00D203FB"/>
    <w:rsid w:val="00D21273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06A4"/>
    <w:rsid w:val="00D55D1F"/>
    <w:rsid w:val="00D6112F"/>
    <w:rsid w:val="00D6380C"/>
    <w:rsid w:val="00D66E67"/>
    <w:rsid w:val="00D67AAA"/>
    <w:rsid w:val="00D72C28"/>
    <w:rsid w:val="00D73031"/>
    <w:rsid w:val="00D74A1E"/>
    <w:rsid w:val="00D75185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74C"/>
    <w:rsid w:val="00E168A9"/>
    <w:rsid w:val="00E21097"/>
    <w:rsid w:val="00E21D5D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4BD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3FE"/>
    <w:rsid w:val="00EE6918"/>
    <w:rsid w:val="00EE76AF"/>
    <w:rsid w:val="00EE7EBD"/>
    <w:rsid w:val="00EF0833"/>
    <w:rsid w:val="00EF0905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0277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08D9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5548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CB0A66F-8099-4DB3-ACB6-DFE21FD5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145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646AB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B16C70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045D6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46AB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A14847"/>
    <w:pPr>
      <w:spacing w:after="57"/>
    </w:pPr>
    <w:rPr>
      <w:rFonts w:ascii="Arial" w:hAnsi="Arial"/>
    </w:rPr>
  </w:style>
  <w:style w:type="paragraph" w:customStyle="1" w:styleId="Default">
    <w:name w:val="Default"/>
    <w:rsid w:val="00FB5548"/>
    <w:pPr>
      <w:autoSpaceDE w:val="0"/>
      <w:autoSpaceDN w:val="0"/>
      <w:adjustRightInd w:val="0"/>
    </w:pPr>
    <w:rPr>
      <w:rFonts w:ascii="HelveticaNeueLT Std" w:eastAsiaTheme="minorHAnsi" w:hAnsi="HelveticaNeueLT Std" w:cs="HelveticaNeueLT Std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4DC27C0-086A-4334-8036-D4106E07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1257</Words>
  <Characters>6789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2017-12-18T18:54:00Z</dcterms:created>
  <dcterms:modified xsi:type="dcterms:W3CDTF">2017-12-18T18:54:00Z</dcterms:modified>
  <cp:category/>
</cp:coreProperties>
</file>