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224CC" w14:textId="77777777" w:rsidR="00E86AC0" w:rsidRPr="00FE7D23" w:rsidRDefault="00E86AC0" w:rsidP="00E86AC0">
      <w:pPr>
        <w:pStyle w:val="00cabeos"/>
        <w:spacing w:after="57" w:line="250" w:lineRule="atLeast"/>
      </w:pPr>
      <w:r w:rsidRPr="00FE7D23">
        <w:t xml:space="preserve">SEQUÊNCIA DIDÁTICA 3 </w:t>
      </w:r>
    </w:p>
    <w:p w14:paraId="61EA814C" w14:textId="77777777" w:rsidR="00E86AC0" w:rsidRPr="00E55E22" w:rsidRDefault="00E86AC0" w:rsidP="00E86AC0">
      <w:pPr>
        <w:pStyle w:val="00cabeos"/>
        <w:spacing w:after="57" w:line="250" w:lineRule="atLeast"/>
      </w:pPr>
      <w:r w:rsidRPr="00E55E22">
        <w:t>ARREDONDAMENTO E ESTIMATIVAS</w:t>
      </w:r>
    </w:p>
    <w:p w14:paraId="7C6F1C9E" w14:textId="77777777" w:rsidR="00E86AC0" w:rsidRPr="00E55E22" w:rsidRDefault="00E86AC0" w:rsidP="00E86AC0">
      <w:pPr>
        <w:spacing w:after="57" w:line="250" w:lineRule="atLeast"/>
      </w:pPr>
    </w:p>
    <w:p w14:paraId="4DA9DBB3" w14:textId="77777777" w:rsidR="00E86AC0" w:rsidRPr="00E55E22" w:rsidRDefault="00E86AC0" w:rsidP="00E86AC0">
      <w:pPr>
        <w:spacing w:after="57" w:line="250" w:lineRule="atLeast"/>
        <w:rPr>
          <w:rFonts w:ascii="Cambria" w:hAnsi="Cambria"/>
          <w:b/>
          <w:sz w:val="29"/>
          <w:szCs w:val="29"/>
        </w:rPr>
      </w:pPr>
      <w:r w:rsidRPr="00E55E22">
        <w:rPr>
          <w:rFonts w:ascii="Cambria" w:hAnsi="Cambria"/>
          <w:b/>
          <w:sz w:val="29"/>
          <w:szCs w:val="29"/>
        </w:rPr>
        <w:t>Unidade temática</w:t>
      </w:r>
    </w:p>
    <w:p w14:paraId="085E3713" w14:textId="77777777" w:rsidR="00E86AC0" w:rsidRPr="00E55E22" w:rsidRDefault="00E86AC0" w:rsidP="00E86AC0">
      <w:pPr>
        <w:spacing w:after="57" w:line="250" w:lineRule="atLeast"/>
        <w:rPr>
          <w:rFonts w:ascii="Tahoma" w:hAnsi="Tahoma" w:cs="Tahoma"/>
        </w:rPr>
      </w:pPr>
      <w:r w:rsidRPr="00E55E22">
        <w:rPr>
          <w:rFonts w:ascii="Tahoma" w:hAnsi="Tahoma" w:cs="Tahoma"/>
        </w:rPr>
        <w:t>Números</w:t>
      </w:r>
    </w:p>
    <w:p w14:paraId="21738D99" w14:textId="77777777" w:rsidR="00E86AC0" w:rsidRPr="00E55E22" w:rsidRDefault="00E86AC0" w:rsidP="00E86AC0">
      <w:pPr>
        <w:spacing w:after="57" w:line="250" w:lineRule="atLeast"/>
      </w:pPr>
    </w:p>
    <w:p w14:paraId="690BFB2D" w14:textId="77777777" w:rsidR="00E86AC0" w:rsidRPr="00E55E22" w:rsidRDefault="00E86AC0" w:rsidP="00E86AC0">
      <w:pPr>
        <w:spacing w:after="57" w:line="250" w:lineRule="atLeast"/>
        <w:rPr>
          <w:rFonts w:ascii="Cambria" w:hAnsi="Cambria"/>
          <w:b/>
          <w:sz w:val="29"/>
          <w:szCs w:val="29"/>
        </w:rPr>
      </w:pPr>
      <w:r w:rsidRPr="00E55E22">
        <w:rPr>
          <w:rFonts w:ascii="Cambria" w:hAnsi="Cambria"/>
          <w:b/>
          <w:sz w:val="29"/>
          <w:szCs w:val="29"/>
        </w:rPr>
        <w:t>Objeto de conhecimento</w:t>
      </w:r>
    </w:p>
    <w:p w14:paraId="0BAFC9F6" w14:textId="77777777" w:rsidR="00E86AC0" w:rsidRPr="00E55E22" w:rsidRDefault="00E86AC0" w:rsidP="00E86AC0">
      <w:pPr>
        <w:spacing w:after="57" w:line="250" w:lineRule="atLeast"/>
        <w:rPr>
          <w:rFonts w:ascii="Tahoma" w:hAnsi="Tahoma" w:cs="Tahoma"/>
        </w:rPr>
      </w:pPr>
      <w:r w:rsidRPr="00E55E22">
        <w:rPr>
          <w:rFonts w:ascii="Tahoma" w:hAnsi="Tahoma" w:cs="Tahoma"/>
        </w:rPr>
        <w:t>Arredondamento e estimativas de números naturais até 1000.</w:t>
      </w:r>
    </w:p>
    <w:p w14:paraId="71E3A952" w14:textId="77777777" w:rsidR="00E86AC0" w:rsidRPr="00E55E22" w:rsidRDefault="00E86AC0" w:rsidP="00E86AC0">
      <w:pPr>
        <w:spacing w:after="57" w:line="250" w:lineRule="atLeast"/>
      </w:pPr>
    </w:p>
    <w:p w14:paraId="45E3AF84" w14:textId="682D23FF" w:rsidR="00E86AC0" w:rsidRPr="00E55E22" w:rsidRDefault="00E86AC0" w:rsidP="00E86AC0">
      <w:pPr>
        <w:spacing w:after="57" w:line="250" w:lineRule="atLeast"/>
        <w:rPr>
          <w:rFonts w:ascii="Cambria" w:hAnsi="Cambria"/>
          <w:b/>
          <w:sz w:val="29"/>
          <w:szCs w:val="29"/>
        </w:rPr>
      </w:pPr>
      <w:r w:rsidRPr="00E55E22">
        <w:rPr>
          <w:rFonts w:ascii="Cambria" w:hAnsi="Cambria"/>
          <w:b/>
          <w:sz w:val="29"/>
          <w:szCs w:val="29"/>
        </w:rPr>
        <w:t>Habilidade</w:t>
      </w:r>
    </w:p>
    <w:p w14:paraId="4AD13731" w14:textId="77777777" w:rsidR="00E86AC0" w:rsidRPr="00E55E22" w:rsidRDefault="00E86AC0" w:rsidP="00E86AC0">
      <w:pPr>
        <w:spacing w:after="57" w:line="250" w:lineRule="atLeast"/>
        <w:rPr>
          <w:rFonts w:ascii="Tahoma" w:hAnsi="Tahoma" w:cs="Tahoma"/>
        </w:rPr>
      </w:pPr>
      <w:r w:rsidRPr="00E55E22">
        <w:rPr>
          <w:rFonts w:ascii="Tahoma" w:hAnsi="Tahoma" w:cs="Tahoma"/>
        </w:rPr>
        <w:t>(EF02MA03) Comparar quantidades de objetos de dois conjuntos, por estimativa e/ou por correspondência (um a um, dois a dois, entre outros), para indicar “tem mais”, “tem menos” ou “tem a mesma quantidade”, indicando, quando for o caso, quantos a mais e quantos a menos.</w:t>
      </w:r>
    </w:p>
    <w:p w14:paraId="573F1D47" w14:textId="77777777" w:rsidR="00E86AC0" w:rsidRDefault="00E86AC0" w:rsidP="00E86AC0">
      <w:pPr>
        <w:spacing w:after="57" w:line="250" w:lineRule="atLeast"/>
        <w:rPr>
          <w:rFonts w:ascii="Tahoma" w:hAnsi="Tahoma" w:cs="Tahoma"/>
        </w:rPr>
      </w:pPr>
    </w:p>
    <w:p w14:paraId="2B531BC3" w14:textId="77777777" w:rsidR="00E86AC0" w:rsidRPr="00E55E22" w:rsidRDefault="00E86AC0" w:rsidP="00E86AC0">
      <w:pPr>
        <w:spacing w:after="57" w:line="250" w:lineRule="atLeast"/>
        <w:rPr>
          <w:rFonts w:ascii="Cambria" w:hAnsi="Cambria"/>
          <w:b/>
          <w:sz w:val="29"/>
          <w:szCs w:val="29"/>
        </w:rPr>
      </w:pPr>
      <w:r w:rsidRPr="00E55E22">
        <w:rPr>
          <w:rFonts w:ascii="Cambria" w:hAnsi="Cambria"/>
          <w:b/>
          <w:sz w:val="29"/>
          <w:szCs w:val="29"/>
        </w:rPr>
        <w:t>Com foco em:</w:t>
      </w:r>
    </w:p>
    <w:p w14:paraId="2E5CE20E" w14:textId="77777777" w:rsidR="00E86AC0" w:rsidRPr="00E55E22" w:rsidRDefault="00E86AC0" w:rsidP="00E86AC0">
      <w:pPr>
        <w:pStyle w:val="PargrafodaLista"/>
        <w:numPr>
          <w:ilvl w:val="0"/>
          <w:numId w:val="22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E55E22">
        <w:rPr>
          <w:rFonts w:ascii="Tahoma" w:hAnsi="Tahoma" w:cs="Tahoma"/>
        </w:rPr>
        <w:t>Comparação de quantidades.</w:t>
      </w:r>
    </w:p>
    <w:p w14:paraId="3C59013D" w14:textId="77777777" w:rsidR="00E86AC0" w:rsidRPr="00E55E22" w:rsidRDefault="00E86AC0" w:rsidP="00E86AC0">
      <w:pPr>
        <w:pStyle w:val="PargrafodaLista"/>
        <w:numPr>
          <w:ilvl w:val="0"/>
          <w:numId w:val="22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E55E22">
        <w:rPr>
          <w:rFonts w:ascii="Tahoma" w:hAnsi="Tahoma" w:cs="Tahoma"/>
        </w:rPr>
        <w:t>Arredondamentos e estimativas.</w:t>
      </w:r>
    </w:p>
    <w:p w14:paraId="3D9145F2" w14:textId="77777777" w:rsidR="00E86AC0" w:rsidRPr="00E55E22" w:rsidRDefault="00E86AC0" w:rsidP="00E86AC0">
      <w:pPr>
        <w:spacing w:after="57" w:line="250" w:lineRule="atLeast"/>
      </w:pPr>
    </w:p>
    <w:p w14:paraId="09352504" w14:textId="7F0FE2E9" w:rsidR="00E86AC0" w:rsidRPr="00E55E22" w:rsidRDefault="00DF1BA6" w:rsidP="00E86AC0">
      <w:pPr>
        <w:spacing w:after="57" w:line="250" w:lineRule="atLeast"/>
        <w:rPr>
          <w:rFonts w:ascii="Cambria" w:hAnsi="Cambria"/>
          <w:b/>
          <w:sz w:val="29"/>
          <w:szCs w:val="29"/>
        </w:rPr>
      </w:pPr>
      <w:r>
        <w:rPr>
          <w:rFonts w:ascii="Cambria" w:hAnsi="Cambria"/>
          <w:b/>
          <w:sz w:val="29"/>
          <w:szCs w:val="29"/>
        </w:rPr>
        <w:t>Sugestão de aplicação</w:t>
      </w:r>
    </w:p>
    <w:p w14:paraId="56D9C499" w14:textId="77777777" w:rsidR="00E86AC0" w:rsidRPr="00E55E22" w:rsidRDefault="00E86AC0" w:rsidP="00E86AC0">
      <w:pPr>
        <w:spacing w:after="57" w:line="250" w:lineRule="atLeast"/>
        <w:rPr>
          <w:rFonts w:ascii="Tahoma" w:hAnsi="Tahoma" w:cs="Tahoma"/>
        </w:rPr>
      </w:pPr>
      <w:r w:rsidRPr="00E55E22">
        <w:rPr>
          <w:rFonts w:ascii="Tahoma" w:hAnsi="Tahoma" w:cs="Tahoma"/>
        </w:rPr>
        <w:t>Unidade 2 – Números</w:t>
      </w:r>
    </w:p>
    <w:p w14:paraId="7B57F99F" w14:textId="3191894D" w:rsidR="00E86AC0" w:rsidRPr="00E55E22" w:rsidRDefault="00E86AC0" w:rsidP="00E86AC0">
      <w:pPr>
        <w:spacing w:after="57" w:line="250" w:lineRule="atLeast"/>
        <w:rPr>
          <w:rFonts w:ascii="Tahoma" w:hAnsi="Tahoma" w:cs="Tahoma"/>
        </w:rPr>
      </w:pPr>
      <w:r w:rsidRPr="00E55E22">
        <w:rPr>
          <w:rFonts w:ascii="Tahoma" w:hAnsi="Tahoma" w:cs="Tahoma"/>
        </w:rPr>
        <w:t>Página 45</w:t>
      </w:r>
      <w:r w:rsidR="00DF1BA6">
        <w:rPr>
          <w:rFonts w:ascii="Tahoma" w:hAnsi="Tahoma" w:cs="Tahoma"/>
        </w:rPr>
        <w:t xml:space="preserve"> do Livro do Estudante</w:t>
      </w:r>
      <w:r w:rsidRPr="00E55E22">
        <w:rPr>
          <w:rFonts w:ascii="Tahoma" w:hAnsi="Tahoma" w:cs="Tahoma"/>
        </w:rPr>
        <w:t>, que explora arredondamento e estimativas.</w:t>
      </w:r>
    </w:p>
    <w:p w14:paraId="79103302" w14:textId="77777777" w:rsidR="00E86AC0" w:rsidRPr="00E55E22" w:rsidRDefault="00E86AC0" w:rsidP="00E86AC0">
      <w:pPr>
        <w:spacing w:after="57" w:line="250" w:lineRule="atLeast"/>
      </w:pPr>
    </w:p>
    <w:p w14:paraId="7D81C371" w14:textId="77777777" w:rsidR="00E86AC0" w:rsidRPr="00E55E22" w:rsidRDefault="00E86AC0" w:rsidP="00E86AC0">
      <w:pPr>
        <w:spacing w:after="57" w:line="250" w:lineRule="atLeast"/>
        <w:rPr>
          <w:rFonts w:ascii="Cambria" w:hAnsi="Cambria"/>
          <w:b/>
          <w:sz w:val="29"/>
          <w:szCs w:val="29"/>
        </w:rPr>
      </w:pPr>
      <w:r w:rsidRPr="00E55E22">
        <w:rPr>
          <w:rFonts w:ascii="Cambria" w:hAnsi="Cambria"/>
          <w:b/>
          <w:sz w:val="29"/>
          <w:szCs w:val="29"/>
        </w:rPr>
        <w:t xml:space="preserve">Quantidade estimada de aulas </w:t>
      </w:r>
    </w:p>
    <w:p w14:paraId="7633BFA8" w14:textId="77777777" w:rsidR="00E86AC0" w:rsidRPr="00E55E22" w:rsidRDefault="00E86AC0" w:rsidP="00E86AC0">
      <w:pPr>
        <w:spacing w:after="57" w:line="250" w:lineRule="atLeast"/>
        <w:rPr>
          <w:rFonts w:ascii="Tahoma" w:hAnsi="Tahoma" w:cs="Tahoma"/>
        </w:rPr>
      </w:pPr>
      <w:r w:rsidRPr="00E55E22">
        <w:rPr>
          <w:rFonts w:ascii="Tahoma" w:hAnsi="Tahoma" w:cs="Tahoma"/>
        </w:rPr>
        <w:t>3 aulas (de 40 a 50 minutos cada uma).</w:t>
      </w:r>
    </w:p>
    <w:p w14:paraId="3A4C88BE" w14:textId="77777777" w:rsidR="00E86AC0" w:rsidRPr="00E55E22" w:rsidRDefault="00E86AC0" w:rsidP="00E86AC0">
      <w:pPr>
        <w:spacing w:after="57" w:line="250" w:lineRule="atLeast"/>
      </w:pPr>
      <w:r w:rsidRPr="00E55E22">
        <w:br w:type="page"/>
      </w:r>
    </w:p>
    <w:p w14:paraId="2526AC7A" w14:textId="77777777" w:rsidR="00E86AC0" w:rsidRPr="00E12609" w:rsidRDefault="00E86AC0" w:rsidP="00E86AC0">
      <w:pPr>
        <w:spacing w:after="57" w:line="250" w:lineRule="atLeast"/>
        <w:rPr>
          <w:rFonts w:ascii="Cambria" w:hAnsi="Cambria"/>
          <w:b/>
          <w:sz w:val="32"/>
          <w:szCs w:val="32"/>
        </w:rPr>
      </w:pPr>
      <w:r w:rsidRPr="00E12609">
        <w:rPr>
          <w:rFonts w:ascii="Cambria" w:hAnsi="Cambria"/>
          <w:b/>
          <w:sz w:val="32"/>
          <w:szCs w:val="32"/>
        </w:rPr>
        <w:lastRenderedPageBreak/>
        <w:t>Aula 1</w:t>
      </w:r>
    </w:p>
    <w:p w14:paraId="57B39AC9" w14:textId="77777777" w:rsidR="00E86AC0" w:rsidRPr="00E55E22" w:rsidRDefault="00E86AC0" w:rsidP="00E86AC0">
      <w:pPr>
        <w:spacing w:after="57" w:line="250" w:lineRule="atLeast"/>
      </w:pPr>
    </w:p>
    <w:p w14:paraId="20460263" w14:textId="77777777" w:rsidR="00E86AC0" w:rsidRPr="00E12609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  <w:r w:rsidRPr="00E12609">
        <w:rPr>
          <w:rFonts w:ascii="Cambria" w:hAnsi="Cambria"/>
          <w:b/>
          <w:sz w:val="24"/>
          <w:szCs w:val="24"/>
        </w:rPr>
        <w:t>Conteúdo específico</w:t>
      </w:r>
    </w:p>
    <w:p w14:paraId="38D662FC" w14:textId="77777777" w:rsidR="00E86AC0" w:rsidRPr="00B81A7C" w:rsidRDefault="00E86AC0" w:rsidP="00E86AC0">
      <w:pPr>
        <w:spacing w:after="57" w:line="250" w:lineRule="atLeast"/>
        <w:rPr>
          <w:rFonts w:ascii="Tahoma" w:hAnsi="Tahoma" w:cs="Tahoma"/>
        </w:rPr>
      </w:pPr>
      <w:r w:rsidRPr="00B81A7C">
        <w:rPr>
          <w:rFonts w:ascii="Tahoma" w:hAnsi="Tahoma" w:cs="Tahoma"/>
        </w:rPr>
        <w:t>Estimativa e comparação de quantidades.</w:t>
      </w:r>
    </w:p>
    <w:p w14:paraId="13A04148" w14:textId="77777777" w:rsidR="00E86AC0" w:rsidRPr="00E55E22" w:rsidRDefault="00E86AC0" w:rsidP="00E86AC0">
      <w:pPr>
        <w:spacing w:after="57" w:line="250" w:lineRule="atLeast"/>
      </w:pPr>
    </w:p>
    <w:p w14:paraId="05F51192" w14:textId="77777777" w:rsidR="00E86AC0" w:rsidRPr="00B81A7C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  <w:r w:rsidRPr="00B81A7C">
        <w:rPr>
          <w:rFonts w:ascii="Cambria" w:hAnsi="Cambria"/>
          <w:b/>
          <w:sz w:val="24"/>
          <w:szCs w:val="24"/>
        </w:rPr>
        <w:t>Recursos</w:t>
      </w:r>
    </w:p>
    <w:p w14:paraId="25AFBA2C" w14:textId="77777777" w:rsidR="00E86AC0" w:rsidRPr="00B81A7C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rPr>
          <w:rFonts w:ascii="Tahoma" w:hAnsi="Tahoma" w:cs="Tahoma"/>
        </w:rPr>
      </w:pPr>
      <w:r w:rsidRPr="00B81A7C">
        <w:rPr>
          <w:rFonts w:ascii="Tahoma" w:hAnsi="Tahoma" w:cs="Tahoma"/>
        </w:rPr>
        <w:t>Cópias das figuras representadas a seguir (uma cópia de cada imagem por grupo).</w:t>
      </w:r>
    </w:p>
    <w:p w14:paraId="6186034C" w14:textId="77777777" w:rsidR="00E86AC0" w:rsidRDefault="00E86AC0" w:rsidP="00E86AC0">
      <w:pPr>
        <w:spacing w:after="57" w:line="250" w:lineRule="atLeast"/>
        <w:rPr>
          <w:rFonts w:ascii="Tahoma" w:hAnsi="Tahoma" w:cs="Tahoma"/>
        </w:rPr>
      </w:pPr>
    </w:p>
    <w:p w14:paraId="6D39683A" w14:textId="77777777" w:rsidR="00E86AC0" w:rsidRPr="007B1973" w:rsidRDefault="00E86AC0" w:rsidP="00E86AC0">
      <w:pPr>
        <w:spacing w:after="57" w:line="250" w:lineRule="atLeast"/>
        <w:rPr>
          <w:rFonts w:cstheme="minorHAnsi"/>
        </w:rPr>
      </w:pPr>
      <w:r w:rsidRPr="007B1973">
        <w:rPr>
          <w:rFonts w:cstheme="minorHAnsi"/>
        </w:rPr>
        <w:t xml:space="preserve">Figura 1 </w:t>
      </w:r>
    </w:p>
    <w:p w14:paraId="4E606F4E" w14:textId="28E71B90" w:rsidR="00E86AC0" w:rsidRDefault="0070601D" w:rsidP="00E86AC0">
      <w:pPr>
        <w:spacing w:after="57" w:line="250" w:lineRule="atLeast"/>
      </w:pPr>
      <w:r>
        <w:rPr>
          <w:noProof/>
        </w:rPr>
        <w:drawing>
          <wp:inline distT="0" distB="0" distL="0" distR="0" wp14:anchorId="41B93B30" wp14:editId="3D8DA447">
            <wp:extent cx="4206240" cy="288036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a_f_PBM2_MD_LT2_1bim_SD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1F2E" w14:textId="77777777" w:rsidR="0070601D" w:rsidRPr="00E55E22" w:rsidRDefault="0070601D" w:rsidP="00E86AC0">
      <w:pPr>
        <w:spacing w:after="57" w:line="250" w:lineRule="atLeast"/>
      </w:pPr>
    </w:p>
    <w:p w14:paraId="649AF573" w14:textId="0138F109" w:rsidR="00E86AC0" w:rsidRPr="00E55E22" w:rsidRDefault="00E86AC0" w:rsidP="00E86AC0">
      <w:pPr>
        <w:spacing w:after="57" w:line="250" w:lineRule="atLeast"/>
      </w:pPr>
      <w:r w:rsidRPr="00E55E22">
        <w:t xml:space="preserve">Figura 2                                               </w:t>
      </w:r>
      <w:r w:rsidR="0070601D">
        <w:t xml:space="preserve">                                           </w:t>
      </w:r>
      <w:r w:rsidRPr="00E55E22">
        <w:t xml:space="preserve">     </w:t>
      </w:r>
      <w:r w:rsidRPr="007B1973">
        <w:rPr>
          <w:rFonts w:cstheme="minorHAnsi"/>
        </w:rPr>
        <w:t>Figura</w:t>
      </w:r>
      <w:r w:rsidRPr="00E55E22">
        <w:t xml:space="preserve"> 3</w:t>
      </w:r>
    </w:p>
    <w:p w14:paraId="6A4E0290" w14:textId="77777777" w:rsidR="0070601D" w:rsidRDefault="0070601D" w:rsidP="0070601D">
      <w:pPr>
        <w:spacing w:after="57" w:line="250" w:lineRule="atLeast"/>
      </w:pPr>
      <w:r>
        <w:rPr>
          <w:noProof/>
        </w:rPr>
        <w:drawing>
          <wp:inline distT="0" distB="0" distL="0" distR="0" wp14:anchorId="79AE3312" wp14:editId="2EC599AF">
            <wp:extent cx="5940552" cy="2520696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f_PBM2_MD_LT2_1bim_SD3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B63AF" w14:textId="35FA9C61" w:rsidR="007B1973" w:rsidRDefault="007B1973" w:rsidP="0070601D">
      <w:pPr>
        <w:spacing w:after="57" w:line="250" w:lineRule="atLeast"/>
      </w:pPr>
      <w:r>
        <w:br w:type="page"/>
      </w:r>
    </w:p>
    <w:p w14:paraId="6D62D312" w14:textId="77777777" w:rsidR="00E86AC0" w:rsidRPr="00E55E22" w:rsidRDefault="00E86AC0" w:rsidP="00E86AC0">
      <w:pPr>
        <w:spacing w:after="57" w:line="250" w:lineRule="atLeast"/>
      </w:pPr>
    </w:p>
    <w:p w14:paraId="303C102F" w14:textId="77777777" w:rsidR="00E86AC0" w:rsidRPr="00B81A7C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  <w:r w:rsidRPr="00B81A7C">
        <w:rPr>
          <w:rFonts w:ascii="Cambria" w:hAnsi="Cambria"/>
          <w:b/>
          <w:sz w:val="24"/>
          <w:szCs w:val="24"/>
        </w:rPr>
        <w:t>Orientações gerais</w:t>
      </w:r>
    </w:p>
    <w:p w14:paraId="0B45AC3A" w14:textId="77777777" w:rsidR="00E86AC0" w:rsidRPr="00B81A7C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bookmarkStart w:id="0" w:name="_Hlk498181008"/>
      <w:r w:rsidRPr="00B81A7C">
        <w:rPr>
          <w:rFonts w:ascii="Tahoma" w:hAnsi="Tahoma" w:cs="Tahoma"/>
        </w:rPr>
        <w:t>Divida a turma em grupos de 4 ou 5 alunos.</w:t>
      </w:r>
    </w:p>
    <w:p w14:paraId="0AECD5AF" w14:textId="77777777" w:rsidR="00E86AC0" w:rsidRPr="00B81A7C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B81A7C">
        <w:rPr>
          <w:rFonts w:ascii="Tahoma" w:hAnsi="Tahoma" w:cs="Tahoma"/>
        </w:rPr>
        <w:t>Mostre uma cópia da Figura 1 para cada grupo. E sem deixar os alunos contar os brinquedos um a um, pergunte em qual prateleira há mais brinquedos. Peça para que justifiquem a resposta.</w:t>
      </w:r>
    </w:p>
    <w:p w14:paraId="3ACE5F49" w14:textId="77777777" w:rsidR="00E86AC0" w:rsidRPr="00B81A7C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B81A7C">
        <w:rPr>
          <w:rFonts w:ascii="Tahoma" w:hAnsi="Tahoma" w:cs="Tahoma"/>
        </w:rPr>
        <w:t>Faça o mesmo com as figuras 2 e 3, uma de cada vez. Pergunte qual grupo tem mais bexigas e qual tem menos.</w:t>
      </w:r>
    </w:p>
    <w:p w14:paraId="1A2A3CA7" w14:textId="77777777" w:rsidR="00E86AC0" w:rsidRPr="00B81A7C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B81A7C">
        <w:rPr>
          <w:rFonts w:ascii="Tahoma" w:hAnsi="Tahoma" w:cs="Tahoma"/>
        </w:rPr>
        <w:t xml:space="preserve">Depois, entregue as imagens para os grupos para que os alunos possam conferir suas estimativas. </w:t>
      </w:r>
    </w:p>
    <w:p w14:paraId="616590EF" w14:textId="77777777" w:rsidR="00E86AC0" w:rsidRPr="00B81A7C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B81A7C">
        <w:rPr>
          <w:rFonts w:ascii="Tahoma" w:hAnsi="Tahoma" w:cs="Tahoma"/>
        </w:rPr>
        <w:t xml:space="preserve">Pergunte a eles como podemos saber qual grupo tem a maior quantidade de elementos quando comparado a outros grupos sem contar um a </w:t>
      </w:r>
      <w:proofErr w:type="gramStart"/>
      <w:r w:rsidRPr="00B81A7C">
        <w:rPr>
          <w:rFonts w:ascii="Tahoma" w:hAnsi="Tahoma" w:cs="Tahoma"/>
        </w:rPr>
        <w:t>um seus elementos</w:t>
      </w:r>
      <w:proofErr w:type="gramEnd"/>
      <w:r w:rsidRPr="00B81A7C">
        <w:rPr>
          <w:rFonts w:ascii="Tahoma" w:hAnsi="Tahoma" w:cs="Tahoma"/>
        </w:rPr>
        <w:t>. Explore as diferentes respostas que possam surgir e compartilhe-as com a turma.</w:t>
      </w:r>
    </w:p>
    <w:p w14:paraId="1075F87E" w14:textId="77777777" w:rsidR="00E86AC0" w:rsidRPr="00B81A7C" w:rsidRDefault="00E86AC0" w:rsidP="00E86AC0">
      <w:pPr>
        <w:spacing w:after="57" w:line="250" w:lineRule="atLeast"/>
        <w:rPr>
          <w:rFonts w:ascii="Tahoma" w:hAnsi="Tahoma" w:cs="Tahoma"/>
        </w:rPr>
      </w:pPr>
    </w:p>
    <w:p w14:paraId="18CAC12F" w14:textId="77777777" w:rsidR="00E86AC0" w:rsidRPr="00E55E22" w:rsidRDefault="00E86AC0" w:rsidP="00E86AC0">
      <w:pPr>
        <w:spacing w:after="57" w:line="250" w:lineRule="atLeast"/>
      </w:pPr>
      <w:r w:rsidRPr="00E55E22">
        <w:t xml:space="preserve">      </w:t>
      </w:r>
    </w:p>
    <w:bookmarkEnd w:id="0"/>
    <w:p w14:paraId="3561DF86" w14:textId="77777777" w:rsidR="00E86AC0" w:rsidRPr="00E55E22" w:rsidRDefault="00E86AC0" w:rsidP="00E86AC0">
      <w:pPr>
        <w:spacing w:after="57" w:line="250" w:lineRule="atLeast"/>
      </w:pPr>
      <w:r w:rsidRPr="00E55E22">
        <w:br w:type="page"/>
      </w:r>
    </w:p>
    <w:p w14:paraId="06C8DB0B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32"/>
          <w:szCs w:val="32"/>
        </w:rPr>
      </w:pPr>
      <w:r w:rsidRPr="00DD5AEA">
        <w:rPr>
          <w:rFonts w:ascii="Cambria" w:hAnsi="Cambria"/>
          <w:b/>
          <w:sz w:val="32"/>
          <w:szCs w:val="32"/>
        </w:rPr>
        <w:lastRenderedPageBreak/>
        <w:t>Aula 2</w:t>
      </w:r>
    </w:p>
    <w:p w14:paraId="6287F3C9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</w:p>
    <w:p w14:paraId="14A0481B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  <w:r w:rsidRPr="00DD5AEA">
        <w:rPr>
          <w:rFonts w:ascii="Cambria" w:hAnsi="Cambria"/>
          <w:b/>
          <w:sz w:val="24"/>
          <w:szCs w:val="24"/>
        </w:rPr>
        <w:t>Conteúdo específico</w:t>
      </w:r>
    </w:p>
    <w:p w14:paraId="63FADE5E" w14:textId="7777777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  <w:r w:rsidRPr="00DD5AEA">
        <w:rPr>
          <w:rFonts w:ascii="Tahoma" w:hAnsi="Tahoma" w:cs="Tahoma"/>
        </w:rPr>
        <w:t>Arredondamentos.</w:t>
      </w:r>
    </w:p>
    <w:p w14:paraId="2A319C95" w14:textId="7777777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</w:p>
    <w:p w14:paraId="4C50D133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  <w:r w:rsidRPr="00DD5AEA">
        <w:rPr>
          <w:rFonts w:ascii="Cambria" w:hAnsi="Cambria"/>
          <w:b/>
          <w:sz w:val="24"/>
          <w:szCs w:val="24"/>
        </w:rPr>
        <w:t xml:space="preserve">Recurso </w:t>
      </w:r>
    </w:p>
    <w:p w14:paraId="53767FE5" w14:textId="03C397A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  <w:r w:rsidRPr="00DD5AEA">
        <w:rPr>
          <w:rFonts w:ascii="Tahoma" w:hAnsi="Tahoma" w:cs="Tahoma"/>
        </w:rPr>
        <w:t xml:space="preserve">Página 45 do Livro do </w:t>
      </w:r>
      <w:r w:rsidR="00DF1BA6">
        <w:rPr>
          <w:rFonts w:ascii="Tahoma" w:hAnsi="Tahoma" w:cs="Tahoma"/>
        </w:rPr>
        <w:t>E</w:t>
      </w:r>
      <w:r w:rsidRPr="00DD5AEA">
        <w:rPr>
          <w:rFonts w:ascii="Tahoma" w:hAnsi="Tahoma" w:cs="Tahoma"/>
        </w:rPr>
        <w:t>studante, que explora estimativas e arredondamentos.</w:t>
      </w:r>
    </w:p>
    <w:p w14:paraId="04156364" w14:textId="7777777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</w:p>
    <w:p w14:paraId="439295B8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  <w:r w:rsidRPr="00DD5AEA">
        <w:rPr>
          <w:rFonts w:ascii="Cambria" w:hAnsi="Cambria"/>
          <w:b/>
          <w:sz w:val="24"/>
          <w:szCs w:val="24"/>
        </w:rPr>
        <w:t>Orientações gerais</w:t>
      </w:r>
    </w:p>
    <w:p w14:paraId="69869BFE" w14:textId="78984291" w:rsidR="00E86AC0" w:rsidRPr="00DD5AEA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 xml:space="preserve">Antes de propor a realização das atividades da página 45 do Livro do </w:t>
      </w:r>
      <w:r w:rsidR="00DF1BA6">
        <w:rPr>
          <w:rFonts w:ascii="Tahoma" w:hAnsi="Tahoma" w:cs="Tahoma"/>
        </w:rPr>
        <w:t>E</w:t>
      </w:r>
      <w:r w:rsidRPr="00DD5AEA">
        <w:rPr>
          <w:rFonts w:ascii="Tahoma" w:hAnsi="Tahoma" w:cs="Tahoma"/>
        </w:rPr>
        <w:t>studante, que exploram estimativas e arredondamentos, represente no quadro de giz uma reta numérica com a localização de algumas dezenas inteiras.</w:t>
      </w:r>
    </w:p>
    <w:p w14:paraId="6C1B4B8B" w14:textId="77777777" w:rsidR="00E86AC0" w:rsidRPr="00DD5AEA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>Depois, peça à diferentes alunos que localize nessa reta, diferentes números. Por exemplo:</w:t>
      </w:r>
    </w:p>
    <w:p w14:paraId="6E2DFF64" w14:textId="77777777" w:rsidR="00E86AC0" w:rsidRPr="00DD5AEA" w:rsidRDefault="00E86AC0" w:rsidP="00E86AC0">
      <w:pPr>
        <w:pStyle w:val="PargrafodaLista"/>
        <w:numPr>
          <w:ilvl w:val="1"/>
          <w:numId w:val="23"/>
        </w:numPr>
        <w:spacing w:after="57" w:line="250" w:lineRule="atLeast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>Represente uma reta numérica e localize os números 30, 40, 50, 60 e 70. Depois, solicite aos alunos que localizem os números 32, 49, 57, 63 e 69.</w:t>
      </w:r>
    </w:p>
    <w:p w14:paraId="75AB8EBE" w14:textId="77777777" w:rsidR="00E86AC0" w:rsidRPr="00DD5AEA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>Após a localização dos números, pelos alunos, pergunte a eles: Esses números que vocês localizaram estão mais próximos de quais dezenas inteiras?</w:t>
      </w:r>
    </w:p>
    <w:p w14:paraId="5190131F" w14:textId="77777777" w:rsidR="00E86AC0" w:rsidRPr="00DD5AEA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 xml:space="preserve">Faça essa atividade mais de uma vez, de modo que todos os alunos possam participar. </w:t>
      </w:r>
    </w:p>
    <w:p w14:paraId="1F3A6F18" w14:textId="778D789D" w:rsidR="00E86AC0" w:rsidRPr="00DD5AEA" w:rsidRDefault="00E86AC0" w:rsidP="00E86AC0">
      <w:pPr>
        <w:pStyle w:val="PargrafodaLista"/>
        <w:numPr>
          <w:ilvl w:val="0"/>
          <w:numId w:val="23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 xml:space="preserve">Depois, proponha aos alunos que realizem as atividades da página 45 do Livro do </w:t>
      </w:r>
      <w:r w:rsidR="00DF1BA6">
        <w:rPr>
          <w:rFonts w:ascii="Tahoma" w:hAnsi="Tahoma" w:cs="Tahoma"/>
        </w:rPr>
        <w:t>E</w:t>
      </w:r>
      <w:r w:rsidRPr="00DD5AEA">
        <w:rPr>
          <w:rFonts w:ascii="Tahoma" w:hAnsi="Tahoma" w:cs="Tahoma"/>
        </w:rPr>
        <w:t>studante, que exploram estimativas e arredondamentos.</w:t>
      </w:r>
    </w:p>
    <w:p w14:paraId="1FC4B59A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32"/>
          <w:szCs w:val="32"/>
        </w:rPr>
      </w:pPr>
      <w:r w:rsidRPr="00DD5AEA">
        <w:rPr>
          <w:rFonts w:ascii="Tahoma" w:hAnsi="Tahoma" w:cs="Tahoma"/>
        </w:rPr>
        <w:br w:type="page"/>
      </w:r>
      <w:r w:rsidRPr="00DD5AEA">
        <w:rPr>
          <w:rFonts w:ascii="Cambria" w:hAnsi="Cambria"/>
          <w:b/>
          <w:sz w:val="32"/>
          <w:szCs w:val="32"/>
        </w:rPr>
        <w:lastRenderedPageBreak/>
        <w:t>Aula 3</w:t>
      </w:r>
    </w:p>
    <w:p w14:paraId="58778C2B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</w:p>
    <w:p w14:paraId="7D492270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  <w:r w:rsidRPr="00DD5AEA">
        <w:rPr>
          <w:rFonts w:ascii="Cambria" w:hAnsi="Cambria"/>
          <w:b/>
          <w:sz w:val="24"/>
          <w:szCs w:val="24"/>
        </w:rPr>
        <w:t>Conteúdo específico</w:t>
      </w:r>
    </w:p>
    <w:p w14:paraId="79BB1433" w14:textId="7777777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  <w:r w:rsidRPr="00DD5AEA">
        <w:rPr>
          <w:rFonts w:ascii="Tahoma" w:hAnsi="Tahoma" w:cs="Tahoma"/>
        </w:rPr>
        <w:t>Arredondamento e estimativa.</w:t>
      </w:r>
    </w:p>
    <w:p w14:paraId="1902EFED" w14:textId="7777777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</w:p>
    <w:p w14:paraId="20BB1344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  <w:r w:rsidRPr="00DD5AEA">
        <w:rPr>
          <w:rFonts w:ascii="Cambria" w:hAnsi="Cambria"/>
          <w:b/>
          <w:sz w:val="24"/>
          <w:szCs w:val="24"/>
        </w:rPr>
        <w:t>Recurso</w:t>
      </w:r>
    </w:p>
    <w:p w14:paraId="43DEEC13" w14:textId="77777777" w:rsidR="00E86AC0" w:rsidRPr="00DD5AEA" w:rsidRDefault="00E86AC0" w:rsidP="00E86AC0">
      <w:pPr>
        <w:pStyle w:val="PargrafodaLista"/>
        <w:numPr>
          <w:ilvl w:val="0"/>
          <w:numId w:val="24"/>
        </w:numPr>
        <w:spacing w:after="57" w:line="250" w:lineRule="atLeast"/>
        <w:ind w:left="284" w:hanging="284"/>
        <w:rPr>
          <w:rFonts w:ascii="Tahoma" w:hAnsi="Tahoma" w:cs="Tahoma"/>
        </w:rPr>
      </w:pPr>
      <w:r w:rsidRPr="00DD5AEA">
        <w:rPr>
          <w:rFonts w:ascii="Tahoma" w:hAnsi="Tahoma" w:cs="Tahoma"/>
        </w:rPr>
        <w:t>Folheto de supermercado com produtos e os respectivos valores (pelo menos um folheto por grupo).</w:t>
      </w:r>
    </w:p>
    <w:p w14:paraId="5A135C9C" w14:textId="7777777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</w:p>
    <w:p w14:paraId="33D49FFE" w14:textId="77777777" w:rsidR="00E86AC0" w:rsidRPr="00DD5AEA" w:rsidRDefault="00E86AC0" w:rsidP="00E86AC0">
      <w:pPr>
        <w:spacing w:after="57" w:line="250" w:lineRule="atLeast"/>
        <w:rPr>
          <w:rFonts w:ascii="Cambria" w:hAnsi="Cambria"/>
          <w:b/>
          <w:sz w:val="24"/>
          <w:szCs w:val="24"/>
        </w:rPr>
      </w:pPr>
      <w:r w:rsidRPr="00DD5AEA">
        <w:rPr>
          <w:rFonts w:ascii="Cambria" w:hAnsi="Cambria"/>
          <w:b/>
          <w:sz w:val="24"/>
          <w:szCs w:val="24"/>
        </w:rPr>
        <w:t>Orientações gerais</w:t>
      </w:r>
    </w:p>
    <w:p w14:paraId="7F0AAC82" w14:textId="77777777" w:rsidR="00E86AC0" w:rsidRPr="00DD5AEA" w:rsidRDefault="00E86AC0" w:rsidP="00E86AC0">
      <w:pPr>
        <w:pStyle w:val="PargrafodaLista"/>
        <w:numPr>
          <w:ilvl w:val="0"/>
          <w:numId w:val="24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>Divida a turma em grupos de 4 ou 5 alunos e distribua os folhetos de supermercado entre os grupos.</w:t>
      </w:r>
    </w:p>
    <w:p w14:paraId="5789043E" w14:textId="77777777" w:rsidR="00E86AC0" w:rsidRPr="00DD5AEA" w:rsidRDefault="00E86AC0" w:rsidP="00E86AC0">
      <w:pPr>
        <w:pStyle w:val="PargrafodaLista"/>
        <w:numPr>
          <w:ilvl w:val="0"/>
          <w:numId w:val="24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>Depois, proponha os seguintes problemas aos alunos:</w:t>
      </w:r>
    </w:p>
    <w:p w14:paraId="3E7492AB" w14:textId="77777777" w:rsidR="00E86AC0" w:rsidRPr="00DD5AEA" w:rsidRDefault="00E86AC0" w:rsidP="00E86AC0">
      <w:pPr>
        <w:pStyle w:val="PargrafodaLista"/>
        <w:numPr>
          <w:ilvl w:val="1"/>
          <w:numId w:val="24"/>
        </w:numPr>
        <w:spacing w:after="57" w:line="250" w:lineRule="atLeast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>Selecionem 5 produtos que podem ser comprados com duas cédulas de 20 reais.</w:t>
      </w:r>
    </w:p>
    <w:p w14:paraId="192B834A" w14:textId="77777777" w:rsidR="00E86AC0" w:rsidRPr="00DD5AEA" w:rsidRDefault="00E86AC0" w:rsidP="00E86AC0">
      <w:pPr>
        <w:pStyle w:val="PargrafodaLista"/>
        <w:numPr>
          <w:ilvl w:val="1"/>
          <w:numId w:val="24"/>
        </w:numPr>
        <w:spacing w:after="57" w:line="250" w:lineRule="atLeast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>Indiquem 3 produtos que tenham um valor aproximado de 10 reais.</w:t>
      </w:r>
    </w:p>
    <w:p w14:paraId="35586734" w14:textId="77777777" w:rsidR="00E86AC0" w:rsidRPr="00DD5AEA" w:rsidRDefault="00E86AC0" w:rsidP="00E86AC0">
      <w:pPr>
        <w:pStyle w:val="PargrafodaLista"/>
        <w:numPr>
          <w:ilvl w:val="1"/>
          <w:numId w:val="24"/>
        </w:numPr>
        <w:spacing w:after="57" w:line="250" w:lineRule="atLeast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>Escolham 10 produtos e determinem o valor aproximado a ser pago por essa compra.</w:t>
      </w:r>
    </w:p>
    <w:p w14:paraId="1B7C0E02" w14:textId="77777777" w:rsidR="00E86AC0" w:rsidRPr="00DD5AEA" w:rsidRDefault="00E86AC0" w:rsidP="00E86AC0">
      <w:pPr>
        <w:pStyle w:val="PargrafodaLista"/>
        <w:numPr>
          <w:ilvl w:val="0"/>
          <w:numId w:val="24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 xml:space="preserve">Para a resolução desses problemas, oriente os alunos a arredondarem os valores dos produtos para fazerem os cálculos mentalmente. </w:t>
      </w:r>
    </w:p>
    <w:p w14:paraId="01322D96" w14:textId="77777777" w:rsidR="00E86AC0" w:rsidRPr="00DD5AEA" w:rsidRDefault="00E86AC0" w:rsidP="00E86AC0">
      <w:pPr>
        <w:pStyle w:val="PargrafodaLista"/>
        <w:numPr>
          <w:ilvl w:val="0"/>
          <w:numId w:val="24"/>
        </w:numPr>
        <w:spacing w:after="57" w:line="250" w:lineRule="atLeast"/>
        <w:ind w:left="284" w:hanging="284"/>
        <w:contextualSpacing w:val="0"/>
        <w:rPr>
          <w:rFonts w:ascii="Tahoma" w:hAnsi="Tahoma" w:cs="Tahoma"/>
        </w:rPr>
      </w:pPr>
      <w:r w:rsidRPr="00DD5AEA">
        <w:rPr>
          <w:rFonts w:ascii="Tahoma" w:hAnsi="Tahoma" w:cs="Tahoma"/>
        </w:rPr>
        <w:t>Após a resolução dos problemas, solicite a cada grupo que apresente suas soluções, compartilhando as diferentes com os colegas da turma.</w:t>
      </w:r>
    </w:p>
    <w:p w14:paraId="7D0B7236" w14:textId="7777777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</w:p>
    <w:p w14:paraId="3B296D97" w14:textId="7777777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</w:p>
    <w:p w14:paraId="3F5E157E" w14:textId="77777777" w:rsidR="00E86AC0" w:rsidRPr="00DD5AEA" w:rsidRDefault="00E86AC0" w:rsidP="00E86AC0">
      <w:pPr>
        <w:spacing w:after="57" w:line="250" w:lineRule="atLeast"/>
        <w:rPr>
          <w:rFonts w:ascii="Tahoma" w:hAnsi="Tahoma" w:cs="Tahoma"/>
        </w:rPr>
      </w:pPr>
      <w:r w:rsidRPr="00DD5AEA">
        <w:rPr>
          <w:rFonts w:ascii="Tahoma" w:hAnsi="Tahoma" w:cs="Tahoma"/>
        </w:rPr>
        <w:br w:type="page"/>
      </w:r>
    </w:p>
    <w:p w14:paraId="0DA45B03" w14:textId="77777777" w:rsidR="00E86AC0" w:rsidRDefault="00E86AC0" w:rsidP="00E86AC0">
      <w:pPr>
        <w:pStyle w:val="Estilo00Peso1NoTodasemMaisculas"/>
        <w:spacing w:after="57" w:line="250" w:lineRule="atLeast"/>
      </w:pPr>
      <w:r w:rsidRPr="00FE7D23">
        <w:lastRenderedPageBreak/>
        <w:t xml:space="preserve">Acompanhando e avaliando as aprendizagens </w:t>
      </w:r>
    </w:p>
    <w:p w14:paraId="754432F1" w14:textId="77777777" w:rsidR="00E86AC0" w:rsidRPr="000E34D1" w:rsidRDefault="00E86AC0" w:rsidP="00E86AC0">
      <w:pPr>
        <w:pStyle w:val="00PESO2"/>
        <w:spacing w:after="57" w:line="250" w:lineRule="atLeast"/>
        <w:rPr>
          <w:rFonts w:ascii="Arial" w:eastAsia="Arial" w:hAnsi="Arial" w:cs="Arial"/>
          <w:u w:val="single"/>
        </w:rPr>
      </w:pPr>
    </w:p>
    <w:p w14:paraId="546331E0" w14:textId="77777777" w:rsidR="00E86AC0" w:rsidRDefault="00E86AC0" w:rsidP="00E86AC0">
      <w:pPr>
        <w:spacing w:after="57" w:line="250" w:lineRule="atLeast"/>
        <w:jc w:val="both"/>
        <w:rPr>
          <w:rFonts w:ascii="Tahoma" w:hAnsi="Tahoma" w:cs="Tahoma"/>
        </w:rPr>
      </w:pPr>
      <w:bookmarkStart w:id="1" w:name="_Hlk499821423"/>
      <w:r>
        <w:rPr>
          <w:rFonts w:ascii="Tahoma" w:hAnsi="Tahoma" w:cs="Tahoma"/>
        </w:rPr>
        <w:t>As atividades a seguir têm o objetivo de avaliar a aprendizagem dos alunos em relação a alguns conceitos que foram trabalhados na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7C7D2E9F" w14:textId="77777777" w:rsidR="00E86AC0" w:rsidRDefault="00E86AC0" w:rsidP="00E86AC0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bookmarkEnd w:id="1"/>
    <w:p w14:paraId="69727834" w14:textId="77777777" w:rsidR="00E86AC0" w:rsidRPr="008B3E57" w:rsidRDefault="00E86AC0" w:rsidP="00E86AC0">
      <w:pPr>
        <w:pStyle w:val="00textosemparagrafo"/>
        <w:spacing w:after="57"/>
      </w:pPr>
    </w:p>
    <w:p w14:paraId="677A5933" w14:textId="77777777" w:rsidR="00E86AC0" w:rsidRPr="00512225" w:rsidRDefault="00E86AC0" w:rsidP="00E86AC0">
      <w:pPr>
        <w:pStyle w:val="00PESO2"/>
        <w:spacing w:after="57" w:line="250" w:lineRule="atLeast"/>
      </w:pPr>
      <w:r>
        <w:t xml:space="preserve">Atividades </w:t>
      </w:r>
    </w:p>
    <w:p w14:paraId="5BBCF276" w14:textId="77777777" w:rsidR="00E86AC0" w:rsidRPr="00D37334" w:rsidRDefault="00E86AC0" w:rsidP="00E86AC0">
      <w:pPr>
        <w:pStyle w:val="00textosemparagrafo"/>
        <w:spacing w:after="57"/>
        <w:rPr>
          <w:rFonts w:ascii="Arial" w:hAnsi="Arial"/>
        </w:rPr>
      </w:pPr>
    </w:p>
    <w:p w14:paraId="7AAE7926" w14:textId="77777777" w:rsidR="00E86AC0" w:rsidRPr="00D37334" w:rsidRDefault="00E86AC0" w:rsidP="00E86AC0">
      <w:pPr>
        <w:pStyle w:val="00textosemparagrafo"/>
        <w:spacing w:after="57"/>
        <w:rPr>
          <w:rFonts w:ascii="Arial" w:hAnsi="Arial"/>
        </w:rPr>
      </w:pPr>
      <w:r w:rsidRPr="00D37334">
        <w:rPr>
          <w:rFonts w:ascii="Arial" w:hAnsi="Arial"/>
          <w:b/>
        </w:rPr>
        <w:t>1.</w:t>
      </w:r>
      <w:r w:rsidRPr="00D37334">
        <w:rPr>
          <w:rFonts w:ascii="Arial" w:hAnsi="Arial"/>
        </w:rPr>
        <w:t xml:space="preserve"> Sem contar as pessoas, marque a alternativa correta. Na imagem a seguir há:</w:t>
      </w:r>
    </w:p>
    <w:p w14:paraId="126A904F" w14:textId="77777777" w:rsidR="00E86AC0" w:rsidRPr="00D37334" w:rsidRDefault="00E86AC0" w:rsidP="0070601D">
      <w:pPr>
        <w:pStyle w:val="00textosemparagrafo"/>
        <w:spacing w:after="57"/>
        <w:ind w:left="227"/>
        <w:rPr>
          <w:rFonts w:ascii="Arial" w:hAnsi="Arial"/>
        </w:rPr>
      </w:pPr>
      <w:proofErr w:type="gramStart"/>
      <w:r w:rsidRPr="00D37334">
        <w:rPr>
          <w:rFonts w:ascii="Arial" w:hAnsi="Arial"/>
        </w:rPr>
        <w:t xml:space="preserve">(  </w:t>
      </w:r>
      <w:proofErr w:type="gramEnd"/>
      <w:r w:rsidRPr="00D37334">
        <w:rPr>
          <w:rFonts w:ascii="Arial" w:hAnsi="Arial"/>
        </w:rPr>
        <w:t xml:space="preserve">  ) mais de 50 pessoas.</w:t>
      </w:r>
    </w:p>
    <w:p w14:paraId="1D2ED096" w14:textId="77777777" w:rsidR="00E86AC0" w:rsidRPr="00D37334" w:rsidRDefault="00E86AC0" w:rsidP="0070601D">
      <w:pPr>
        <w:pStyle w:val="00textosemparagrafo"/>
        <w:spacing w:after="57"/>
        <w:ind w:left="227"/>
        <w:rPr>
          <w:rFonts w:ascii="Arial" w:hAnsi="Arial"/>
        </w:rPr>
      </w:pPr>
      <w:proofErr w:type="gramStart"/>
      <w:r w:rsidRPr="00D37334">
        <w:rPr>
          <w:rFonts w:ascii="Arial" w:hAnsi="Arial"/>
        </w:rPr>
        <w:t xml:space="preserve">(  </w:t>
      </w:r>
      <w:proofErr w:type="gramEnd"/>
      <w:r w:rsidRPr="00D37334">
        <w:rPr>
          <w:rFonts w:ascii="Arial" w:hAnsi="Arial"/>
        </w:rPr>
        <w:t xml:space="preserve">  ) menos de 50 pessoas.</w:t>
      </w:r>
    </w:p>
    <w:p w14:paraId="2804D293" w14:textId="77777777" w:rsidR="00E86AC0" w:rsidRPr="00D37334" w:rsidRDefault="00E86AC0" w:rsidP="0070601D">
      <w:pPr>
        <w:pStyle w:val="00textosemparagrafo"/>
        <w:spacing w:after="57"/>
        <w:ind w:left="227"/>
        <w:rPr>
          <w:rFonts w:ascii="Arial" w:hAnsi="Arial"/>
        </w:rPr>
      </w:pPr>
      <w:proofErr w:type="gramStart"/>
      <w:r w:rsidRPr="00D37334">
        <w:rPr>
          <w:rFonts w:ascii="Arial" w:hAnsi="Arial"/>
        </w:rPr>
        <w:t xml:space="preserve">(  </w:t>
      </w:r>
      <w:proofErr w:type="gramEnd"/>
      <w:r w:rsidRPr="00D37334">
        <w:rPr>
          <w:rFonts w:ascii="Arial" w:hAnsi="Arial"/>
        </w:rPr>
        <w:t xml:space="preserve">  ) 50 pessoas.</w:t>
      </w:r>
    </w:p>
    <w:p w14:paraId="5C0F2133" w14:textId="77777777" w:rsidR="00E86AC0" w:rsidRPr="00D37334" w:rsidRDefault="00E86AC0" w:rsidP="00E86AC0">
      <w:pPr>
        <w:pStyle w:val="00textosemparagrafo"/>
        <w:spacing w:after="57"/>
        <w:ind w:left="720"/>
        <w:rPr>
          <w:rFonts w:ascii="Arial" w:hAnsi="Arial"/>
        </w:rPr>
      </w:pPr>
    </w:p>
    <w:p w14:paraId="4B798C86" w14:textId="7F89A2F7" w:rsidR="00E86AC0" w:rsidRDefault="0070601D" w:rsidP="00E86AC0">
      <w:pPr>
        <w:pStyle w:val="00textosemparagrafo"/>
        <w:spacing w:after="57"/>
        <w:jc w:val="center"/>
        <w:rPr>
          <w:rFonts w:ascii="Arial" w:eastAsia="Times New Roman" w:hAnsi="Arial"/>
        </w:rPr>
      </w:pPr>
      <w:r>
        <w:rPr>
          <w:rFonts w:ascii="Arial" w:eastAsia="Times New Roman" w:hAnsi="Arial"/>
          <w:noProof/>
        </w:rPr>
        <w:drawing>
          <wp:inline distT="0" distB="0" distL="0" distR="0" wp14:anchorId="54715716" wp14:editId="257045B8">
            <wp:extent cx="3060192" cy="2926080"/>
            <wp:effectExtent l="0" t="0" r="6985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6a_f_PBM2_MD_LT2_1bim_SD3_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DE413" w14:textId="77777777" w:rsidR="0070601D" w:rsidRPr="00D37334" w:rsidRDefault="0070601D" w:rsidP="00E86AC0">
      <w:pPr>
        <w:pStyle w:val="00textosemparagrafo"/>
        <w:spacing w:after="57"/>
        <w:jc w:val="center"/>
        <w:rPr>
          <w:rFonts w:ascii="Arial" w:eastAsia="Times New Roman" w:hAnsi="Arial"/>
        </w:rPr>
      </w:pPr>
    </w:p>
    <w:p w14:paraId="41ABD2DF" w14:textId="77777777" w:rsidR="00E86AC0" w:rsidRPr="00D37334" w:rsidRDefault="00E86AC0" w:rsidP="00E86AC0">
      <w:pPr>
        <w:pStyle w:val="00textosemparagrafo"/>
        <w:spacing w:after="57"/>
        <w:rPr>
          <w:rFonts w:ascii="Arial" w:hAnsi="Arial"/>
        </w:rPr>
      </w:pPr>
      <w:r w:rsidRPr="00D37334">
        <w:rPr>
          <w:rFonts w:ascii="Arial" w:hAnsi="Arial"/>
          <w:b/>
        </w:rPr>
        <w:t>2.</w:t>
      </w:r>
      <w:r w:rsidRPr="00D37334">
        <w:rPr>
          <w:rFonts w:ascii="Arial" w:hAnsi="Arial"/>
        </w:rPr>
        <w:t xml:space="preserve"> Arredonde os valores a seguir.</w:t>
      </w:r>
    </w:p>
    <w:p w14:paraId="77C57FF0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ascii="Arial" w:hAnsi="Arial" w:cs="Arial"/>
        </w:rPr>
      </w:pPr>
      <w:r w:rsidRPr="00D37334">
        <w:rPr>
          <w:rFonts w:ascii="Arial" w:hAnsi="Arial" w:cs="Arial"/>
        </w:rPr>
        <w:t>84 reais.</w:t>
      </w:r>
    </w:p>
    <w:p w14:paraId="6ECA0C9A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ascii="Arial" w:hAnsi="Arial" w:cs="Arial"/>
        </w:rPr>
      </w:pPr>
      <w:r w:rsidRPr="00D37334">
        <w:rPr>
          <w:rFonts w:ascii="Arial" w:hAnsi="Arial" w:cs="Arial"/>
        </w:rPr>
        <w:t>79 reais.</w:t>
      </w:r>
    </w:p>
    <w:p w14:paraId="585257DF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ascii="Arial" w:hAnsi="Arial" w:cs="Arial"/>
        </w:rPr>
      </w:pPr>
      <w:r w:rsidRPr="00D37334">
        <w:rPr>
          <w:rFonts w:ascii="Arial" w:hAnsi="Arial" w:cs="Arial"/>
        </w:rPr>
        <w:t>56 reais.</w:t>
      </w:r>
    </w:p>
    <w:p w14:paraId="6A01DD73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ascii="Arial" w:hAnsi="Arial" w:cs="Arial"/>
        </w:rPr>
      </w:pPr>
      <w:r w:rsidRPr="00D37334">
        <w:rPr>
          <w:rFonts w:ascii="Arial" w:hAnsi="Arial" w:cs="Arial"/>
        </w:rPr>
        <w:t>123 reais.</w:t>
      </w:r>
    </w:p>
    <w:p w14:paraId="706A0489" w14:textId="1AE287CD" w:rsidR="00506838" w:rsidRPr="00506838" w:rsidRDefault="00E86AC0" w:rsidP="00A93453">
      <w:pPr>
        <w:pStyle w:val="00Textogeralbullet"/>
        <w:tabs>
          <w:tab w:val="clear" w:pos="300"/>
        </w:tabs>
        <w:spacing w:before="0"/>
        <w:rPr>
          <w:rFonts w:ascii="Arial" w:hAnsi="Arial" w:cs="Arial"/>
          <w:b/>
          <w:lang w:eastAsia="es-ES"/>
        </w:rPr>
      </w:pPr>
      <w:r w:rsidRPr="00506838">
        <w:rPr>
          <w:rFonts w:ascii="Arial" w:hAnsi="Arial" w:cs="Arial"/>
        </w:rPr>
        <w:t>368 reais.</w:t>
      </w:r>
      <w:r w:rsidR="00506838" w:rsidRPr="00506838">
        <w:rPr>
          <w:rFonts w:ascii="Arial" w:hAnsi="Arial"/>
          <w:b/>
        </w:rPr>
        <w:br w:type="page"/>
      </w:r>
    </w:p>
    <w:p w14:paraId="6D4BF060" w14:textId="77777777" w:rsidR="00E86AC0" w:rsidRPr="00D37334" w:rsidRDefault="00E86AC0" w:rsidP="00E86AC0">
      <w:pPr>
        <w:pStyle w:val="00textosemparagrafo"/>
        <w:spacing w:after="57"/>
        <w:rPr>
          <w:rFonts w:ascii="Arial" w:hAnsi="Arial"/>
          <w:b/>
        </w:rPr>
      </w:pPr>
    </w:p>
    <w:p w14:paraId="2E3CE45F" w14:textId="77777777" w:rsidR="00E86AC0" w:rsidRPr="00D37334" w:rsidRDefault="00E86AC0" w:rsidP="00E86AC0">
      <w:pPr>
        <w:pStyle w:val="00textosemparagrafo"/>
        <w:numPr>
          <w:ilvl w:val="0"/>
          <w:numId w:val="19"/>
        </w:numPr>
        <w:spacing w:after="57"/>
        <w:ind w:left="284" w:hanging="284"/>
        <w:rPr>
          <w:rFonts w:ascii="Arial" w:hAnsi="Arial"/>
        </w:rPr>
      </w:pPr>
      <w:r w:rsidRPr="00D37334">
        <w:rPr>
          <w:rFonts w:ascii="Arial" w:hAnsi="Arial"/>
        </w:rPr>
        <w:t>Calcule o valor aproximado dos lanches que Ana e João compraram.</w:t>
      </w:r>
    </w:p>
    <w:p w14:paraId="7111D9DD" w14:textId="77777777" w:rsidR="00E86AC0" w:rsidRPr="00D37334" w:rsidRDefault="00E86AC0" w:rsidP="00E86AC0">
      <w:pPr>
        <w:pStyle w:val="00Textogeralbullet"/>
        <w:numPr>
          <w:ilvl w:val="1"/>
          <w:numId w:val="3"/>
        </w:numPr>
        <w:ind w:left="709"/>
        <w:rPr>
          <w:rFonts w:ascii="Arial" w:hAnsi="Arial" w:cs="Arial"/>
        </w:rPr>
      </w:pPr>
      <w:r w:rsidRPr="00D37334">
        <w:rPr>
          <w:rFonts w:ascii="Arial" w:hAnsi="Arial" w:cs="Arial"/>
        </w:rPr>
        <w:t xml:space="preserve">Compra de Ana: </w:t>
      </w:r>
    </w:p>
    <w:p w14:paraId="54DFECD1" w14:textId="77777777" w:rsidR="00E86AC0" w:rsidRPr="00D37334" w:rsidRDefault="00E86AC0" w:rsidP="00E86AC0">
      <w:pPr>
        <w:pStyle w:val="00textosemparagrafo"/>
        <w:spacing w:after="57"/>
        <w:ind w:left="284" w:firstLine="425"/>
        <w:rPr>
          <w:rFonts w:ascii="Arial" w:hAnsi="Arial"/>
        </w:rPr>
      </w:pPr>
      <w:r w:rsidRPr="00D37334">
        <w:rPr>
          <w:rFonts w:ascii="Arial" w:hAnsi="Arial"/>
        </w:rPr>
        <w:t>1 lanche de 13 reais, um suco de 9 reais e um bolo de 6 reais.</w:t>
      </w:r>
    </w:p>
    <w:p w14:paraId="2D8CFFBE" w14:textId="77777777" w:rsidR="00E86AC0" w:rsidRPr="00D37334" w:rsidRDefault="00E86AC0" w:rsidP="00E86AC0">
      <w:pPr>
        <w:pStyle w:val="00Textogeralbullet"/>
        <w:numPr>
          <w:ilvl w:val="1"/>
          <w:numId w:val="3"/>
        </w:numPr>
        <w:ind w:left="709"/>
        <w:rPr>
          <w:rFonts w:ascii="Arial" w:hAnsi="Arial" w:cs="Arial"/>
        </w:rPr>
      </w:pPr>
      <w:r w:rsidRPr="00D37334">
        <w:rPr>
          <w:rFonts w:ascii="Arial" w:hAnsi="Arial" w:cs="Arial"/>
        </w:rPr>
        <w:t xml:space="preserve">Compra de João: </w:t>
      </w:r>
    </w:p>
    <w:p w14:paraId="153BF27E" w14:textId="77777777" w:rsidR="00E86AC0" w:rsidRPr="00D37334" w:rsidRDefault="00E86AC0" w:rsidP="00E86AC0">
      <w:pPr>
        <w:pStyle w:val="00textosemparagrafo"/>
        <w:spacing w:after="57"/>
        <w:ind w:left="284" w:firstLine="425"/>
        <w:rPr>
          <w:rFonts w:ascii="Arial" w:hAnsi="Arial"/>
        </w:rPr>
      </w:pPr>
      <w:r w:rsidRPr="00D37334">
        <w:rPr>
          <w:rFonts w:ascii="Arial" w:hAnsi="Arial"/>
        </w:rPr>
        <w:t xml:space="preserve">1 lanche de 18 reais, um suco de 12 reais e uma fruta de 4 reais. </w:t>
      </w:r>
    </w:p>
    <w:p w14:paraId="37D296C7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ascii="Arial" w:hAnsi="Arial" w:cs="Arial"/>
        </w:rPr>
      </w:pPr>
      <w:r w:rsidRPr="00D37334">
        <w:rPr>
          <w:rFonts w:ascii="Arial" w:hAnsi="Arial" w:cs="Arial"/>
        </w:rPr>
        <w:t>Quem gastou mais com os alimentos que comprou?</w:t>
      </w:r>
    </w:p>
    <w:p w14:paraId="24EF2351" w14:textId="77777777" w:rsidR="00E86AC0" w:rsidRDefault="00E86AC0" w:rsidP="00E86AC0">
      <w:pPr>
        <w:pStyle w:val="00ComandoBullet"/>
        <w:numPr>
          <w:ilvl w:val="0"/>
          <w:numId w:val="0"/>
        </w:numPr>
        <w:spacing w:after="57"/>
      </w:pPr>
    </w:p>
    <w:p w14:paraId="052A97CC" w14:textId="77777777" w:rsidR="00E86AC0" w:rsidRDefault="00E86AC0" w:rsidP="00E86AC0">
      <w:pPr>
        <w:pStyle w:val="NormalWeb"/>
        <w:spacing w:before="0" w:beforeAutospacing="0" w:after="57" w:afterAutospacing="0" w:line="250" w:lineRule="atLeast"/>
        <w:rPr>
          <w:rFonts w:ascii="Cambria" w:hAnsi="Cambria"/>
          <w:b/>
          <w:color w:val="000000"/>
          <w:sz w:val="29"/>
          <w:szCs w:val="29"/>
        </w:rPr>
      </w:pPr>
      <w:r w:rsidRPr="00100BFD">
        <w:rPr>
          <w:rFonts w:ascii="Cambria" w:hAnsi="Cambria"/>
          <w:b/>
          <w:color w:val="000000"/>
          <w:sz w:val="29"/>
          <w:szCs w:val="29"/>
        </w:rPr>
        <w:t>Orientações e respostas para as atividades</w:t>
      </w:r>
    </w:p>
    <w:p w14:paraId="4E0E1785" w14:textId="77777777" w:rsidR="00E86AC0" w:rsidRDefault="00E86AC0" w:rsidP="00E86AC0">
      <w:pPr>
        <w:pStyle w:val="NormalWeb"/>
        <w:spacing w:before="0" w:beforeAutospacing="0" w:after="57" w:afterAutospacing="0" w:line="250" w:lineRule="atLeast"/>
        <w:ind w:left="284" w:hanging="284"/>
        <w:rPr>
          <w:rFonts w:ascii="Tahoma" w:hAnsi="Tahoma" w:cs="Tahoma"/>
          <w:b/>
          <w:color w:val="000000"/>
          <w:sz w:val="22"/>
          <w:szCs w:val="22"/>
        </w:rPr>
      </w:pPr>
    </w:p>
    <w:p w14:paraId="0DA91BD1" w14:textId="77777777" w:rsidR="00E86AC0" w:rsidRPr="00D37334" w:rsidRDefault="00E86AC0" w:rsidP="00E86AC0">
      <w:pPr>
        <w:pStyle w:val="NormalWeb"/>
        <w:spacing w:before="0" w:beforeAutospacing="0" w:after="57" w:afterAutospacing="0" w:line="250" w:lineRule="atLeast"/>
        <w:ind w:left="284" w:hanging="284"/>
        <w:rPr>
          <w:rFonts w:ascii="Tahoma" w:hAnsi="Tahoma" w:cs="Tahoma"/>
          <w:color w:val="000000"/>
          <w:sz w:val="22"/>
          <w:szCs w:val="22"/>
        </w:rPr>
      </w:pPr>
      <w:r w:rsidRPr="00D37334">
        <w:rPr>
          <w:rFonts w:ascii="Tahoma" w:hAnsi="Tahoma" w:cs="Tahoma"/>
          <w:b/>
          <w:color w:val="000000"/>
          <w:sz w:val="22"/>
          <w:szCs w:val="22"/>
        </w:rPr>
        <w:t>1.</w:t>
      </w:r>
      <w:r w:rsidRPr="00D37334">
        <w:rPr>
          <w:rFonts w:ascii="Tahoma" w:hAnsi="Tahoma" w:cs="Tahoma"/>
          <w:color w:val="000000"/>
          <w:sz w:val="22"/>
          <w:szCs w:val="22"/>
        </w:rPr>
        <w:t xml:space="preserve"> Espera-se que os alunos percebam que na imagem há mais de 50 pessoas. Se considerar oportuno, pergunte a eles como pensaram para responder a essa atividade.</w:t>
      </w:r>
    </w:p>
    <w:p w14:paraId="2B9CD3E1" w14:textId="77777777" w:rsidR="00E86AC0" w:rsidRPr="00D37334" w:rsidRDefault="00E86AC0" w:rsidP="00E86AC0">
      <w:pPr>
        <w:pStyle w:val="NormalWeb"/>
        <w:spacing w:before="0" w:beforeAutospacing="0" w:after="57" w:afterAutospacing="0" w:line="250" w:lineRule="atLeast"/>
        <w:ind w:left="284" w:hanging="284"/>
        <w:rPr>
          <w:rFonts w:ascii="Tahoma" w:hAnsi="Tahoma" w:cs="Tahoma"/>
          <w:color w:val="000000"/>
          <w:sz w:val="22"/>
          <w:szCs w:val="22"/>
        </w:rPr>
      </w:pPr>
    </w:p>
    <w:p w14:paraId="3A7925FF" w14:textId="77777777" w:rsidR="00E86AC0" w:rsidRPr="00D37334" w:rsidRDefault="00E86AC0" w:rsidP="00E86AC0">
      <w:pPr>
        <w:pStyle w:val="00ComandoBullet"/>
        <w:numPr>
          <w:ilvl w:val="0"/>
          <w:numId w:val="0"/>
        </w:numPr>
        <w:spacing w:after="57"/>
        <w:rPr>
          <w:rFonts w:ascii="Tahoma" w:hAnsi="Tahoma" w:cs="Tahoma"/>
        </w:rPr>
      </w:pPr>
      <w:r w:rsidRPr="00D37334">
        <w:rPr>
          <w:rFonts w:ascii="Tahoma" w:hAnsi="Tahoma" w:cs="Tahoma"/>
          <w:b/>
        </w:rPr>
        <w:t>2.</w:t>
      </w:r>
      <w:r w:rsidRPr="00D37334">
        <w:rPr>
          <w:rFonts w:ascii="Tahoma" w:hAnsi="Tahoma" w:cs="Tahoma"/>
        </w:rPr>
        <w:t xml:space="preserve"> Exemplos de arredondamentos:</w:t>
      </w:r>
    </w:p>
    <w:p w14:paraId="54B37782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cs="Tahoma"/>
        </w:rPr>
      </w:pPr>
      <w:r w:rsidRPr="00D37334">
        <w:rPr>
          <w:rFonts w:cs="Tahoma"/>
        </w:rPr>
        <w:t>85 reais.</w:t>
      </w:r>
    </w:p>
    <w:p w14:paraId="03FCA832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cs="Tahoma"/>
        </w:rPr>
      </w:pPr>
      <w:r w:rsidRPr="00D37334">
        <w:rPr>
          <w:rFonts w:cs="Tahoma"/>
        </w:rPr>
        <w:t>80 reais.</w:t>
      </w:r>
    </w:p>
    <w:p w14:paraId="0ECD4435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cs="Tahoma"/>
        </w:rPr>
      </w:pPr>
      <w:r w:rsidRPr="00D37334">
        <w:rPr>
          <w:rFonts w:cs="Tahoma"/>
        </w:rPr>
        <w:t>55 reais.</w:t>
      </w:r>
    </w:p>
    <w:p w14:paraId="73BE6803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cs="Tahoma"/>
        </w:rPr>
      </w:pPr>
      <w:r w:rsidRPr="00D37334">
        <w:rPr>
          <w:rFonts w:cs="Tahoma"/>
        </w:rPr>
        <w:t>120 reais.</w:t>
      </w:r>
    </w:p>
    <w:p w14:paraId="6AA93538" w14:textId="77777777" w:rsidR="00E86AC0" w:rsidRPr="00D37334" w:rsidRDefault="00E86AC0" w:rsidP="00E86AC0">
      <w:pPr>
        <w:pStyle w:val="00Textogeralbullet"/>
        <w:tabs>
          <w:tab w:val="clear" w:pos="300"/>
        </w:tabs>
        <w:spacing w:before="0"/>
        <w:rPr>
          <w:rFonts w:cs="Tahoma"/>
        </w:rPr>
      </w:pPr>
      <w:r w:rsidRPr="00D37334">
        <w:rPr>
          <w:rFonts w:cs="Tahoma"/>
        </w:rPr>
        <w:t>370 reais.</w:t>
      </w:r>
    </w:p>
    <w:p w14:paraId="786BA88A" w14:textId="77777777" w:rsidR="00E86AC0" w:rsidRPr="00D37334" w:rsidRDefault="00E86AC0" w:rsidP="00E86AC0">
      <w:pPr>
        <w:pStyle w:val="00Textogeralbullet"/>
        <w:numPr>
          <w:ilvl w:val="0"/>
          <w:numId w:val="0"/>
        </w:numPr>
        <w:tabs>
          <w:tab w:val="clear" w:pos="300"/>
        </w:tabs>
        <w:spacing w:before="0"/>
        <w:rPr>
          <w:rFonts w:cs="Tahoma"/>
        </w:rPr>
      </w:pPr>
      <w:r w:rsidRPr="00D37334">
        <w:rPr>
          <w:rFonts w:cs="Tahoma"/>
        </w:rPr>
        <w:t>Nessa atividade, o importante é verificar os diferentes critérios para que os alunos façam os arredondamentos. Alguns poderão considerar somente as centenas inteiras e outros poderão considerar os valores das cédulas de reais para fazerem os arredondamentos. Desse modo, o valor de 86 reais poderia ser aproximado para 90 reais ou 85 reais, dependendo do critério utilizado pelo aluno.</w:t>
      </w:r>
    </w:p>
    <w:p w14:paraId="552DB85B" w14:textId="77777777" w:rsidR="00E86AC0" w:rsidRPr="00D37334" w:rsidRDefault="00E86AC0" w:rsidP="00E86AC0">
      <w:pPr>
        <w:pStyle w:val="00ComandoBullet"/>
        <w:numPr>
          <w:ilvl w:val="0"/>
          <w:numId w:val="0"/>
        </w:numPr>
        <w:spacing w:after="57"/>
        <w:rPr>
          <w:rFonts w:ascii="Tahoma" w:hAnsi="Tahoma" w:cs="Tahoma"/>
        </w:rPr>
      </w:pPr>
    </w:p>
    <w:p w14:paraId="56066F92" w14:textId="77777777" w:rsidR="00E86AC0" w:rsidRPr="00D37334" w:rsidRDefault="00E86AC0" w:rsidP="00E86AC0">
      <w:pPr>
        <w:pStyle w:val="00ComandoBullet"/>
        <w:numPr>
          <w:ilvl w:val="0"/>
          <w:numId w:val="0"/>
        </w:numPr>
        <w:spacing w:after="57"/>
        <w:rPr>
          <w:rFonts w:ascii="Tahoma" w:hAnsi="Tahoma" w:cs="Tahoma"/>
        </w:rPr>
      </w:pPr>
      <w:r w:rsidRPr="00D37334">
        <w:rPr>
          <w:rFonts w:ascii="Tahoma" w:hAnsi="Tahoma" w:cs="Tahoma"/>
          <w:b/>
        </w:rPr>
        <w:t>3.</w:t>
      </w:r>
      <w:r w:rsidRPr="00D37334">
        <w:rPr>
          <w:rFonts w:ascii="Tahoma" w:hAnsi="Tahoma" w:cs="Tahoma"/>
        </w:rPr>
        <w:t xml:space="preserve"> Exemplos de aproximações:</w:t>
      </w:r>
    </w:p>
    <w:p w14:paraId="4FF31F30" w14:textId="77777777" w:rsidR="00E86AC0" w:rsidRPr="00D37334" w:rsidRDefault="00E86AC0" w:rsidP="00E86AC0">
      <w:pPr>
        <w:pStyle w:val="00textosemparagrafo"/>
        <w:spacing w:after="57"/>
        <w:rPr>
          <w:rFonts w:cs="Tahoma"/>
        </w:rPr>
      </w:pPr>
      <w:r w:rsidRPr="00D37334">
        <w:rPr>
          <w:rFonts w:cs="Tahoma"/>
        </w:rPr>
        <w:t>Compra de Ana: 30 reais (15 + 10 + 5 = 30)</w:t>
      </w:r>
    </w:p>
    <w:p w14:paraId="3D004489" w14:textId="77777777" w:rsidR="00E86AC0" w:rsidRPr="00D37334" w:rsidRDefault="00E86AC0" w:rsidP="00E86AC0">
      <w:pPr>
        <w:pStyle w:val="00textosemparagrafo"/>
        <w:spacing w:after="57"/>
        <w:rPr>
          <w:rFonts w:cs="Tahoma"/>
        </w:rPr>
      </w:pPr>
      <w:r w:rsidRPr="00D37334">
        <w:rPr>
          <w:rFonts w:cs="Tahoma"/>
        </w:rPr>
        <w:t>Compra de João: 35 reais (20 + 10 + 5 = 35)</w:t>
      </w:r>
    </w:p>
    <w:p w14:paraId="4E521C47" w14:textId="77777777" w:rsidR="00E86AC0" w:rsidRPr="00D37334" w:rsidRDefault="00E86AC0" w:rsidP="00E86AC0">
      <w:pPr>
        <w:pStyle w:val="00textosemparagrafo"/>
        <w:spacing w:after="57"/>
        <w:rPr>
          <w:rFonts w:cs="Tahoma"/>
        </w:rPr>
      </w:pPr>
      <w:r w:rsidRPr="00D37334">
        <w:rPr>
          <w:rFonts w:cs="Tahoma"/>
        </w:rPr>
        <w:t>João gastou mais que Ana com a sua compra.</w:t>
      </w:r>
    </w:p>
    <w:p w14:paraId="3F13A7D6" w14:textId="77777777" w:rsidR="00E86AC0" w:rsidRPr="00D37334" w:rsidRDefault="00E86AC0" w:rsidP="00E86AC0">
      <w:pPr>
        <w:pStyle w:val="00textosemparagrafo"/>
        <w:spacing w:after="57"/>
        <w:rPr>
          <w:rFonts w:cs="Tahoma"/>
        </w:rPr>
      </w:pPr>
    </w:p>
    <w:p w14:paraId="701A80A0" w14:textId="77777777" w:rsidR="00E86AC0" w:rsidRDefault="00E86AC0" w:rsidP="00E86AC0">
      <w:pPr>
        <w:pStyle w:val="00PESO2"/>
        <w:spacing w:after="57" w:line="250" w:lineRule="atLeast"/>
      </w:pPr>
      <w:r w:rsidRPr="00F76018">
        <w:t xml:space="preserve">Orientações para </w:t>
      </w:r>
      <w:r>
        <w:t xml:space="preserve">a </w:t>
      </w:r>
      <w:proofErr w:type="spellStart"/>
      <w:r w:rsidRPr="00F76018">
        <w:t>autoavaliação</w:t>
      </w:r>
      <w:proofErr w:type="spellEnd"/>
    </w:p>
    <w:p w14:paraId="43C569B1" w14:textId="77777777" w:rsidR="00E86AC0" w:rsidRDefault="00E86AC0" w:rsidP="00E86AC0">
      <w:pPr>
        <w:spacing w:after="57" w:line="250" w:lineRule="atLeast"/>
        <w:jc w:val="both"/>
        <w:rPr>
          <w:rFonts w:ascii="Tahoma" w:hAnsi="Tahoma" w:cs="Tahoma"/>
        </w:rPr>
      </w:pPr>
      <w:bookmarkStart w:id="2" w:name="_Hlk502064116"/>
    </w:p>
    <w:p w14:paraId="077496FA" w14:textId="77777777" w:rsidR="00E86AC0" w:rsidRDefault="00E86AC0" w:rsidP="00E86AC0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Pretendemos estimular o aluno a refletir sobre a própria aprendizagem de alguns conceitos apresentados na sequência. Se julgar oportuno, aproveite o momento e faça outros questionamentos que considerar importantes.</w:t>
      </w:r>
    </w:p>
    <w:p w14:paraId="1ED0A8F9" w14:textId="77777777" w:rsidR="00E86AC0" w:rsidRDefault="00E86AC0" w:rsidP="00E86AC0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Vale ressaltar que esta não é a principal ferramenta de avaliação, mas é uma importante etapa para saber qual(</w:t>
      </w:r>
      <w:proofErr w:type="spellStart"/>
      <w:r>
        <w:rPr>
          <w:rFonts w:ascii="Tahoma" w:hAnsi="Tahoma" w:cs="Tahoma"/>
        </w:rPr>
        <w:t>is</w:t>
      </w:r>
      <w:proofErr w:type="spellEnd"/>
      <w:r>
        <w:rPr>
          <w:rFonts w:ascii="Tahoma" w:hAnsi="Tahoma" w:cs="Tahoma"/>
        </w:rPr>
        <w:t>) assunto(s) deve(m) ser retomado(s). Por esse motivo, oriente os alunos a pintar exatamente a quantidade de quadrinhos que mostre quanto eles sabem sobre o que está sendo perguntado.</w:t>
      </w:r>
    </w:p>
    <w:p w14:paraId="45EF1C1E" w14:textId="77777777" w:rsidR="00E86AC0" w:rsidRDefault="00E86AC0" w:rsidP="00E86AC0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Leia as questões para eles e acompanhe-os enquanto vão respondendo.</w:t>
      </w:r>
    </w:p>
    <w:bookmarkEnd w:id="2"/>
    <w:p w14:paraId="01168591" w14:textId="48E02237" w:rsidR="0070601D" w:rsidRDefault="0070601D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580EB6E9" w14:textId="04C0FBC7" w:rsidR="00E86AC0" w:rsidRPr="00884896" w:rsidRDefault="00E86AC0" w:rsidP="00E86AC0">
      <w:pPr>
        <w:pStyle w:val="NormalWeb"/>
        <w:spacing w:before="0" w:beforeAutospacing="0" w:after="57" w:afterAutospacing="0" w:line="250" w:lineRule="atLeast"/>
        <w:rPr>
          <w:rFonts w:ascii="Tahoma" w:hAnsi="Tahoma" w:cs="Tahoma"/>
          <w:color w:val="000000"/>
          <w:sz w:val="22"/>
          <w:szCs w:val="27"/>
        </w:rPr>
      </w:pPr>
      <w:r w:rsidRPr="00884896">
        <w:rPr>
          <w:rFonts w:ascii="Tahoma" w:hAnsi="Tahoma" w:cs="Tahoma"/>
          <w:color w:val="000000"/>
          <w:sz w:val="22"/>
          <w:szCs w:val="27"/>
        </w:rPr>
        <w:lastRenderedPageBreak/>
        <w:t xml:space="preserve">Pinte a quantidade de quadrinhos que </w:t>
      </w:r>
      <w:r w:rsidR="00DF1BA6">
        <w:rPr>
          <w:rFonts w:ascii="Tahoma" w:hAnsi="Tahoma" w:cs="Tahoma"/>
          <w:color w:val="000000"/>
          <w:sz w:val="22"/>
          <w:szCs w:val="27"/>
        </w:rPr>
        <w:t>indica</w:t>
      </w:r>
      <w:r w:rsidRPr="00884896">
        <w:rPr>
          <w:rFonts w:ascii="Tahoma" w:hAnsi="Tahoma" w:cs="Tahoma"/>
          <w:color w:val="000000"/>
          <w:sz w:val="22"/>
          <w:szCs w:val="27"/>
        </w:rPr>
        <w:t xml:space="preserve"> quanto você sabe</w:t>
      </w:r>
      <w:r w:rsidR="00DF1BA6">
        <w:rPr>
          <w:rFonts w:ascii="Tahoma" w:hAnsi="Tahoma" w:cs="Tahoma"/>
          <w:color w:val="000000"/>
          <w:sz w:val="22"/>
          <w:szCs w:val="27"/>
        </w:rPr>
        <w:t>.</w:t>
      </w:r>
    </w:p>
    <w:p w14:paraId="478BDB11" w14:textId="77777777" w:rsidR="00E86AC0" w:rsidRDefault="00E86AC0" w:rsidP="00E86AC0">
      <w:pPr>
        <w:pStyle w:val="NormalWeb"/>
        <w:spacing w:before="0" w:beforeAutospacing="0" w:after="57" w:afterAutospacing="0" w:line="250" w:lineRule="atLeast"/>
        <w:rPr>
          <w:rFonts w:ascii="Tahoma" w:hAnsi="Tahoma" w:cs="Tahoma"/>
          <w:color w:val="000000"/>
          <w:szCs w:val="27"/>
        </w:rPr>
      </w:pPr>
    </w:p>
    <w:tbl>
      <w:tblPr>
        <w:tblW w:w="94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5"/>
        <w:gridCol w:w="1005"/>
        <w:gridCol w:w="1005"/>
        <w:gridCol w:w="1005"/>
      </w:tblGrid>
      <w:tr w:rsidR="00E86AC0" w:rsidRPr="00631799" w14:paraId="370C8985" w14:textId="77777777" w:rsidTr="008942E8">
        <w:trPr>
          <w:trHeight w:val="720"/>
        </w:trPr>
        <w:tc>
          <w:tcPr>
            <w:tcW w:w="643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vAlign w:val="center"/>
            <w:hideMark/>
          </w:tcPr>
          <w:p w14:paraId="5B5FF8FC" w14:textId="77777777" w:rsidR="00E86AC0" w:rsidRPr="00631799" w:rsidRDefault="00E86AC0" w:rsidP="008942E8">
            <w:pPr>
              <w:spacing w:after="57" w:line="250" w:lineRule="atLeast"/>
              <w:ind w:left="155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A. Consigo estimar quantidades com o apoio de uma imagem?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0BDFC546" w14:textId="77777777" w:rsidR="00E86AC0" w:rsidRPr="00631799" w:rsidRDefault="00E86AC0" w:rsidP="008942E8">
            <w:pPr>
              <w:spacing w:after="57" w:line="250" w:lineRule="atLeast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229FCD39" w14:textId="77777777" w:rsidR="00E86AC0" w:rsidRPr="00631799" w:rsidRDefault="00E86AC0" w:rsidP="008942E8">
            <w:pPr>
              <w:spacing w:after="57" w:line="250" w:lineRule="atLeast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6790BF6C" w14:textId="77777777" w:rsidR="00E86AC0" w:rsidRPr="00631799" w:rsidRDefault="00E86AC0" w:rsidP="008942E8">
            <w:pPr>
              <w:spacing w:after="57" w:line="250" w:lineRule="atLeast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 </w:t>
            </w:r>
          </w:p>
        </w:tc>
      </w:tr>
      <w:tr w:rsidR="00E86AC0" w:rsidRPr="00631799" w14:paraId="3CAD809C" w14:textId="77777777" w:rsidTr="008942E8">
        <w:trPr>
          <w:trHeight w:val="720"/>
        </w:trPr>
        <w:tc>
          <w:tcPr>
            <w:tcW w:w="643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vAlign w:val="center"/>
            <w:hideMark/>
          </w:tcPr>
          <w:p w14:paraId="770493BF" w14:textId="77777777" w:rsidR="00E86AC0" w:rsidRPr="00631799" w:rsidRDefault="00E86AC0" w:rsidP="008942E8">
            <w:pPr>
              <w:spacing w:after="57" w:line="250" w:lineRule="atLeast"/>
              <w:ind w:left="155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B. Sou capaz de arredondar valores?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05A4FDD4" w14:textId="77777777" w:rsidR="00E86AC0" w:rsidRPr="00631799" w:rsidRDefault="00E86AC0" w:rsidP="008942E8">
            <w:pPr>
              <w:spacing w:after="57" w:line="250" w:lineRule="atLeast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25AA4FCF" w14:textId="77777777" w:rsidR="00E86AC0" w:rsidRPr="00631799" w:rsidRDefault="00E86AC0" w:rsidP="008942E8">
            <w:pPr>
              <w:spacing w:after="57" w:line="250" w:lineRule="atLeast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11C48EF8" w14:textId="77777777" w:rsidR="00E86AC0" w:rsidRPr="00631799" w:rsidRDefault="00E86AC0" w:rsidP="008942E8">
            <w:pPr>
              <w:spacing w:after="57" w:line="250" w:lineRule="atLeast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 </w:t>
            </w:r>
          </w:p>
        </w:tc>
      </w:tr>
      <w:tr w:rsidR="00E86AC0" w:rsidRPr="00631799" w14:paraId="3F8CA4E4" w14:textId="77777777" w:rsidTr="008942E8">
        <w:trPr>
          <w:trHeight w:val="720"/>
        </w:trPr>
        <w:tc>
          <w:tcPr>
            <w:tcW w:w="643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vAlign w:val="center"/>
            <w:hideMark/>
          </w:tcPr>
          <w:p w14:paraId="672BA335" w14:textId="77777777" w:rsidR="00E86AC0" w:rsidRPr="00631799" w:rsidRDefault="00E86AC0" w:rsidP="008942E8">
            <w:pPr>
              <w:spacing w:after="57" w:line="250" w:lineRule="atLeast"/>
              <w:ind w:left="155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C. Consigo calcular valores aproximados?  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10210D7C" w14:textId="77777777" w:rsidR="00E86AC0" w:rsidRPr="00631799" w:rsidRDefault="00E86AC0" w:rsidP="008942E8">
            <w:pPr>
              <w:spacing w:after="57" w:line="250" w:lineRule="atLeast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5F0F10BB" w14:textId="77777777" w:rsidR="00E86AC0" w:rsidRPr="00631799" w:rsidRDefault="00E86AC0" w:rsidP="008942E8">
            <w:pPr>
              <w:spacing w:after="57" w:line="250" w:lineRule="atLeast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6001C919" w14:textId="77777777" w:rsidR="00E86AC0" w:rsidRPr="00631799" w:rsidRDefault="00E86AC0" w:rsidP="008942E8">
            <w:pPr>
              <w:spacing w:after="57" w:line="250" w:lineRule="atLeast"/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</w:pPr>
            <w:r w:rsidRPr="00631799">
              <w:rPr>
                <w:rFonts w:ascii="Tahoma" w:eastAsiaTheme="minorEastAsia" w:hAnsi="Tahoma" w:cs="Tahoma"/>
                <w:color w:val="000000"/>
                <w:sz w:val="20"/>
                <w:szCs w:val="24"/>
                <w:lang w:eastAsia="es-ES"/>
              </w:rPr>
              <w:t> </w:t>
            </w:r>
          </w:p>
        </w:tc>
      </w:tr>
    </w:tbl>
    <w:p w14:paraId="119E8C62" w14:textId="77777777" w:rsidR="00E86AC0" w:rsidRDefault="00E86AC0" w:rsidP="00E86AC0">
      <w:pPr>
        <w:pStyle w:val="00textosemparagrafo"/>
        <w:spacing w:after="57"/>
        <w:rPr>
          <w:rFonts w:eastAsia="Arial"/>
        </w:rPr>
      </w:pPr>
    </w:p>
    <w:p w14:paraId="0A7C3F02" w14:textId="77777777" w:rsidR="00E86AC0" w:rsidRDefault="00E86AC0" w:rsidP="00E86AC0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De acordo com os quadrinhos pintados, perceba as dificuldades apresentadas pelos alunos e, se necessário, retome os estudos.</w:t>
      </w:r>
    </w:p>
    <w:p w14:paraId="5B89D411" w14:textId="77777777" w:rsidR="00E86AC0" w:rsidRDefault="00E86AC0" w:rsidP="00E86AC0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Um critério para os alunos pintarem os quadrinhos é:</w:t>
      </w:r>
    </w:p>
    <w:p w14:paraId="51996DAF" w14:textId="77777777" w:rsidR="00E86AC0" w:rsidRDefault="00E86AC0" w:rsidP="00E86AC0">
      <w:pPr>
        <w:spacing w:after="57" w:line="250" w:lineRule="atLeast"/>
        <w:jc w:val="both"/>
        <w:rPr>
          <w:rFonts w:ascii="Tahoma" w:hAnsi="Tahoma" w:cs="Tahoma"/>
        </w:rPr>
      </w:pPr>
    </w:p>
    <w:p w14:paraId="0611C6CB" w14:textId="77777777" w:rsidR="00E86AC0" w:rsidRPr="00834001" w:rsidRDefault="00E86AC0" w:rsidP="00E86AC0">
      <w:pPr>
        <w:spacing w:after="57" w:line="250" w:lineRule="atLeast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34001">
        <w:rPr>
          <w:rFonts w:ascii="Tahoma" w:eastAsia="Times New Roman" w:hAnsi="Tahoma" w:cs="Tahoma"/>
          <w:b/>
          <w:bCs/>
          <w:lang w:eastAsia="pt-BR"/>
        </w:rPr>
        <w:t>A</w:t>
      </w:r>
      <w:r w:rsidRPr="00834001">
        <w:rPr>
          <w:rFonts w:ascii="Tahoma" w:eastAsia="Times New Roman" w:hAnsi="Tahoma" w:cs="Tahoma"/>
          <w:lang w:eastAsia="pt-BR"/>
        </w:rPr>
        <w:t>. </w:t>
      </w:r>
    </w:p>
    <w:p w14:paraId="730402A7" w14:textId="37D70B52" w:rsidR="00E86AC0" w:rsidRPr="00834001" w:rsidRDefault="00E86AC0" w:rsidP="008E11B1">
      <w:pPr>
        <w:pStyle w:val="00Textogeralbullet"/>
        <w:rPr>
          <w:rFonts w:eastAsia="Times New Roman"/>
        </w:rPr>
      </w:pPr>
      <w:r w:rsidRPr="00834001">
        <w:rPr>
          <w:rFonts w:eastAsia="Times New Roman"/>
        </w:rPr>
        <w:t>Nenhum quadrinho pintado</w:t>
      </w:r>
      <w:r w:rsidR="008E11B1">
        <w:rPr>
          <w:rFonts w:eastAsia="Times New Roman"/>
        </w:rPr>
        <w:t xml:space="preserve"> </w:t>
      </w:r>
      <w:r w:rsidRPr="00834001">
        <w:rPr>
          <w:rFonts w:eastAsia="Times New Roman"/>
        </w:rPr>
        <w:t>– pode indicar que o aluno </w:t>
      </w:r>
      <w:r>
        <w:rPr>
          <w:rFonts w:eastAsia="Times New Roman"/>
        </w:rPr>
        <w:t>não tem percepção de grandes quantidades</w:t>
      </w:r>
      <w:r w:rsidRPr="00834001">
        <w:rPr>
          <w:rFonts w:eastAsia="Times New Roman"/>
        </w:rPr>
        <w:t>. </w:t>
      </w:r>
    </w:p>
    <w:p w14:paraId="7BE6C79C" w14:textId="77777777" w:rsidR="00E86AC0" w:rsidRPr="0083400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 xml:space="preserve">Um quadrinho pintado – pode indicar que o aluno enfrenta dificuldades ao </w:t>
      </w:r>
      <w:r>
        <w:rPr>
          <w:rFonts w:eastAsia="Times New Roman"/>
          <w:lang w:eastAsia="pt-BR"/>
        </w:rPr>
        <w:t>estimar grandes quantidades</w:t>
      </w:r>
      <w:r w:rsidRPr="00834001">
        <w:rPr>
          <w:rFonts w:eastAsia="Times New Roman"/>
          <w:lang w:eastAsia="pt-BR"/>
        </w:rPr>
        <w:t>. </w:t>
      </w:r>
    </w:p>
    <w:p w14:paraId="5F84B11E" w14:textId="77777777" w:rsidR="00E86AC0" w:rsidRPr="0083400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 xml:space="preserve">Dois quadrinhos pintados – pode indicar que o aluno se confunde ao </w:t>
      </w:r>
      <w:r>
        <w:rPr>
          <w:rFonts w:eastAsia="Times New Roman"/>
          <w:lang w:eastAsia="pt-BR"/>
        </w:rPr>
        <w:t>fazer estimativas</w:t>
      </w:r>
      <w:r w:rsidRPr="00834001">
        <w:rPr>
          <w:rFonts w:eastAsia="Times New Roman"/>
          <w:lang w:eastAsia="pt-BR"/>
        </w:rPr>
        <w:t>. </w:t>
      </w:r>
    </w:p>
    <w:p w14:paraId="008BB913" w14:textId="77777777" w:rsidR="00E86AC0" w:rsidRPr="0083400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 xml:space="preserve">Três quadrinhos pintados – pode indicar que o aluno tem domínio </w:t>
      </w:r>
      <w:r>
        <w:rPr>
          <w:rFonts w:eastAsia="Times New Roman"/>
          <w:lang w:eastAsia="pt-BR"/>
        </w:rPr>
        <w:t>de grandes quantidades e consegue fazer estimativas</w:t>
      </w:r>
      <w:r w:rsidRPr="00834001">
        <w:rPr>
          <w:rFonts w:eastAsia="Times New Roman"/>
          <w:lang w:eastAsia="pt-BR"/>
        </w:rPr>
        <w:t>. </w:t>
      </w:r>
    </w:p>
    <w:p w14:paraId="0B47B3F8" w14:textId="77777777" w:rsidR="00E86AC0" w:rsidRPr="00834001" w:rsidRDefault="00E86AC0" w:rsidP="00E86AC0">
      <w:pPr>
        <w:spacing w:after="57" w:line="250" w:lineRule="atLeast"/>
        <w:ind w:left="270" w:hanging="270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pt-BR"/>
        </w:rPr>
      </w:pPr>
      <w:r w:rsidRPr="00834001">
        <w:rPr>
          <w:rFonts w:ascii="Tahoma" w:eastAsia="Times New Roman" w:hAnsi="Tahoma" w:cs="Tahoma"/>
          <w:color w:val="000000"/>
          <w:lang w:eastAsia="pt-BR"/>
        </w:rPr>
        <w:t> </w:t>
      </w:r>
    </w:p>
    <w:p w14:paraId="58CFEF0F" w14:textId="77777777" w:rsidR="00E86AC0" w:rsidRPr="00631799" w:rsidRDefault="00E86AC0" w:rsidP="00E86AC0">
      <w:pPr>
        <w:spacing w:after="57" w:line="250" w:lineRule="atLeast"/>
        <w:jc w:val="both"/>
        <w:textAlignment w:val="baseline"/>
        <w:rPr>
          <w:rFonts w:ascii="Tahoma" w:eastAsia="Times New Roman" w:hAnsi="Tahoma" w:cs="Tahoma"/>
          <w:b/>
          <w:color w:val="000000"/>
          <w:lang w:eastAsia="pt-BR"/>
        </w:rPr>
      </w:pPr>
      <w:r w:rsidRPr="00631799">
        <w:rPr>
          <w:rFonts w:ascii="Tahoma" w:eastAsia="Times New Roman" w:hAnsi="Tahoma" w:cs="Tahoma"/>
          <w:b/>
          <w:color w:val="000000"/>
          <w:lang w:eastAsia="pt-BR"/>
        </w:rPr>
        <w:t>B. </w:t>
      </w:r>
    </w:p>
    <w:p w14:paraId="3C13001B" w14:textId="77777777" w:rsidR="00E86AC0" w:rsidRPr="0083400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>Nenhum quadrinho pintado – pode indicar que o aluno </w:t>
      </w:r>
      <w:r>
        <w:rPr>
          <w:rFonts w:eastAsia="Times New Roman"/>
          <w:lang w:eastAsia="pt-BR"/>
        </w:rPr>
        <w:t>desconhece os critérios de arredondamentos</w:t>
      </w:r>
      <w:r w:rsidRPr="00834001">
        <w:rPr>
          <w:rFonts w:eastAsia="Times New Roman"/>
          <w:lang w:eastAsia="pt-BR"/>
        </w:rPr>
        <w:t>.  </w:t>
      </w:r>
    </w:p>
    <w:p w14:paraId="3FF7F250" w14:textId="77777777" w:rsidR="00E86AC0" w:rsidRPr="0083400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 xml:space="preserve">Um quadrinho pintado – pode indicar que o aluno se confunde ao </w:t>
      </w:r>
      <w:r>
        <w:rPr>
          <w:rFonts w:eastAsia="Times New Roman"/>
          <w:lang w:eastAsia="pt-BR"/>
        </w:rPr>
        <w:t>fazer arredondamentos</w:t>
      </w:r>
      <w:r w:rsidRPr="00834001">
        <w:rPr>
          <w:rFonts w:eastAsia="Times New Roman"/>
          <w:lang w:eastAsia="pt-BR"/>
        </w:rPr>
        <w:t>.  </w:t>
      </w:r>
    </w:p>
    <w:p w14:paraId="2617AD1F" w14:textId="77777777" w:rsidR="00E86AC0" w:rsidRPr="0083400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>Dois quadrinhos pintados – pode indicar que o aluno </w:t>
      </w:r>
      <w:r>
        <w:rPr>
          <w:rFonts w:eastAsia="Times New Roman"/>
          <w:lang w:eastAsia="pt-BR"/>
        </w:rPr>
        <w:t>consegue fazer arredondamentos somente nos casos em que os números terminam em 1, 2, 8 ou 9.</w:t>
      </w:r>
      <w:r w:rsidRPr="00834001">
        <w:rPr>
          <w:rFonts w:eastAsia="Times New Roman"/>
          <w:lang w:eastAsia="pt-BR"/>
        </w:rPr>
        <w:t> </w:t>
      </w:r>
    </w:p>
    <w:p w14:paraId="755951BB" w14:textId="77777777" w:rsidR="00E86AC0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 xml:space="preserve">Três quadrinhos pintados – pode indicar que o aluno sabe </w:t>
      </w:r>
      <w:r>
        <w:rPr>
          <w:rFonts w:eastAsia="Times New Roman"/>
          <w:lang w:eastAsia="pt-BR"/>
        </w:rPr>
        <w:t>arredondar diferentes números e sabe utilizar diferentes critérios.</w:t>
      </w:r>
    </w:p>
    <w:p w14:paraId="7EA15A1B" w14:textId="77777777" w:rsidR="00E86AC0" w:rsidRPr="00834001" w:rsidRDefault="00E86AC0" w:rsidP="00E86AC0">
      <w:pPr>
        <w:spacing w:after="57" w:line="250" w:lineRule="atLeast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34001">
        <w:rPr>
          <w:rFonts w:ascii="Tahoma" w:eastAsia="Times New Roman" w:hAnsi="Tahoma" w:cs="Tahoma"/>
          <w:lang w:eastAsia="pt-BR"/>
        </w:rPr>
        <w:t> </w:t>
      </w:r>
    </w:p>
    <w:p w14:paraId="0F0AC2A9" w14:textId="77777777" w:rsidR="00E86AC0" w:rsidRPr="00834001" w:rsidRDefault="00E86AC0" w:rsidP="00E86AC0">
      <w:pPr>
        <w:spacing w:after="57" w:line="250" w:lineRule="atLeast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834001">
        <w:rPr>
          <w:rFonts w:ascii="Tahoma" w:eastAsia="Times New Roman" w:hAnsi="Tahoma" w:cs="Tahoma"/>
          <w:b/>
          <w:bCs/>
          <w:lang w:eastAsia="pt-BR"/>
        </w:rPr>
        <w:t>C</w:t>
      </w:r>
      <w:r w:rsidRPr="00834001">
        <w:rPr>
          <w:rFonts w:ascii="Tahoma" w:eastAsia="Times New Roman" w:hAnsi="Tahoma" w:cs="Tahoma"/>
          <w:lang w:eastAsia="pt-BR"/>
        </w:rPr>
        <w:t>. </w:t>
      </w:r>
    </w:p>
    <w:p w14:paraId="2ADA82D2" w14:textId="77777777" w:rsidR="00E86AC0" w:rsidRPr="0083400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>Nenhum quadrinho pintado – pode indicar que o aluno </w:t>
      </w:r>
      <w:r>
        <w:rPr>
          <w:rFonts w:eastAsia="Times New Roman"/>
          <w:lang w:eastAsia="pt-BR"/>
        </w:rPr>
        <w:t>não consegue fazer aproximações para realizar os cálculos</w:t>
      </w:r>
      <w:r w:rsidRPr="00834001">
        <w:rPr>
          <w:rFonts w:eastAsia="Times New Roman"/>
          <w:lang w:eastAsia="pt-BR"/>
        </w:rPr>
        <w:t>. </w:t>
      </w:r>
    </w:p>
    <w:p w14:paraId="1BD97953" w14:textId="77777777" w:rsidR="00E86AC0" w:rsidRPr="0083400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>Um quadrinho pintado – pode indicar que o aluno </w:t>
      </w:r>
      <w:r>
        <w:rPr>
          <w:rFonts w:eastAsia="Times New Roman"/>
          <w:lang w:eastAsia="pt-BR"/>
        </w:rPr>
        <w:t>consegue arredondar os números, mas não consegue determinar o cálculo a ser efetuado</w:t>
      </w:r>
      <w:r w:rsidRPr="00834001">
        <w:rPr>
          <w:rFonts w:eastAsia="Times New Roman"/>
          <w:lang w:eastAsia="pt-BR"/>
        </w:rPr>
        <w:t>. </w:t>
      </w:r>
    </w:p>
    <w:p w14:paraId="01102020" w14:textId="77777777" w:rsidR="00E86AC0" w:rsidRPr="0083400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>Dois quadrinhos pintados – pode indicar que o aluno </w:t>
      </w:r>
      <w:r>
        <w:rPr>
          <w:rFonts w:eastAsia="Times New Roman"/>
          <w:lang w:eastAsia="pt-BR"/>
        </w:rPr>
        <w:t>consegue fazer os arredondamentos, mas não efetua os cálculos mentalmente</w:t>
      </w:r>
      <w:r w:rsidRPr="00834001">
        <w:rPr>
          <w:rFonts w:eastAsia="Times New Roman"/>
          <w:lang w:eastAsia="pt-BR"/>
        </w:rPr>
        <w:t>. </w:t>
      </w:r>
    </w:p>
    <w:p w14:paraId="62AD1D3A" w14:textId="0CBAC529" w:rsidR="008E11B1" w:rsidRDefault="00E86AC0" w:rsidP="008E11B1">
      <w:pPr>
        <w:pStyle w:val="00Textogeralbullet"/>
        <w:rPr>
          <w:rFonts w:eastAsia="Times New Roman"/>
          <w:lang w:eastAsia="pt-BR"/>
        </w:rPr>
      </w:pPr>
      <w:r w:rsidRPr="00834001">
        <w:rPr>
          <w:rFonts w:eastAsia="Times New Roman"/>
          <w:lang w:eastAsia="pt-BR"/>
        </w:rPr>
        <w:t>Três quadrinhos pintados – pode indicar que o aluno </w:t>
      </w:r>
      <w:r>
        <w:rPr>
          <w:rFonts w:eastAsia="Times New Roman"/>
          <w:lang w:eastAsia="pt-BR"/>
        </w:rPr>
        <w:t>consegue fazer os arredondamentos e tem o domínio de efetuar os cálculos mentalmente</w:t>
      </w:r>
      <w:r w:rsidR="008E11B1">
        <w:rPr>
          <w:rFonts w:eastAsia="Times New Roman"/>
          <w:lang w:eastAsia="pt-BR"/>
        </w:rPr>
        <w:t>.</w:t>
      </w:r>
    </w:p>
    <w:p w14:paraId="742A73DB" w14:textId="77777777" w:rsidR="008E11B1" w:rsidRDefault="008E11B1">
      <w:pPr>
        <w:rPr>
          <w:rFonts w:ascii="Tahoma" w:eastAsia="Times New Roman" w:hAnsi="Tahoma" w:cs="Cambria"/>
          <w:iCs/>
          <w:color w:val="000000"/>
          <w:spacing w:val="-2"/>
          <w:lang w:eastAsia="pt-BR"/>
        </w:rPr>
      </w:pPr>
      <w:r>
        <w:rPr>
          <w:rFonts w:eastAsia="Times New Roman"/>
          <w:lang w:eastAsia="pt-BR"/>
        </w:rPr>
        <w:br w:type="page"/>
      </w:r>
    </w:p>
    <w:p w14:paraId="79CE69F8" w14:textId="77777777" w:rsidR="00E86AC0" w:rsidRPr="00834001" w:rsidRDefault="00E86AC0" w:rsidP="00E86AC0">
      <w:pPr>
        <w:spacing w:after="57" w:line="250" w:lineRule="atLeast"/>
        <w:textAlignment w:val="baseline"/>
        <w:rPr>
          <w:rFonts w:ascii="Segoe UI" w:eastAsia="Times New Roman" w:hAnsi="Segoe UI" w:cs="Segoe UI"/>
          <w:b/>
          <w:bCs/>
          <w:caps/>
          <w:color w:val="0068A7"/>
          <w:sz w:val="18"/>
          <w:szCs w:val="18"/>
          <w:lang w:eastAsia="pt-BR"/>
        </w:rPr>
      </w:pPr>
      <w:r w:rsidRPr="00834001">
        <w:rPr>
          <w:rFonts w:ascii="Cambria" w:eastAsia="Times New Roman" w:hAnsi="Cambria" w:cs="Segoe UI"/>
          <w:b/>
          <w:bCs/>
          <w:caps/>
          <w:color w:val="0068A7"/>
          <w:sz w:val="32"/>
          <w:szCs w:val="32"/>
          <w:lang w:eastAsia="pt-BR"/>
        </w:rPr>
        <w:lastRenderedPageBreak/>
        <w:t>FICHA DE AUTOAVALIAÇÃO </w:t>
      </w:r>
    </w:p>
    <w:p w14:paraId="7EC43E6F" w14:textId="77777777" w:rsidR="00E86AC0" w:rsidRPr="00834001" w:rsidRDefault="00E86AC0" w:rsidP="00E86AC0">
      <w:pPr>
        <w:spacing w:after="57" w:line="250" w:lineRule="atLeast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pt-BR"/>
        </w:rPr>
      </w:pPr>
      <w:r w:rsidRPr="00834001">
        <w:rPr>
          <w:rFonts w:ascii="Tahoma" w:eastAsia="Times New Roman" w:hAnsi="Tahoma" w:cs="Tahoma"/>
          <w:color w:val="000000"/>
          <w:lang w:eastAsia="pt-BR"/>
        </w:rPr>
        <w:t> </w:t>
      </w:r>
    </w:p>
    <w:p w14:paraId="499C2587" w14:textId="748967E3" w:rsidR="00E86AC0" w:rsidRPr="00834001" w:rsidRDefault="00E86AC0" w:rsidP="00E86AC0">
      <w:pPr>
        <w:spacing w:after="57" w:line="250" w:lineRule="atLeast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pt-BR"/>
        </w:rPr>
      </w:pPr>
      <w:r w:rsidRPr="00834001">
        <w:rPr>
          <w:rFonts w:ascii="Arial" w:eastAsia="Times New Roman" w:hAnsi="Arial" w:cs="Arial"/>
          <w:color w:val="000000"/>
          <w:lang w:eastAsia="pt-BR"/>
        </w:rPr>
        <w:t xml:space="preserve">Pinte a quantidade de quadrinhos que </w:t>
      </w:r>
      <w:r w:rsidR="00DF1BA6">
        <w:rPr>
          <w:rFonts w:ascii="Arial" w:eastAsia="Times New Roman" w:hAnsi="Arial" w:cs="Arial"/>
          <w:color w:val="000000"/>
          <w:lang w:eastAsia="pt-BR"/>
        </w:rPr>
        <w:t>indica</w:t>
      </w:r>
      <w:r w:rsidRPr="00834001">
        <w:rPr>
          <w:rFonts w:ascii="Arial" w:eastAsia="Times New Roman" w:hAnsi="Arial" w:cs="Arial"/>
          <w:color w:val="000000"/>
          <w:lang w:eastAsia="pt-BR"/>
        </w:rPr>
        <w:t xml:space="preserve"> quanto você sabe</w:t>
      </w:r>
      <w:r w:rsidR="00DF1BA6">
        <w:rPr>
          <w:rFonts w:ascii="Arial" w:eastAsia="Times New Roman" w:hAnsi="Arial" w:cs="Arial"/>
          <w:color w:val="000000"/>
          <w:lang w:eastAsia="pt-BR"/>
        </w:rPr>
        <w:t>.</w:t>
      </w:r>
      <w:bookmarkStart w:id="3" w:name="_GoBack"/>
      <w:bookmarkEnd w:id="3"/>
    </w:p>
    <w:p w14:paraId="065899F7" w14:textId="77777777" w:rsidR="00E86AC0" w:rsidRDefault="00E86AC0" w:rsidP="00E86AC0">
      <w:pPr>
        <w:pStyle w:val="NormalWeb"/>
        <w:spacing w:before="0" w:beforeAutospacing="0" w:after="57" w:afterAutospacing="0" w:line="250" w:lineRule="atLeast"/>
        <w:rPr>
          <w:rFonts w:ascii="Tahoma" w:hAnsi="Tahoma" w:cs="Tahoma"/>
          <w:color w:val="000000"/>
          <w:szCs w:val="27"/>
        </w:rPr>
      </w:pPr>
    </w:p>
    <w:tbl>
      <w:tblPr>
        <w:tblW w:w="94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5"/>
        <w:gridCol w:w="1005"/>
        <w:gridCol w:w="1005"/>
        <w:gridCol w:w="1005"/>
      </w:tblGrid>
      <w:tr w:rsidR="00E86AC0" w:rsidRPr="00DD096E" w14:paraId="6C4BEA28" w14:textId="77777777" w:rsidTr="008942E8">
        <w:trPr>
          <w:trHeight w:val="720"/>
        </w:trPr>
        <w:tc>
          <w:tcPr>
            <w:tcW w:w="643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vAlign w:val="center"/>
            <w:hideMark/>
          </w:tcPr>
          <w:p w14:paraId="10175E1E" w14:textId="77777777" w:rsidR="00E86AC0" w:rsidRPr="00DD096E" w:rsidRDefault="00E86AC0" w:rsidP="008942E8">
            <w:pPr>
              <w:spacing w:after="57" w:line="250" w:lineRule="atLeast"/>
              <w:ind w:left="155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A. Consigo estimar quantidades com o apoio de uma imagem?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6B826004" w14:textId="77777777" w:rsidR="00E86AC0" w:rsidRPr="00DD096E" w:rsidRDefault="00E86AC0" w:rsidP="008942E8">
            <w:pPr>
              <w:spacing w:after="57" w:line="250" w:lineRule="atLeast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03AA5F5C" w14:textId="77777777" w:rsidR="00E86AC0" w:rsidRPr="00DD096E" w:rsidRDefault="00E86AC0" w:rsidP="008942E8">
            <w:pPr>
              <w:spacing w:after="57" w:line="250" w:lineRule="atLeast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3A190119" w14:textId="77777777" w:rsidR="00E86AC0" w:rsidRPr="00DD096E" w:rsidRDefault="00E86AC0" w:rsidP="008942E8">
            <w:pPr>
              <w:spacing w:after="57" w:line="250" w:lineRule="atLeast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 </w:t>
            </w:r>
          </w:p>
        </w:tc>
      </w:tr>
      <w:tr w:rsidR="00E86AC0" w:rsidRPr="00DD096E" w14:paraId="17453862" w14:textId="77777777" w:rsidTr="008942E8">
        <w:trPr>
          <w:trHeight w:val="720"/>
        </w:trPr>
        <w:tc>
          <w:tcPr>
            <w:tcW w:w="643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vAlign w:val="center"/>
            <w:hideMark/>
          </w:tcPr>
          <w:p w14:paraId="3762E4B6" w14:textId="77777777" w:rsidR="00E86AC0" w:rsidRPr="00DD096E" w:rsidRDefault="00E86AC0" w:rsidP="008942E8">
            <w:pPr>
              <w:spacing w:after="57" w:line="250" w:lineRule="atLeast"/>
              <w:ind w:left="155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B. Sou capaz de arredondar valores?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67ECEE69" w14:textId="77777777" w:rsidR="00E86AC0" w:rsidRPr="00DD096E" w:rsidRDefault="00E86AC0" w:rsidP="008942E8">
            <w:pPr>
              <w:spacing w:after="57" w:line="250" w:lineRule="atLeast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07831940" w14:textId="77777777" w:rsidR="00E86AC0" w:rsidRPr="00DD096E" w:rsidRDefault="00E86AC0" w:rsidP="008942E8">
            <w:pPr>
              <w:spacing w:after="57" w:line="250" w:lineRule="atLeast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4B6C5D54" w14:textId="77777777" w:rsidR="00E86AC0" w:rsidRPr="00DD096E" w:rsidRDefault="00E86AC0" w:rsidP="008942E8">
            <w:pPr>
              <w:spacing w:after="57" w:line="250" w:lineRule="atLeast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 </w:t>
            </w:r>
          </w:p>
        </w:tc>
      </w:tr>
      <w:tr w:rsidR="00E86AC0" w:rsidRPr="00DD096E" w14:paraId="28397C78" w14:textId="77777777" w:rsidTr="008942E8">
        <w:trPr>
          <w:trHeight w:val="720"/>
        </w:trPr>
        <w:tc>
          <w:tcPr>
            <w:tcW w:w="643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vAlign w:val="center"/>
            <w:hideMark/>
          </w:tcPr>
          <w:p w14:paraId="5590CB69" w14:textId="77777777" w:rsidR="00E86AC0" w:rsidRPr="00DD096E" w:rsidRDefault="00E86AC0" w:rsidP="008942E8">
            <w:pPr>
              <w:spacing w:after="57" w:line="250" w:lineRule="atLeast"/>
              <w:ind w:left="155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C. Consigo calcular valores aproximados?  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2ED863BF" w14:textId="77777777" w:rsidR="00E86AC0" w:rsidRPr="00DD096E" w:rsidRDefault="00E86AC0" w:rsidP="008942E8">
            <w:pPr>
              <w:spacing w:after="57" w:line="250" w:lineRule="atLeast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3E775FBE" w14:textId="77777777" w:rsidR="00E86AC0" w:rsidRPr="00DD096E" w:rsidRDefault="00E86AC0" w:rsidP="008942E8">
            <w:pPr>
              <w:spacing w:after="57" w:line="250" w:lineRule="atLeast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 </w:t>
            </w:r>
          </w:p>
        </w:tc>
        <w:tc>
          <w:tcPr>
            <w:tcW w:w="1005" w:type="dxa"/>
            <w:tcBorders>
              <w:top w:val="single" w:sz="6" w:space="0" w:color="0068A7"/>
              <w:left w:val="single" w:sz="6" w:space="0" w:color="0068A7"/>
              <w:bottom w:val="single" w:sz="6" w:space="0" w:color="0068A7"/>
              <w:right w:val="single" w:sz="6" w:space="0" w:color="0068A7"/>
            </w:tcBorders>
            <w:shd w:val="clear" w:color="auto" w:fill="auto"/>
            <w:hideMark/>
          </w:tcPr>
          <w:p w14:paraId="04A0CF33" w14:textId="77777777" w:rsidR="00E86AC0" w:rsidRPr="00DD096E" w:rsidRDefault="00E86AC0" w:rsidP="008942E8">
            <w:pPr>
              <w:spacing w:after="57" w:line="250" w:lineRule="atLeast"/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</w:pPr>
            <w:r w:rsidRPr="00DD096E">
              <w:rPr>
                <w:rFonts w:ascii="Arial" w:eastAsiaTheme="minorEastAsia" w:hAnsi="Arial" w:cs="Arial"/>
                <w:color w:val="000000"/>
                <w:sz w:val="20"/>
                <w:szCs w:val="24"/>
                <w:lang w:eastAsia="es-ES"/>
              </w:rPr>
              <w:t> </w:t>
            </w:r>
          </w:p>
        </w:tc>
      </w:tr>
    </w:tbl>
    <w:p w14:paraId="4068D020" w14:textId="77777777" w:rsidR="00E86AC0" w:rsidRDefault="00E86AC0" w:rsidP="00E86AC0">
      <w:pPr>
        <w:pStyle w:val="00textosemparagrafo"/>
        <w:spacing w:after="57"/>
        <w:rPr>
          <w:rFonts w:eastAsia="Arial"/>
        </w:rPr>
      </w:pPr>
    </w:p>
    <w:p w14:paraId="10052EE0" w14:textId="77777777" w:rsidR="00E86AC0" w:rsidRPr="00593015" w:rsidRDefault="00E86AC0" w:rsidP="00E86AC0">
      <w:pPr>
        <w:spacing w:after="57" w:line="250" w:lineRule="atLeast"/>
        <w:jc w:val="both"/>
        <w:textAlignment w:val="baseline"/>
      </w:pPr>
    </w:p>
    <w:p w14:paraId="4E74E046" w14:textId="0FD83B42" w:rsidR="00BA489E" w:rsidRPr="00E86AC0" w:rsidRDefault="00BA489E" w:rsidP="00E86AC0"/>
    <w:sectPr w:rsidR="00BA489E" w:rsidRPr="00E86AC0" w:rsidSect="000912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F4F24" w14:textId="77777777" w:rsidR="00FB1E75" w:rsidRDefault="00FB1E75" w:rsidP="00713DA3">
      <w:pPr>
        <w:spacing w:after="0"/>
      </w:pPr>
      <w:r>
        <w:separator/>
      </w:r>
    </w:p>
  </w:endnote>
  <w:endnote w:type="continuationSeparator" w:id="0">
    <w:p w14:paraId="388918B0" w14:textId="77777777" w:rsidR="00FB1E75" w:rsidRDefault="00FB1E75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09404E7F-5D7A-4D25-BF43-D844783E6492}"/>
    <w:embedBold r:id="rId2" w:fontKey="{2F2AD953-8343-49FF-A0B3-633ADE269F03}"/>
    <w:embedItalic r:id="rId3" w:fontKey="{883E6018-FE6A-438A-BE3B-834F62A040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1281DD33-7681-4F29-85E8-994BF10DEB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9CA5291-9949-4317-9A1F-8A1691B1EB00}"/>
    <w:embedBold r:id="rId6" w:fontKey="{000EEF99-DFB5-442E-BE98-9356C973BE8B}"/>
    <w:embedItalic r:id="rId7" w:fontKey="{FC2BD0EE-098A-4934-9938-9716F1A7D7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9C9B30-8A1E-4322-B4C1-63828AAE69E3}"/>
    <w:embedBold r:id="rId9" w:fontKey="{FFFDFDF2-4324-4898-A8AC-38961546F18C}"/>
    <w:embedItalic r:id="rId10" w:fontKey="{5C534109-8291-4CF6-8748-98FF9CD05588}"/>
    <w:embedBoldItalic r:id="rId11" w:fontKey="{9C695317-91A4-482E-9BB1-59B8F35493D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05DF1" w14:textId="77777777" w:rsidR="00467702" w:rsidRDefault="0046770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DE2B3" w14:textId="7699DE01" w:rsidR="0040581F" w:rsidRDefault="0040581F" w:rsidP="004058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F1BA6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40BCDC4B" w14:textId="74B59407" w:rsidR="00590B68" w:rsidRPr="0040581F" w:rsidRDefault="0040581F" w:rsidP="00467702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B258F" w14:textId="77777777" w:rsidR="00467702" w:rsidRDefault="0046770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46114" w14:textId="77777777" w:rsidR="00FB1E75" w:rsidRDefault="00FB1E75" w:rsidP="00713DA3">
      <w:pPr>
        <w:spacing w:after="0"/>
      </w:pPr>
      <w:r>
        <w:separator/>
      </w:r>
    </w:p>
  </w:footnote>
  <w:footnote w:type="continuationSeparator" w:id="0">
    <w:p w14:paraId="6CC7A7A2" w14:textId="77777777" w:rsidR="00FB1E75" w:rsidRDefault="00FB1E75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ED2C7" w14:textId="77777777" w:rsidR="00467702" w:rsidRDefault="0046770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25818042" w:rsidR="008421B1" w:rsidRDefault="00BB63EE" w:rsidP="008744CE">
    <w:pPr>
      <w:pStyle w:val="Cabealho"/>
    </w:pPr>
    <w:r>
      <w:rPr>
        <w:noProof/>
        <w:lang w:eastAsia="pt-BR"/>
      </w:rPr>
      <w:drawing>
        <wp:inline distT="0" distB="0" distL="0" distR="0" wp14:anchorId="7422204A" wp14:editId="5C3DBF8D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20621" w14:textId="77777777" w:rsidR="00467702" w:rsidRDefault="0046770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52015D"/>
    <w:multiLevelType w:val="hybridMultilevel"/>
    <w:tmpl w:val="08AAB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3169FB"/>
    <w:multiLevelType w:val="hybridMultilevel"/>
    <w:tmpl w:val="54E40948"/>
    <w:lvl w:ilvl="0" w:tplc="A454CD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CFE6E2F"/>
    <w:multiLevelType w:val="multilevel"/>
    <w:tmpl w:val="A406F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CD63A55"/>
    <w:multiLevelType w:val="hybridMultilevel"/>
    <w:tmpl w:val="38A200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465C3"/>
    <w:multiLevelType w:val="multilevel"/>
    <w:tmpl w:val="730E3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6E144EE6"/>
    <w:multiLevelType w:val="hybridMultilevel"/>
    <w:tmpl w:val="42226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B417D"/>
    <w:multiLevelType w:val="hybridMultilevel"/>
    <w:tmpl w:val="4D8ED3A6"/>
    <w:lvl w:ilvl="0" w:tplc="4042AAB4">
      <w:start w:val="3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3"/>
  </w:num>
  <w:num w:numId="2">
    <w:abstractNumId w:val="14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20"/>
  </w:num>
  <w:num w:numId="16">
    <w:abstractNumId w:val="22"/>
  </w:num>
  <w:num w:numId="17">
    <w:abstractNumId w:val="17"/>
  </w:num>
  <w:num w:numId="18">
    <w:abstractNumId w:val="12"/>
  </w:num>
  <w:num w:numId="19">
    <w:abstractNumId w:val="23"/>
  </w:num>
  <w:num w:numId="20">
    <w:abstractNumId w:val="18"/>
  </w:num>
  <w:num w:numId="21">
    <w:abstractNumId w:val="15"/>
  </w:num>
  <w:num w:numId="22">
    <w:abstractNumId w:val="21"/>
  </w:num>
  <w:num w:numId="23">
    <w:abstractNumId w:val="16"/>
  </w:num>
  <w:num w:numId="2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4A53"/>
    <w:rsid w:val="0001591F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2393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A152A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B7587"/>
    <w:rsid w:val="002C559F"/>
    <w:rsid w:val="002E0557"/>
    <w:rsid w:val="002E2084"/>
    <w:rsid w:val="002E57D9"/>
    <w:rsid w:val="002E5BB4"/>
    <w:rsid w:val="002E6697"/>
    <w:rsid w:val="002F1B65"/>
    <w:rsid w:val="00302BFE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2B90"/>
    <w:rsid w:val="00374679"/>
    <w:rsid w:val="003811C8"/>
    <w:rsid w:val="00383034"/>
    <w:rsid w:val="00383F98"/>
    <w:rsid w:val="0039371B"/>
    <w:rsid w:val="003A1FDB"/>
    <w:rsid w:val="003A6949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81F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43925"/>
    <w:rsid w:val="00452E5D"/>
    <w:rsid w:val="00454259"/>
    <w:rsid w:val="00456DC3"/>
    <w:rsid w:val="00461D6B"/>
    <w:rsid w:val="00463ED6"/>
    <w:rsid w:val="004657EC"/>
    <w:rsid w:val="004674A7"/>
    <w:rsid w:val="00467702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B7427"/>
    <w:rsid w:val="004C277E"/>
    <w:rsid w:val="004C5153"/>
    <w:rsid w:val="004C71C6"/>
    <w:rsid w:val="004D27CF"/>
    <w:rsid w:val="004D71C7"/>
    <w:rsid w:val="004E0346"/>
    <w:rsid w:val="004E455D"/>
    <w:rsid w:val="004F2880"/>
    <w:rsid w:val="00502B2B"/>
    <w:rsid w:val="00506838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0B68"/>
    <w:rsid w:val="005917EF"/>
    <w:rsid w:val="00593015"/>
    <w:rsid w:val="0059638F"/>
    <w:rsid w:val="00597646"/>
    <w:rsid w:val="005A2BA0"/>
    <w:rsid w:val="005A3A32"/>
    <w:rsid w:val="005A3AEB"/>
    <w:rsid w:val="005B422B"/>
    <w:rsid w:val="005B5A15"/>
    <w:rsid w:val="005C1A51"/>
    <w:rsid w:val="005C42CA"/>
    <w:rsid w:val="005D0301"/>
    <w:rsid w:val="005D3493"/>
    <w:rsid w:val="005D4C5A"/>
    <w:rsid w:val="005E3EE8"/>
    <w:rsid w:val="005E57A0"/>
    <w:rsid w:val="005E5BBA"/>
    <w:rsid w:val="005F48CE"/>
    <w:rsid w:val="005F4B83"/>
    <w:rsid w:val="006039D3"/>
    <w:rsid w:val="006044A5"/>
    <w:rsid w:val="00615504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551B"/>
    <w:rsid w:val="006809A0"/>
    <w:rsid w:val="00684EE2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4787"/>
    <w:rsid w:val="006C77F1"/>
    <w:rsid w:val="006C7D56"/>
    <w:rsid w:val="006D6298"/>
    <w:rsid w:val="006E4ED5"/>
    <w:rsid w:val="006E76F2"/>
    <w:rsid w:val="00701846"/>
    <w:rsid w:val="00701ECA"/>
    <w:rsid w:val="00705F9D"/>
    <w:rsid w:val="0070601D"/>
    <w:rsid w:val="00706758"/>
    <w:rsid w:val="00710149"/>
    <w:rsid w:val="007113EA"/>
    <w:rsid w:val="00711662"/>
    <w:rsid w:val="007138B7"/>
    <w:rsid w:val="00713DA3"/>
    <w:rsid w:val="00715EE3"/>
    <w:rsid w:val="00721F0B"/>
    <w:rsid w:val="00721F66"/>
    <w:rsid w:val="00734B56"/>
    <w:rsid w:val="007405E1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1973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2F8D"/>
    <w:rsid w:val="00813E32"/>
    <w:rsid w:val="00814145"/>
    <w:rsid w:val="00814B99"/>
    <w:rsid w:val="008232E2"/>
    <w:rsid w:val="00825977"/>
    <w:rsid w:val="00830C9F"/>
    <w:rsid w:val="00832553"/>
    <w:rsid w:val="00833697"/>
    <w:rsid w:val="008365E2"/>
    <w:rsid w:val="008421B1"/>
    <w:rsid w:val="00843443"/>
    <w:rsid w:val="008449AF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84DDC"/>
    <w:rsid w:val="008B313A"/>
    <w:rsid w:val="008B4742"/>
    <w:rsid w:val="008B5AF3"/>
    <w:rsid w:val="008C023E"/>
    <w:rsid w:val="008C0BCB"/>
    <w:rsid w:val="008D2C29"/>
    <w:rsid w:val="008E11B1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279D3"/>
    <w:rsid w:val="00935990"/>
    <w:rsid w:val="00936F42"/>
    <w:rsid w:val="009474BF"/>
    <w:rsid w:val="009476B9"/>
    <w:rsid w:val="00950DC1"/>
    <w:rsid w:val="00953DD9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C5844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303C"/>
    <w:rsid w:val="00B240A1"/>
    <w:rsid w:val="00B3533D"/>
    <w:rsid w:val="00B353B1"/>
    <w:rsid w:val="00B44D0E"/>
    <w:rsid w:val="00B618E7"/>
    <w:rsid w:val="00B635CC"/>
    <w:rsid w:val="00B655C7"/>
    <w:rsid w:val="00B65F22"/>
    <w:rsid w:val="00B66488"/>
    <w:rsid w:val="00B677E1"/>
    <w:rsid w:val="00B711D0"/>
    <w:rsid w:val="00B720C7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3EE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D65C7"/>
    <w:rsid w:val="00CE052E"/>
    <w:rsid w:val="00CE1FF4"/>
    <w:rsid w:val="00CE6C54"/>
    <w:rsid w:val="00CF4BB0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90BEC"/>
    <w:rsid w:val="00DB716E"/>
    <w:rsid w:val="00DC0793"/>
    <w:rsid w:val="00DC2051"/>
    <w:rsid w:val="00DC329A"/>
    <w:rsid w:val="00DC466E"/>
    <w:rsid w:val="00DC4A4F"/>
    <w:rsid w:val="00DC7EF5"/>
    <w:rsid w:val="00DE603E"/>
    <w:rsid w:val="00DE7A5A"/>
    <w:rsid w:val="00DE7E89"/>
    <w:rsid w:val="00DF1BA6"/>
    <w:rsid w:val="00E0217A"/>
    <w:rsid w:val="00E12482"/>
    <w:rsid w:val="00E1502D"/>
    <w:rsid w:val="00E15C11"/>
    <w:rsid w:val="00E20FE6"/>
    <w:rsid w:val="00E2142C"/>
    <w:rsid w:val="00E35592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86AC0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301AA"/>
    <w:rsid w:val="00F310A2"/>
    <w:rsid w:val="00F32AA5"/>
    <w:rsid w:val="00F36FCD"/>
    <w:rsid w:val="00F50A68"/>
    <w:rsid w:val="00F51898"/>
    <w:rsid w:val="00F578B9"/>
    <w:rsid w:val="00F629CB"/>
    <w:rsid w:val="00F77553"/>
    <w:rsid w:val="00F7788C"/>
    <w:rsid w:val="00F812BC"/>
    <w:rsid w:val="00F83C94"/>
    <w:rsid w:val="00F83E0F"/>
    <w:rsid w:val="00F87FED"/>
    <w:rsid w:val="00F90596"/>
    <w:rsid w:val="00F92461"/>
    <w:rsid w:val="00FA1B5B"/>
    <w:rsid w:val="00FA3E7E"/>
    <w:rsid w:val="00FA5165"/>
    <w:rsid w:val="00FB1E75"/>
    <w:rsid w:val="00FC01A8"/>
    <w:rsid w:val="00FE0393"/>
    <w:rsid w:val="00FE30C8"/>
    <w:rsid w:val="00FE4085"/>
    <w:rsid w:val="00FE5038"/>
    <w:rsid w:val="00FE785E"/>
    <w:rsid w:val="00FF0FD9"/>
    <w:rsid w:val="00FF1FEF"/>
    <w:rsid w:val="00FF4164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0CD7D17A-6FA6-4FF9-95BC-0E11B2BE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03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953DD9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953DD9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953DD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eastAsiaTheme="minorEastAsia" w:hAnsi="Cambria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9279D3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Hyperlink">
    <w:name w:val="Hyperlink"/>
    <w:basedOn w:val="Fontepargpadro"/>
    <w:uiPriority w:val="99"/>
    <w:unhideWhenUsed/>
    <w:rsid w:val="009279D3"/>
    <w:rPr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90B68"/>
  </w:style>
  <w:style w:type="paragraph" w:customStyle="1" w:styleId="Estilo00Peso1NoTodasemMaisculas">
    <w:name w:val="Estilo 00_Peso_1 + Não Todas em Maiúsculas"/>
    <w:basedOn w:val="00Peso1"/>
    <w:rsid w:val="00953DD9"/>
    <w:rPr>
      <w:rFonts w:ascii="Cambria" w:hAnsi="Cambria"/>
      <w:caps w:val="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B23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CB9D5-6311-4C01-B83C-5ACEA6041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1270</Words>
  <Characters>6860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9</cp:revision>
  <cp:lastPrinted>2017-10-17T11:21:00Z</cp:lastPrinted>
  <dcterms:created xsi:type="dcterms:W3CDTF">2017-12-26T12:56:00Z</dcterms:created>
  <dcterms:modified xsi:type="dcterms:W3CDTF">2018-01-04T21:18:00Z</dcterms:modified>
</cp:coreProperties>
</file>